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C5" w:rsidRPr="00EC6AC5" w:rsidRDefault="00EC6AC5" w:rsidP="00EC6A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ВЕРХ-КОЕНСКОГО СЕЛЬСОВЕТА</w:t>
      </w:r>
    </w:p>
    <w:p w:rsidR="00EC6AC5" w:rsidRPr="00EC6AC5" w:rsidRDefault="00EC6AC5" w:rsidP="00EC6A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EC6AC5" w:rsidRPr="00EC6AC5" w:rsidRDefault="00EC6AC5" w:rsidP="00EC6AC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AC5" w:rsidRPr="00EC6AC5" w:rsidRDefault="00EC6AC5" w:rsidP="00EC6A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6AC5" w:rsidRPr="00EC6AC5" w:rsidRDefault="00EC6AC5" w:rsidP="00EC6A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6AC5" w:rsidRPr="00EC6AC5" w:rsidRDefault="004A1ABE" w:rsidP="00EC6AC5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5F3977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EC6AC5" w:rsidRPr="00EC6AC5">
        <w:rPr>
          <w:rFonts w:ascii="Times New Roman" w:eastAsia="Calibri" w:hAnsi="Times New Roman" w:cs="Times New Roman"/>
          <w:sz w:val="28"/>
          <w:szCs w:val="28"/>
          <w:u w:val="single"/>
        </w:rPr>
        <w:t>.10.2022№ 106/76.004</w:t>
      </w:r>
    </w:p>
    <w:p w:rsidR="00EC6AC5" w:rsidRPr="00EC6AC5" w:rsidRDefault="00EC6AC5" w:rsidP="00EC6A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с. Верх-Коен</w:t>
      </w:r>
    </w:p>
    <w:p w:rsidR="00EC6AC5" w:rsidRPr="00EC6AC5" w:rsidRDefault="00EC6AC5" w:rsidP="00EC6AC5">
      <w:pPr>
        <w:rPr>
          <w:rFonts w:ascii="Calibri" w:eastAsia="Calibri" w:hAnsi="Calibri" w:cs="Times New Roman"/>
          <w:sz w:val="28"/>
          <w:szCs w:val="28"/>
        </w:rPr>
      </w:pPr>
    </w:p>
    <w:p w:rsidR="00EC6AC5" w:rsidRPr="00EC6AC5" w:rsidRDefault="00EC6AC5" w:rsidP="00EC6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дополнительном профессиональном образовании муниципальных служащих администрации  Верх-Коенского сельсовета Искитимского района Новосибирской области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EC6AC5">
          <w:rPr>
            <w:rFonts w:ascii="Times New Roman" w:eastAsia="Calibri" w:hAnsi="Times New Roman" w:cs="Times New Roman"/>
            <w:sz w:val="28"/>
            <w:szCs w:val="28"/>
          </w:rPr>
          <w:t>от 02.03.2007 № 25-ФЗ</w:t>
        </w:r>
      </w:hyperlink>
      <w:r w:rsidRPr="00EC6AC5">
        <w:rPr>
          <w:rFonts w:ascii="Times New Roman" w:eastAsia="Calibri" w:hAnsi="Times New Roman" w:cs="Times New Roman"/>
          <w:sz w:val="28"/>
          <w:szCs w:val="28"/>
        </w:rPr>
        <w:t> </w:t>
      </w:r>
      <w:hyperlink r:id="rId6" w:tgtFrame="_blank" w:history="1">
        <w:r w:rsidRPr="00EC6AC5">
          <w:rPr>
            <w:rFonts w:ascii="Times New Roman" w:eastAsia="Calibri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EC6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Трудовым кодексом Российской Федерации,   </w:t>
      </w:r>
      <w:r w:rsidRPr="00EC6AC5">
        <w:rPr>
          <w:rFonts w:ascii="Times New Roman" w:eastAsia="Calibri" w:hAnsi="Times New Roman" w:cs="Times New Roman"/>
          <w:sz w:val="28"/>
          <w:szCs w:val="28"/>
        </w:rPr>
        <w:t>администрация Верх-Коенского Искитимского  района Новосибирской области</w:t>
      </w:r>
    </w:p>
    <w:p w:rsidR="00EC6AC5" w:rsidRPr="00EC6AC5" w:rsidRDefault="00EC6AC5" w:rsidP="00EC6AC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C6AC5" w:rsidRPr="00EC6AC5" w:rsidRDefault="00EC6AC5" w:rsidP="00EC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прилагаемое Положение о дополнительном профессиональном образовании муниципальных служащих администрации Верх-Коенского сельсовета Искитимского района Новосибирской области.</w:t>
      </w:r>
    </w:p>
    <w:p w:rsidR="00EC6AC5" w:rsidRPr="00EC6AC5" w:rsidRDefault="00EC6AC5" w:rsidP="00EC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2.Постановление администрации Верх-Коенского сельсовета Искитимского района новосибирской области от 25.12.2015 № 165 «</w:t>
      </w:r>
      <w:r w:rsidRPr="00EC6AC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утверждении Положения об организации получения дополнительного профессионального</w:t>
      </w:r>
    </w:p>
    <w:p w:rsidR="00EC6AC5" w:rsidRPr="00EC6AC5" w:rsidRDefault="00EC6AC5" w:rsidP="00EC6AC5">
      <w:pPr>
        <w:spacing w:after="0" w:line="300" w:lineRule="atLeast"/>
        <w:textAlignment w:val="baseline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</w:pPr>
      <w:r w:rsidRPr="00EC6AC5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образования муниципальными служащими  администрации Верх-Коенского сельсовета Искитимского района Новосибирской области» признать утратившим силу.</w:t>
      </w:r>
    </w:p>
    <w:p w:rsidR="00EC6AC5" w:rsidRPr="00EC6AC5" w:rsidRDefault="00EC6AC5" w:rsidP="00EC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 настоящее постановление в периодическом печатном издании "Верх-Коенский</w:t>
      </w: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вестник" и разместить на официальном сайте администрации Верх-Коенского сельсовета Искитимского района Новосибирской области.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AC5" w:rsidRPr="00EC6AC5" w:rsidRDefault="00EC6AC5" w:rsidP="00EC6A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Глава Верх-Коенского сельсовета                                   В.Н.Соловьенко</w:t>
      </w:r>
    </w:p>
    <w:p w:rsidR="00EC6AC5" w:rsidRPr="00EC6AC5" w:rsidRDefault="00EC6AC5" w:rsidP="00EC6AC5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  <w:r w:rsidRPr="00EC6AC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C6AC5" w:rsidRPr="00EC6AC5" w:rsidRDefault="00EC6AC5" w:rsidP="00EC6AC5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C6AC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EC6AC5">
        <w:rPr>
          <w:rFonts w:ascii="Calibri" w:eastAsia="Calibri" w:hAnsi="Calibri" w:cs="Times New Roman"/>
          <w:sz w:val="28"/>
          <w:szCs w:val="28"/>
        </w:rPr>
        <w:tab/>
        <w:t xml:space="preserve"> </w:t>
      </w:r>
    </w:p>
    <w:p w:rsidR="00EC6AC5" w:rsidRPr="00EC6AC5" w:rsidRDefault="00EC6AC5" w:rsidP="00EC6AC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C6AC5" w:rsidRPr="00EC6AC5" w:rsidRDefault="00EC6AC5" w:rsidP="00EC6A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EC6AC5" w:rsidRPr="00EC6AC5" w:rsidRDefault="00EC6AC5" w:rsidP="00EC6A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C6AC5" w:rsidRPr="00EC6AC5" w:rsidRDefault="00EC6AC5" w:rsidP="00EC6A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Верх-Коенского сельсовета Искитимского района</w:t>
      </w:r>
    </w:p>
    <w:p w:rsidR="00EC6AC5" w:rsidRPr="00EC6AC5" w:rsidRDefault="00EC6AC5" w:rsidP="00EC6A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C6AC5" w:rsidRPr="00EC6AC5" w:rsidRDefault="00EC6AC5" w:rsidP="00EC6A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6A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A1ABE">
        <w:rPr>
          <w:rFonts w:ascii="Times New Roman" w:eastAsia="Calibri" w:hAnsi="Times New Roman" w:cs="Times New Roman"/>
          <w:sz w:val="28"/>
          <w:szCs w:val="28"/>
        </w:rPr>
        <w:t>1</w:t>
      </w:r>
      <w:r w:rsidR="005F3977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EC6AC5">
        <w:rPr>
          <w:rFonts w:ascii="Times New Roman" w:eastAsia="Calibri" w:hAnsi="Times New Roman" w:cs="Times New Roman"/>
          <w:sz w:val="28"/>
          <w:szCs w:val="28"/>
        </w:rPr>
        <w:t>.10.2022 г.  № 106/76.004</w:t>
      </w:r>
    </w:p>
    <w:p w:rsidR="00EC6AC5" w:rsidRPr="00EC6AC5" w:rsidRDefault="00EC6AC5" w:rsidP="00EC6A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дополнительном профессиональном образовании муниципальных служащих администрации Верх-Коенского сельсовета Новосибирской области Искитимского района Новосибирской области</w:t>
      </w:r>
    </w:p>
    <w:p w:rsidR="00EC6AC5" w:rsidRPr="00EC6AC5" w:rsidRDefault="00EC6AC5" w:rsidP="00EC6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дополнительном профессиональном образовании муниципальных служащих администрации Верх-Коенского сельсовета Искитимского района Новосибирской области (далее – Положение) разработано в соответствии с Федеральными законами </w:t>
      </w:r>
      <w:hyperlink r:id="rId7" w:tgtFrame="_blank" w:history="1">
        <w:r w:rsidRPr="00EC6A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EC6A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29.12.2012 № 273-ФЗ «</w:t>
      </w:r>
      <w:hyperlink r:id="rId9" w:tgtFrame="_blank" w:history="1">
        <w:r w:rsidRPr="00EC6A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образовании в Российской Федерации</w:t>
        </w:r>
      </w:hyperlink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 </w:t>
      </w:r>
      <w:hyperlink r:id="rId10" w:tgtFrame="_blank" w:history="1">
        <w:r w:rsidRPr="00EC6A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05.04.2013 № 44-ФЗ</w:t>
        </w:r>
      </w:hyperlink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1" w:tgtFrame="_blank" w:history="1">
        <w:r w:rsidRPr="00EC6A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Указом Президента</w:t>
      </w:r>
      <w:proofErr w:type="gramEnd"/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21.02.2019 № 68 «О профессиональном развитии государственных гражданских служащих Российской Федерации».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 условия организации дополнительного профессионального образования муниципальных служащих администрации Верх-Коенского сельсовета Искитимского района Новосибирской области (далее - муниципальные служащие).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принципы, формы и условия дополнительного профессионального образования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освоению дополнительных профессиональных программ допускаются: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лица, имеющие среднее профессиональное и (или) высшее образование;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лица, получающие среднее профессиональное и (или) высшее образование.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Организация дополнительного профессионального образования муниципального служащего осуществляется на основе плана дополнительного профессионального образования муниципальных служащих, ежегодно утверждаемого муниципальным правовым актом.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Виды, сроки и порядок получения дополнительного профессионального образования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Основаниями для направления муниципального служащего на повышение квалификации являются: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рекомендация аттестационной комиссии о направлении муниципального служащего на повышение квалификации;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муниципального служащего в кадровый резерв для замещения должности муниципальной службы.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Профессиональная переподготовка муниципального служащего осуществляется с учетом профиля его образования.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направления муниципального служащего на профессиональную переподготовку являются: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рекомендация аттестационной комиссии о направлении муниципального служащего на профессиональную переподготовку;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муниципального служащего в кадровый резерв для замещения должности муниципальной службы;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вида профессиональной служебной деятельности муниципального служащего.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500 часов.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администрацию   уполномоченному специалисту по кадрам, для приобщения к материалам личного дела.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дополнительного профессионального образования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</w:t>
      </w: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наименования дополнительных профессиональных программ и планируемые расходы на обучение;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сметы расходов на дополнительное профессиональное образование муниципальных служащих на предстоящий год;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доведение утвержденного плана дополнительного профессионального образования муниципальных служащих до главы   и муниципальных служащих в течение 10 дней с момента его утверждения;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муниципальных служащих о реализации дополнительных профессиональных программ в предстоящем квартале;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аналитических материалов по итогам обучения муниципальных служащих за год.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Финансирование дополнительного профессионального образования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Дополнительное профессиональное образование муниципального служащего осуществляется за счет средств местного бюджета  поселения.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EC6AC5" w:rsidRPr="00EC6AC5" w:rsidRDefault="00EC6AC5" w:rsidP="00EC6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местного бюджета и увольняющийся из органа местного самоуправления, муниципального органа в период обучения, теряет право на дальнейшее обучение за счет средств местного бюджета.</w:t>
      </w:r>
    </w:p>
    <w:p w:rsidR="00EC6AC5" w:rsidRPr="00EC6AC5" w:rsidRDefault="00EC6AC5" w:rsidP="00EC6AC5">
      <w:pPr>
        <w:rPr>
          <w:rFonts w:ascii="Times New Roman" w:eastAsia="Calibri" w:hAnsi="Times New Roman" w:cs="Times New Roman"/>
          <w:sz w:val="28"/>
          <w:szCs w:val="28"/>
        </w:rPr>
      </w:pPr>
    </w:p>
    <w:p w:rsidR="00DB2824" w:rsidRDefault="00DB2824"/>
    <w:sectPr w:rsidR="00DB2824" w:rsidSect="0040517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2F"/>
    <w:rsid w:val="002C6C2F"/>
    <w:rsid w:val="004A1ABE"/>
    <w:rsid w:val="005F3977"/>
    <w:rsid w:val="00DB2824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D9DA04F-6DEF-4D7E-B43A-0FAFD797F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2022-10-31T08:02:00Z</cp:lastPrinted>
  <dcterms:created xsi:type="dcterms:W3CDTF">2022-10-07T04:54:00Z</dcterms:created>
  <dcterms:modified xsi:type="dcterms:W3CDTF">2022-10-31T08:08:00Z</dcterms:modified>
</cp:coreProperties>
</file>