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firstRow="1" w:lastRow="1" w:firstColumn="1" w:lastColumn="1" w:noHBand="0" w:noVBand="0"/>
      </w:tblPr>
      <w:tblGrid>
        <w:gridCol w:w="6348"/>
        <w:gridCol w:w="3222"/>
      </w:tblGrid>
      <w:tr w:rsidR="00AD500B" w:rsidRPr="00AD500B" w:rsidTr="00FB0AEA">
        <w:tc>
          <w:tcPr>
            <w:tcW w:w="6348"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AD500B" w:rsidRPr="00AD500B" w:rsidRDefault="00AD500B" w:rsidP="00AD500B">
            <w:pPr>
              <w:spacing w:after="160" w:line="259" w:lineRule="auto"/>
              <w:jc w:val="center"/>
              <w:rPr>
                <w:rFonts w:ascii="Times New Roman" w:eastAsia="Times New Roman" w:hAnsi="Times New Roman" w:cs="Times New Roman"/>
                <w:sz w:val="20"/>
                <w:szCs w:val="20"/>
              </w:rPr>
            </w:pPr>
          </w:p>
          <w:p w:rsidR="00AD500B" w:rsidRPr="00AD500B" w:rsidRDefault="00AD500B" w:rsidP="00AD500B">
            <w:pPr>
              <w:spacing w:after="160" w:line="259" w:lineRule="auto"/>
              <w:jc w:val="center"/>
              <w:rPr>
                <w:rFonts w:ascii="Times New Roman" w:eastAsia="Times New Roman" w:hAnsi="Times New Roman" w:cs="Times New Roman"/>
                <w:sz w:val="20"/>
                <w:szCs w:val="20"/>
              </w:rPr>
            </w:pPr>
          </w:p>
          <w:p w:rsidR="00AD500B" w:rsidRPr="00AD500B" w:rsidRDefault="00AD500B" w:rsidP="00AD500B">
            <w:pPr>
              <w:spacing w:after="160" w:line="259" w:lineRule="auto"/>
              <w:jc w:val="center"/>
              <w:rPr>
                <w:rFonts w:ascii="Times New Roman" w:eastAsia="Times New Roman" w:hAnsi="Times New Roman" w:cs="Times New Roman"/>
                <w:sz w:val="36"/>
                <w:szCs w:val="36"/>
              </w:rPr>
            </w:pPr>
            <w:r w:rsidRPr="00AD500B">
              <w:rPr>
                <w:rFonts w:ascii="Times New Roman" w:eastAsia="Times New Roman" w:hAnsi="Times New Roman" w:cs="Times New Roman"/>
                <w:sz w:val="36"/>
                <w:szCs w:val="36"/>
              </w:rPr>
              <w:t>«ВЕРХ-КОЕНСКИЙ ВЕСТНИК»</w:t>
            </w:r>
          </w:p>
          <w:p w:rsidR="00AD500B" w:rsidRPr="00AD500B" w:rsidRDefault="00AD500B" w:rsidP="00AD500B">
            <w:pPr>
              <w:spacing w:after="160" w:line="259" w:lineRule="auto"/>
              <w:jc w:val="center"/>
              <w:rPr>
                <w:rFonts w:ascii="Times New Roman" w:eastAsia="Times New Roman" w:hAnsi="Times New Roman" w:cs="Times New Roman"/>
                <w:sz w:val="20"/>
                <w:szCs w:val="20"/>
              </w:rPr>
            </w:pPr>
          </w:p>
        </w:tc>
        <w:tc>
          <w:tcPr>
            <w:tcW w:w="3222"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AD500B" w:rsidRPr="00AD500B" w:rsidRDefault="00AD500B" w:rsidP="00AD500B">
            <w:pPr>
              <w:spacing w:after="160" w:line="259" w:lineRule="auto"/>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 xml:space="preserve">№ 17 </w:t>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vanish/>
                <w:sz w:val="18"/>
                <w:szCs w:val="18"/>
              </w:rPr>
              <w:pgNum/>
            </w:r>
            <w:r w:rsidRPr="00AD500B">
              <w:rPr>
                <w:rFonts w:ascii="Times New Roman" w:eastAsia="Times New Roman" w:hAnsi="Times New Roman" w:cs="Times New Roman"/>
                <w:sz w:val="18"/>
                <w:szCs w:val="18"/>
              </w:rPr>
              <w:t>от 25.12.2023</w:t>
            </w:r>
          </w:p>
          <w:p w:rsidR="00AD500B" w:rsidRPr="00AD500B" w:rsidRDefault="00AD500B" w:rsidP="00AD500B">
            <w:pPr>
              <w:spacing w:after="160" w:line="259" w:lineRule="auto"/>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Учредитель газеты:</w:t>
            </w:r>
          </w:p>
          <w:p w:rsidR="00AD500B" w:rsidRPr="00AD500B" w:rsidRDefault="00AD500B" w:rsidP="00AD500B">
            <w:pPr>
              <w:spacing w:after="160" w:line="259" w:lineRule="auto"/>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 xml:space="preserve">администрация Верх-Коенского сельсовета Искитимского района Новосибирской области, </w:t>
            </w:r>
          </w:p>
          <w:p w:rsidR="00AD500B" w:rsidRPr="00AD500B" w:rsidRDefault="00AD500B" w:rsidP="00AD500B">
            <w:pPr>
              <w:spacing w:after="160" w:line="259" w:lineRule="auto"/>
              <w:rPr>
                <w:rFonts w:ascii="Times New Roman" w:eastAsia="Times New Roman" w:hAnsi="Times New Roman" w:cs="Times New Roman"/>
                <w:sz w:val="20"/>
                <w:szCs w:val="20"/>
              </w:rPr>
            </w:pPr>
            <w:r w:rsidRPr="00AD500B">
              <w:rPr>
                <w:rFonts w:ascii="Times New Roman" w:eastAsia="Times New Roman" w:hAnsi="Times New Roman" w:cs="Times New Roman"/>
                <w:sz w:val="18"/>
                <w:szCs w:val="18"/>
              </w:rPr>
              <w:t>Совет депутатов Верх-Коенского сельсовета Искитимского района Новосибирской области</w:t>
            </w:r>
          </w:p>
        </w:tc>
      </w:tr>
    </w:tbl>
    <w:p w:rsidR="00AD500B" w:rsidRPr="00AD500B" w:rsidRDefault="00AD500B" w:rsidP="00AD500B">
      <w:pPr>
        <w:spacing w:after="0" w:line="240" w:lineRule="auto"/>
        <w:jc w:val="center"/>
        <w:rPr>
          <w:rFonts w:ascii="Times New Roman" w:hAnsi="Times New Roman" w:cs="Times New Roman"/>
          <w:b/>
          <w:sz w:val="18"/>
          <w:szCs w:val="18"/>
        </w:rPr>
      </w:pPr>
      <w:r w:rsidRPr="00AD500B">
        <w:rPr>
          <w:rFonts w:ascii="Times New Roman" w:hAnsi="Times New Roman" w:cs="Times New Roman"/>
          <w:sz w:val="18"/>
          <w:szCs w:val="18"/>
        </w:rPr>
        <w:t>СОВЕТ ДЕПУТАТОВ ВЕРХ-КОЕНСКОГО СЕЛЬСОВЕТА</w:t>
      </w:r>
    </w:p>
    <w:p w:rsidR="00AD500B" w:rsidRPr="00AD500B" w:rsidRDefault="00AD500B" w:rsidP="00AD500B">
      <w:pPr>
        <w:spacing w:after="0" w:line="240" w:lineRule="auto"/>
        <w:jc w:val="center"/>
        <w:rPr>
          <w:rFonts w:ascii="Times New Roman" w:hAnsi="Times New Roman" w:cs="Times New Roman"/>
          <w:sz w:val="18"/>
          <w:szCs w:val="18"/>
        </w:rPr>
      </w:pPr>
      <w:r w:rsidRPr="00AD500B">
        <w:rPr>
          <w:rFonts w:ascii="Times New Roman" w:hAnsi="Times New Roman" w:cs="Times New Roman"/>
          <w:sz w:val="18"/>
          <w:szCs w:val="18"/>
        </w:rPr>
        <w:t>ИСКИТИМСКОГО РАЙОНА НОВОСИБИРСКОЙ ОБЛАСТИ</w:t>
      </w:r>
    </w:p>
    <w:p w:rsidR="00AD500B" w:rsidRPr="00AD500B" w:rsidRDefault="00AD500B" w:rsidP="00AD500B">
      <w:pPr>
        <w:spacing w:after="0" w:line="240" w:lineRule="auto"/>
        <w:jc w:val="center"/>
        <w:rPr>
          <w:rFonts w:ascii="Times New Roman" w:hAnsi="Times New Roman" w:cs="Times New Roman"/>
          <w:b/>
          <w:sz w:val="18"/>
          <w:szCs w:val="18"/>
        </w:rPr>
      </w:pPr>
      <w:r w:rsidRPr="00AD500B">
        <w:rPr>
          <w:rFonts w:ascii="Times New Roman" w:hAnsi="Times New Roman" w:cs="Times New Roman"/>
          <w:sz w:val="18"/>
          <w:szCs w:val="18"/>
        </w:rPr>
        <w:t>ШЕСТОГО СОЗЫВА</w:t>
      </w:r>
    </w:p>
    <w:p w:rsidR="00AD500B" w:rsidRPr="00AD500B" w:rsidRDefault="00AD500B" w:rsidP="00AD500B">
      <w:pPr>
        <w:spacing w:after="0" w:line="240" w:lineRule="auto"/>
        <w:jc w:val="center"/>
        <w:rPr>
          <w:rFonts w:ascii="Times New Roman" w:hAnsi="Times New Roman" w:cs="Times New Roman"/>
          <w:b/>
          <w:sz w:val="18"/>
          <w:szCs w:val="18"/>
        </w:rPr>
      </w:pPr>
      <w:proofErr w:type="gramStart"/>
      <w:r w:rsidRPr="00AD500B">
        <w:rPr>
          <w:rFonts w:ascii="Times New Roman" w:hAnsi="Times New Roman" w:cs="Times New Roman"/>
          <w:sz w:val="18"/>
          <w:szCs w:val="18"/>
        </w:rPr>
        <w:t>Р</w:t>
      </w:r>
      <w:proofErr w:type="gramEnd"/>
      <w:r w:rsidRPr="00AD500B">
        <w:rPr>
          <w:rFonts w:ascii="Times New Roman" w:hAnsi="Times New Roman" w:cs="Times New Roman"/>
          <w:sz w:val="18"/>
          <w:szCs w:val="18"/>
        </w:rPr>
        <w:t xml:space="preserve"> Е Ш Е Н И Е</w:t>
      </w:r>
    </w:p>
    <w:p w:rsidR="00AD500B" w:rsidRPr="00AD500B" w:rsidRDefault="00AD500B" w:rsidP="00AD500B">
      <w:pPr>
        <w:spacing w:after="0" w:line="240" w:lineRule="auto"/>
        <w:jc w:val="center"/>
        <w:rPr>
          <w:rFonts w:ascii="Times New Roman" w:hAnsi="Times New Roman" w:cs="Times New Roman"/>
          <w:b/>
          <w:bCs/>
          <w:sz w:val="18"/>
          <w:szCs w:val="18"/>
        </w:rPr>
      </w:pPr>
      <w:r w:rsidRPr="00AD500B">
        <w:rPr>
          <w:rFonts w:ascii="Times New Roman" w:hAnsi="Times New Roman" w:cs="Times New Roman"/>
          <w:sz w:val="18"/>
          <w:szCs w:val="18"/>
        </w:rPr>
        <w:t>Двадцать восьмой сессии</w:t>
      </w:r>
    </w:p>
    <w:p w:rsidR="00AD500B" w:rsidRPr="00AD500B" w:rsidRDefault="00AD500B" w:rsidP="00AD500B">
      <w:pPr>
        <w:spacing w:after="0" w:line="240" w:lineRule="auto"/>
        <w:jc w:val="center"/>
        <w:rPr>
          <w:rFonts w:ascii="Times New Roman" w:hAnsi="Times New Roman" w:cs="Times New Roman"/>
          <w:sz w:val="18"/>
          <w:szCs w:val="18"/>
        </w:rPr>
      </w:pPr>
      <w:r w:rsidRPr="00AD500B">
        <w:rPr>
          <w:rFonts w:ascii="Times New Roman" w:hAnsi="Times New Roman" w:cs="Times New Roman"/>
          <w:sz w:val="18"/>
          <w:szCs w:val="18"/>
        </w:rPr>
        <w:t>25.12.2023                                                                                                                        №170</w:t>
      </w:r>
    </w:p>
    <w:p w:rsidR="00AD500B" w:rsidRPr="00AD500B" w:rsidRDefault="00AD500B" w:rsidP="00AD500B">
      <w:pPr>
        <w:spacing w:after="0" w:line="240" w:lineRule="auto"/>
        <w:rPr>
          <w:rFonts w:ascii="Times New Roman" w:hAnsi="Times New Roman" w:cs="Times New Roman"/>
          <w:b/>
          <w:sz w:val="18"/>
          <w:szCs w:val="18"/>
        </w:rPr>
      </w:pPr>
      <w:r w:rsidRPr="00AD500B">
        <w:rPr>
          <w:rFonts w:ascii="Times New Roman" w:hAnsi="Times New Roman" w:cs="Times New Roman"/>
          <w:sz w:val="18"/>
          <w:szCs w:val="18"/>
        </w:rPr>
        <w:t>О внесении изменений в бюджет Верх-Коенского сельсовета на 2023год</w:t>
      </w:r>
    </w:p>
    <w:p w:rsidR="00AD500B" w:rsidRPr="00AD500B" w:rsidRDefault="00AD500B" w:rsidP="00AD500B">
      <w:pPr>
        <w:spacing w:after="0" w:line="240" w:lineRule="auto"/>
        <w:rPr>
          <w:rFonts w:ascii="Times New Roman" w:hAnsi="Times New Roman" w:cs="Times New Roman"/>
          <w:b/>
          <w:sz w:val="18"/>
          <w:szCs w:val="18"/>
        </w:rPr>
      </w:pPr>
      <w:r w:rsidRPr="00AD500B">
        <w:rPr>
          <w:rFonts w:ascii="Times New Roman" w:hAnsi="Times New Roman" w:cs="Times New Roman"/>
          <w:sz w:val="18"/>
          <w:szCs w:val="18"/>
        </w:rPr>
        <w:t>и плановый период 2024 и 2025 годов</w:t>
      </w:r>
    </w:p>
    <w:p w:rsidR="00AD500B" w:rsidRPr="00AD500B" w:rsidRDefault="00AD500B" w:rsidP="00AD500B">
      <w:pPr>
        <w:spacing w:after="0" w:line="240" w:lineRule="auto"/>
        <w:rPr>
          <w:rFonts w:ascii="Times New Roman" w:hAnsi="Times New Roman" w:cs="Times New Roman"/>
          <w:sz w:val="18"/>
          <w:szCs w:val="18"/>
          <w:lang w:eastAsia="ru-RU"/>
        </w:rPr>
      </w:pPr>
      <w:r w:rsidRPr="00AD500B">
        <w:rPr>
          <w:rFonts w:ascii="Times New Roman" w:hAnsi="Times New Roman" w:cs="Times New Roman"/>
          <w:sz w:val="18"/>
          <w:szCs w:val="18"/>
          <w:lang w:eastAsia="ru-RU"/>
        </w:rPr>
        <w:t xml:space="preserve">В связи с изменениями расходов местного бюджета, в соответствии с Уставом Верх-Коенского сельсовета Искитимского района Новосибирской области, Совет депутатов </w:t>
      </w:r>
      <w:r w:rsidRPr="00AD500B">
        <w:rPr>
          <w:rFonts w:ascii="Times New Roman" w:hAnsi="Times New Roman" w:cs="Times New Roman"/>
          <w:sz w:val="18"/>
          <w:szCs w:val="18"/>
        </w:rPr>
        <w:t xml:space="preserve">Верх-Коенского </w:t>
      </w:r>
      <w:r w:rsidRPr="00AD500B">
        <w:rPr>
          <w:rFonts w:ascii="Times New Roman" w:hAnsi="Times New Roman" w:cs="Times New Roman"/>
          <w:sz w:val="18"/>
          <w:szCs w:val="18"/>
          <w:lang w:eastAsia="ru-RU"/>
        </w:rPr>
        <w:t>сельсовета</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ab/>
        <w:t>РЕШИЛ</w:t>
      </w:r>
    </w:p>
    <w:p w:rsidR="00AD500B" w:rsidRPr="00AD500B" w:rsidRDefault="00AD500B" w:rsidP="00AD500B">
      <w:pPr>
        <w:spacing w:after="0" w:line="240" w:lineRule="auto"/>
        <w:rPr>
          <w:rFonts w:ascii="Times New Roman" w:hAnsi="Times New Roman" w:cs="Times New Roman"/>
          <w:sz w:val="18"/>
          <w:szCs w:val="18"/>
          <w:lang w:eastAsia="ru-RU"/>
        </w:rPr>
      </w:pPr>
      <w:proofErr w:type="gramStart"/>
      <w:r w:rsidRPr="00AD500B">
        <w:rPr>
          <w:rFonts w:ascii="Times New Roman" w:hAnsi="Times New Roman" w:cs="Times New Roman"/>
          <w:sz w:val="18"/>
          <w:szCs w:val="18"/>
          <w:lang w:eastAsia="ru-RU"/>
        </w:rPr>
        <w:t xml:space="preserve">Внести в решение 20-ой сессии Совета депутатов от 23.12.2022 №131 «О бюджете Верх-Коенского сельсовета Искитимского района Новосибирской области на 2023 год и плановый период 2024 и 2025 годов» (с изменениями от 16.01.23 №137, от 24.03.23 №138, от 09.05.23 №146, от 12.07.23 №151, от 27.10.23 №154) следующие изменения: </w:t>
      </w:r>
      <w:proofErr w:type="gramEnd"/>
    </w:p>
    <w:p w:rsidR="00AD500B" w:rsidRPr="00AD500B" w:rsidRDefault="00AD500B" w:rsidP="00AD500B">
      <w:pPr>
        <w:numPr>
          <w:ilvl w:val="1"/>
          <w:numId w:val="18"/>
        </w:numPr>
        <w:spacing w:after="0" w:line="240" w:lineRule="auto"/>
        <w:ind w:firstLine="360"/>
        <w:jc w:val="both"/>
        <w:rPr>
          <w:rFonts w:ascii="Times New Roman" w:hAnsi="Times New Roman" w:cs="Times New Roman"/>
          <w:sz w:val="20"/>
          <w:szCs w:val="20"/>
        </w:rPr>
      </w:pPr>
      <w:r w:rsidRPr="00AD500B">
        <w:rPr>
          <w:rFonts w:ascii="Times New Roman" w:hAnsi="Times New Roman" w:cs="Times New Roman"/>
          <w:color w:val="2C2D2E"/>
          <w:sz w:val="20"/>
          <w:szCs w:val="20"/>
          <w:shd w:val="clear" w:color="auto" w:fill="FFFFFF"/>
        </w:rPr>
        <w:t xml:space="preserve"> в подпункте 1 пункта 1 статьи 1 цифры </w:t>
      </w:r>
      <w:r w:rsidRPr="00AD500B">
        <w:rPr>
          <w:rFonts w:ascii="Times New Roman" w:hAnsi="Times New Roman" w:cs="Times New Roman"/>
          <w:b/>
          <w:color w:val="2C2D2E"/>
          <w:sz w:val="20"/>
          <w:szCs w:val="20"/>
          <w:shd w:val="clear" w:color="auto" w:fill="FFFFFF"/>
        </w:rPr>
        <w:t>«36087,3»</w:t>
      </w:r>
      <w:r w:rsidRPr="00AD500B">
        <w:rPr>
          <w:rFonts w:ascii="Times New Roman" w:hAnsi="Times New Roman" w:cs="Times New Roman"/>
          <w:color w:val="2C2D2E"/>
          <w:sz w:val="20"/>
          <w:szCs w:val="20"/>
          <w:shd w:val="clear" w:color="auto" w:fill="FFFFFF"/>
        </w:rPr>
        <w:t xml:space="preserve"> заменить цифрами «</w:t>
      </w:r>
      <w:r w:rsidRPr="00AD500B">
        <w:rPr>
          <w:rFonts w:ascii="Times New Roman" w:hAnsi="Times New Roman" w:cs="Times New Roman"/>
          <w:b/>
          <w:color w:val="2C2D2E"/>
          <w:sz w:val="20"/>
          <w:szCs w:val="20"/>
          <w:shd w:val="clear" w:color="auto" w:fill="FFFFFF"/>
        </w:rPr>
        <w:t>35348,4</w:t>
      </w:r>
      <w:r w:rsidRPr="00AD500B">
        <w:rPr>
          <w:rFonts w:ascii="Times New Roman" w:hAnsi="Times New Roman" w:cs="Times New Roman"/>
          <w:color w:val="2C2D2E"/>
          <w:sz w:val="20"/>
          <w:szCs w:val="20"/>
          <w:shd w:val="clear" w:color="auto" w:fill="FFFFFF"/>
        </w:rPr>
        <w:t>» после цифр «</w:t>
      </w:r>
      <w:r w:rsidRPr="00AD500B">
        <w:rPr>
          <w:rFonts w:ascii="Times New Roman" w:hAnsi="Times New Roman" w:cs="Times New Roman"/>
          <w:b/>
          <w:color w:val="2C2D2E"/>
          <w:sz w:val="20"/>
          <w:szCs w:val="20"/>
          <w:shd w:val="clear" w:color="auto" w:fill="FFFFFF"/>
        </w:rPr>
        <w:t>33478,4</w:t>
      </w:r>
      <w:r w:rsidRPr="00AD500B">
        <w:rPr>
          <w:rFonts w:ascii="Times New Roman" w:hAnsi="Times New Roman" w:cs="Times New Roman"/>
          <w:color w:val="2C2D2E"/>
          <w:sz w:val="20"/>
          <w:szCs w:val="20"/>
          <w:shd w:val="clear" w:color="auto" w:fill="FFFFFF"/>
        </w:rPr>
        <w:t>» после слов «безвозмездных поступлений в сумме» заменить цифрами «</w:t>
      </w:r>
      <w:r w:rsidRPr="00AD500B">
        <w:rPr>
          <w:rFonts w:ascii="Times New Roman" w:hAnsi="Times New Roman" w:cs="Times New Roman"/>
          <w:b/>
          <w:color w:val="2C2D2E"/>
          <w:sz w:val="20"/>
          <w:szCs w:val="20"/>
          <w:shd w:val="clear" w:color="auto" w:fill="FFFFFF"/>
        </w:rPr>
        <w:t>32953,3</w:t>
      </w:r>
      <w:r w:rsidRPr="00AD500B">
        <w:rPr>
          <w:rFonts w:ascii="Times New Roman" w:hAnsi="Times New Roman" w:cs="Times New Roman"/>
          <w:color w:val="2C2D2E"/>
          <w:sz w:val="20"/>
          <w:szCs w:val="20"/>
          <w:shd w:val="clear" w:color="auto" w:fill="FFFFFF"/>
        </w:rPr>
        <w:t>», цифр «</w:t>
      </w:r>
      <w:r w:rsidRPr="00AD500B">
        <w:rPr>
          <w:rFonts w:ascii="Times New Roman" w:hAnsi="Times New Roman" w:cs="Times New Roman"/>
          <w:b/>
          <w:color w:val="2C2D2E"/>
          <w:sz w:val="20"/>
          <w:szCs w:val="20"/>
          <w:shd w:val="clear" w:color="auto" w:fill="FFFFFF"/>
        </w:rPr>
        <w:t>33428,4</w:t>
      </w:r>
      <w:r w:rsidRPr="00AD500B">
        <w:rPr>
          <w:rFonts w:ascii="Times New Roman" w:hAnsi="Times New Roman" w:cs="Times New Roman"/>
          <w:color w:val="2C2D2E"/>
          <w:sz w:val="20"/>
          <w:szCs w:val="20"/>
          <w:shd w:val="clear" w:color="auto" w:fill="FFFFFF"/>
        </w:rPr>
        <w:t>» после слов «межбюджетных трансфертов, получаемых из других бюджетов бюджетной системы Российской Федерации, в сумме» заменить цифрами «</w:t>
      </w:r>
      <w:r w:rsidRPr="00AD500B">
        <w:rPr>
          <w:rFonts w:ascii="Times New Roman" w:hAnsi="Times New Roman" w:cs="Times New Roman"/>
          <w:b/>
          <w:color w:val="2C2D2E"/>
          <w:sz w:val="20"/>
          <w:szCs w:val="20"/>
          <w:shd w:val="clear" w:color="auto" w:fill="FFFFFF"/>
        </w:rPr>
        <w:t>32903,3</w:t>
      </w:r>
      <w:r w:rsidRPr="00AD500B">
        <w:rPr>
          <w:rFonts w:ascii="Times New Roman" w:hAnsi="Times New Roman" w:cs="Times New Roman"/>
          <w:color w:val="2C2D2E"/>
          <w:sz w:val="20"/>
          <w:szCs w:val="20"/>
          <w:shd w:val="clear" w:color="auto" w:fill="FFFFFF"/>
        </w:rPr>
        <w:t>»;</w:t>
      </w:r>
    </w:p>
    <w:p w:rsidR="00AD500B" w:rsidRPr="00AD500B" w:rsidRDefault="00AD500B" w:rsidP="00AD500B">
      <w:pPr>
        <w:numPr>
          <w:ilvl w:val="1"/>
          <w:numId w:val="18"/>
        </w:numPr>
        <w:spacing w:after="0" w:line="240" w:lineRule="auto"/>
        <w:ind w:firstLine="360"/>
        <w:jc w:val="both"/>
        <w:rPr>
          <w:rFonts w:ascii="Times New Roman" w:hAnsi="Times New Roman" w:cs="Times New Roman"/>
          <w:sz w:val="20"/>
          <w:szCs w:val="20"/>
        </w:rPr>
      </w:pPr>
      <w:r w:rsidRPr="00AD500B">
        <w:rPr>
          <w:rFonts w:ascii="Times New Roman" w:hAnsi="Times New Roman" w:cs="Times New Roman"/>
          <w:sz w:val="20"/>
          <w:szCs w:val="20"/>
        </w:rPr>
        <w:t xml:space="preserve"> в подпункте 2 пункта 1 статьи 1 цифры </w:t>
      </w:r>
      <w:r w:rsidRPr="00AD500B">
        <w:rPr>
          <w:rFonts w:ascii="Times New Roman" w:hAnsi="Times New Roman" w:cs="Times New Roman"/>
          <w:b/>
          <w:sz w:val="20"/>
          <w:szCs w:val="20"/>
        </w:rPr>
        <w:t>«37488,5»</w:t>
      </w:r>
      <w:r w:rsidRPr="00AD500B">
        <w:rPr>
          <w:rFonts w:ascii="Times New Roman" w:hAnsi="Times New Roman" w:cs="Times New Roman"/>
          <w:sz w:val="20"/>
          <w:szCs w:val="20"/>
        </w:rPr>
        <w:t xml:space="preserve"> заменить цифрами </w:t>
      </w:r>
      <w:r w:rsidRPr="00AD500B">
        <w:rPr>
          <w:rFonts w:ascii="Times New Roman" w:hAnsi="Times New Roman" w:cs="Times New Roman"/>
          <w:b/>
          <w:sz w:val="20"/>
          <w:szCs w:val="20"/>
        </w:rPr>
        <w:t>«36836,2»;</w:t>
      </w:r>
    </w:p>
    <w:p w:rsidR="00AD500B" w:rsidRPr="00AD500B" w:rsidRDefault="00AD500B" w:rsidP="00AD500B">
      <w:pPr>
        <w:numPr>
          <w:ilvl w:val="1"/>
          <w:numId w:val="18"/>
        </w:numPr>
        <w:spacing w:after="0" w:line="240" w:lineRule="auto"/>
        <w:ind w:firstLine="360"/>
        <w:jc w:val="both"/>
        <w:rPr>
          <w:rFonts w:ascii="Times New Roman" w:hAnsi="Times New Roman" w:cs="Times New Roman"/>
          <w:sz w:val="20"/>
          <w:szCs w:val="20"/>
        </w:rPr>
      </w:pPr>
      <w:r w:rsidRPr="00AD500B">
        <w:rPr>
          <w:rFonts w:ascii="Times New Roman" w:hAnsi="Times New Roman" w:cs="Times New Roman"/>
          <w:b/>
          <w:sz w:val="20"/>
          <w:szCs w:val="20"/>
        </w:rPr>
        <w:t xml:space="preserve"> </w:t>
      </w:r>
      <w:r w:rsidRPr="00AD500B">
        <w:rPr>
          <w:rFonts w:ascii="Times New Roman" w:hAnsi="Times New Roman" w:cs="Times New Roman"/>
          <w:sz w:val="20"/>
          <w:szCs w:val="20"/>
        </w:rPr>
        <w:t xml:space="preserve">в подпункте 3 пункта 1 статьи 1 цифры </w:t>
      </w:r>
      <w:r w:rsidRPr="00AD500B">
        <w:rPr>
          <w:rFonts w:ascii="Times New Roman" w:hAnsi="Times New Roman" w:cs="Times New Roman"/>
          <w:b/>
          <w:sz w:val="20"/>
          <w:szCs w:val="20"/>
        </w:rPr>
        <w:t>«1401,2»</w:t>
      </w:r>
      <w:r w:rsidRPr="00AD500B">
        <w:rPr>
          <w:rFonts w:ascii="Times New Roman" w:hAnsi="Times New Roman" w:cs="Times New Roman"/>
          <w:sz w:val="20"/>
          <w:szCs w:val="20"/>
        </w:rPr>
        <w:t xml:space="preserve"> заменить цифрами </w:t>
      </w:r>
      <w:r w:rsidRPr="00AD500B">
        <w:rPr>
          <w:rFonts w:ascii="Times New Roman" w:hAnsi="Times New Roman" w:cs="Times New Roman"/>
          <w:b/>
          <w:sz w:val="20"/>
          <w:szCs w:val="20"/>
        </w:rPr>
        <w:t>«1487,8»</w:t>
      </w:r>
      <w:r w:rsidRPr="00AD500B">
        <w:rPr>
          <w:rFonts w:ascii="Times New Roman" w:hAnsi="Times New Roman" w:cs="Times New Roman"/>
          <w:sz w:val="20"/>
          <w:szCs w:val="20"/>
        </w:rPr>
        <w:t>;</w:t>
      </w:r>
    </w:p>
    <w:p w:rsidR="00AD500B" w:rsidRPr="00AD500B" w:rsidRDefault="00AD500B" w:rsidP="00AD500B">
      <w:pPr>
        <w:numPr>
          <w:ilvl w:val="1"/>
          <w:numId w:val="18"/>
        </w:numPr>
        <w:spacing w:after="0" w:line="240" w:lineRule="auto"/>
        <w:ind w:firstLine="360"/>
        <w:jc w:val="both"/>
        <w:rPr>
          <w:rFonts w:ascii="Times New Roman" w:hAnsi="Times New Roman" w:cs="Times New Roman"/>
          <w:sz w:val="20"/>
          <w:szCs w:val="20"/>
        </w:rPr>
      </w:pPr>
      <w:r w:rsidRPr="00AD500B">
        <w:rPr>
          <w:rFonts w:ascii="Times New Roman" w:hAnsi="Times New Roman" w:cs="Times New Roman"/>
          <w:sz w:val="20"/>
          <w:szCs w:val="20"/>
        </w:rPr>
        <w:t xml:space="preserve"> утвердить приложение 1 «Доходы местного бюджета на 2023 год и плановый период 2024-2025 годов» в прилагаемой редакции;</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xml:space="preserve"> утвердить приложение 3 «Распределение бюджетных ассигнований по разделам, подразделам, целевым статьям (муниципальных программ и непрограммным направлениям деятельности), группам и подгруппам видов расходов на 2023 год и плановый период 2024 и 2025 годов» в прилагаемой редакции;</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xml:space="preserve"> утвердить приложение 4 «Распределение бюджетных ассигнований по целевым статьям (муниципальных программ и непрограммным направлениям деятельности), группам и подгруппам видов расходов на 2023 год и плановый период 2024 и 2025 годов» в прилагаемой редакции;</w:t>
      </w:r>
    </w:p>
    <w:p w:rsidR="00AD500B" w:rsidRPr="00AD500B" w:rsidRDefault="00AD500B" w:rsidP="00AD500B">
      <w:pPr>
        <w:spacing w:after="0" w:line="240" w:lineRule="auto"/>
        <w:rPr>
          <w:rFonts w:ascii="Times New Roman" w:hAnsi="Times New Roman" w:cs="Times New Roman"/>
          <w:sz w:val="18"/>
          <w:szCs w:val="18"/>
          <w:lang w:eastAsia="ru-RU"/>
        </w:rPr>
      </w:pPr>
      <w:r w:rsidRPr="00AD500B">
        <w:rPr>
          <w:rFonts w:ascii="Times New Roman" w:hAnsi="Times New Roman" w:cs="Times New Roman"/>
          <w:sz w:val="18"/>
          <w:szCs w:val="18"/>
          <w:lang w:eastAsia="ru-RU"/>
        </w:rPr>
        <w:t xml:space="preserve"> утвердить приложение 5 «Ведомственная структура расходов бюджета Верх-Коенского сельсовета Искитимского района Новосибирской области на 2023 год и плановый период 2024 и 2025 годов» в прилагаемой редакции;</w:t>
      </w:r>
    </w:p>
    <w:p w:rsidR="00AD500B" w:rsidRPr="00AD500B" w:rsidRDefault="00AD500B" w:rsidP="00AD500B">
      <w:pPr>
        <w:spacing w:after="0" w:line="240" w:lineRule="auto"/>
        <w:rPr>
          <w:rFonts w:ascii="Times New Roman" w:hAnsi="Times New Roman" w:cs="Times New Roman"/>
          <w:sz w:val="18"/>
          <w:szCs w:val="18"/>
          <w:lang w:eastAsia="ru-RU"/>
        </w:rPr>
      </w:pPr>
      <w:r w:rsidRPr="00AD500B">
        <w:rPr>
          <w:rFonts w:ascii="Times New Roman" w:hAnsi="Times New Roman" w:cs="Times New Roman"/>
          <w:sz w:val="18"/>
          <w:szCs w:val="18"/>
          <w:lang w:eastAsia="ru-RU"/>
        </w:rPr>
        <w:t xml:space="preserve">     1.8 утвердить приложение 8 «Источники финансирования дефицита местного бюджета на 2023 год и плановый период 2024 и 2025 годов» в прилагаемой редакции;</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lang w:eastAsia="ru-RU"/>
        </w:rPr>
        <w:t xml:space="preserve">     </w:t>
      </w:r>
      <w:r w:rsidRPr="00AD500B">
        <w:rPr>
          <w:rFonts w:ascii="Times New Roman" w:hAnsi="Times New Roman" w:cs="Times New Roman"/>
          <w:sz w:val="18"/>
          <w:szCs w:val="18"/>
        </w:rPr>
        <w:t>2. Настоящее решение опубликовать в газете «Верх-Коенский вестник».</w:t>
      </w:r>
    </w:p>
    <w:p w:rsidR="00AD500B" w:rsidRPr="00AD500B" w:rsidRDefault="00AD500B" w:rsidP="00AD500B">
      <w:pPr>
        <w:spacing w:after="0" w:line="240" w:lineRule="auto"/>
        <w:rPr>
          <w:rFonts w:ascii="Times New Roman" w:hAnsi="Times New Roman" w:cs="Times New Roman"/>
          <w:sz w:val="18"/>
          <w:szCs w:val="18"/>
          <w:lang w:eastAsia="x-none"/>
        </w:rPr>
      </w:pPr>
      <w:r w:rsidRPr="00AD500B">
        <w:rPr>
          <w:rFonts w:ascii="Times New Roman" w:hAnsi="Times New Roman" w:cs="Times New Roman"/>
          <w:sz w:val="18"/>
          <w:szCs w:val="18"/>
        </w:rPr>
        <w:t xml:space="preserve">     3. </w:t>
      </w:r>
      <w:proofErr w:type="gramStart"/>
      <w:r w:rsidRPr="00AD500B">
        <w:rPr>
          <w:rFonts w:ascii="Times New Roman" w:hAnsi="Times New Roman" w:cs="Times New Roman"/>
          <w:sz w:val="18"/>
          <w:szCs w:val="18"/>
        </w:rPr>
        <w:t>Контроль за</w:t>
      </w:r>
      <w:proofErr w:type="gramEnd"/>
      <w:r w:rsidRPr="00AD500B">
        <w:rPr>
          <w:rFonts w:ascii="Times New Roman" w:hAnsi="Times New Roman" w:cs="Times New Roman"/>
          <w:sz w:val="18"/>
          <w:szCs w:val="18"/>
        </w:rPr>
        <w:t xml:space="preserve"> исполнением решения возложить на комиссию Совета депутатов по бюджету, финансовой и налоговой политике </w:t>
      </w:r>
      <w:r w:rsidRPr="00AD500B">
        <w:rPr>
          <w:rFonts w:ascii="Times New Roman" w:hAnsi="Times New Roman" w:cs="Times New Roman"/>
          <w:sz w:val="18"/>
          <w:szCs w:val="18"/>
          <w:lang w:eastAsia="x-none"/>
        </w:rPr>
        <w:t>(Гордееву Е.В.)</w:t>
      </w:r>
    </w:p>
    <w:p w:rsidR="00AD500B" w:rsidRPr="00AD500B" w:rsidRDefault="00AD500B" w:rsidP="00AD500B">
      <w:pPr>
        <w:widowControl w:val="0"/>
        <w:spacing w:after="0" w:line="240" w:lineRule="auto"/>
        <w:jc w:val="both"/>
        <w:rPr>
          <w:rFonts w:ascii="Times New Roman" w:eastAsia="Times New Roman" w:hAnsi="Times New Roman" w:cs="Times New Roman"/>
          <w:snapToGrid w:val="0"/>
          <w:sz w:val="20"/>
          <w:szCs w:val="20"/>
          <w:lang w:eastAsia="ru-RU"/>
        </w:rPr>
      </w:pPr>
      <w:r w:rsidRPr="00AD500B">
        <w:rPr>
          <w:rFonts w:ascii="Times New Roman" w:eastAsia="Times New Roman" w:hAnsi="Times New Roman" w:cs="Times New Roman"/>
          <w:snapToGrid w:val="0"/>
          <w:sz w:val="20"/>
          <w:szCs w:val="20"/>
          <w:lang w:eastAsia="ru-RU"/>
        </w:rPr>
        <w:t xml:space="preserve">Глава Верх-Коенского сельсовета </w:t>
      </w:r>
    </w:p>
    <w:p w:rsidR="00AD500B" w:rsidRPr="00AD500B" w:rsidRDefault="00AD500B" w:rsidP="00AD500B">
      <w:pPr>
        <w:widowControl w:val="0"/>
        <w:spacing w:after="0" w:line="240" w:lineRule="auto"/>
        <w:jc w:val="both"/>
        <w:rPr>
          <w:rFonts w:ascii="Times New Roman" w:eastAsia="Times New Roman" w:hAnsi="Times New Roman" w:cs="Times New Roman"/>
          <w:snapToGrid w:val="0"/>
          <w:sz w:val="20"/>
          <w:szCs w:val="20"/>
          <w:lang w:eastAsia="ru-RU"/>
        </w:rPr>
      </w:pPr>
      <w:r w:rsidRPr="00AD500B">
        <w:rPr>
          <w:rFonts w:ascii="Times New Roman" w:eastAsia="Times New Roman" w:hAnsi="Times New Roman" w:cs="Times New Roman"/>
          <w:snapToGrid w:val="0"/>
          <w:sz w:val="20"/>
          <w:szCs w:val="20"/>
          <w:lang w:eastAsia="ru-RU"/>
        </w:rPr>
        <w:t>Искитимского района Новосибирской области                                  В.Н.Соловьенко</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xml:space="preserve"> Председатель Совета депутатов  </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xml:space="preserve">Верх-Коенского сельсовета </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Искитимского района Новосибирской области                                  Г.Н.Яковлева</w:t>
      </w:r>
    </w:p>
    <w:p w:rsidR="00AD500B" w:rsidRPr="00AD500B" w:rsidRDefault="00AD500B" w:rsidP="00AD500B">
      <w:pPr>
        <w:widowControl w:val="0"/>
        <w:spacing w:after="0" w:line="240" w:lineRule="auto"/>
        <w:jc w:val="both"/>
        <w:rPr>
          <w:rFonts w:ascii="Arial" w:eastAsia="Times New Roman" w:hAnsi="Arial" w:cs="Times New Roman"/>
          <w:snapToGrid w:val="0"/>
          <w:sz w:val="24"/>
          <w:szCs w:val="20"/>
          <w:lang w:eastAsia="ru-RU"/>
        </w:rPr>
      </w:pPr>
    </w:p>
    <w:p w:rsidR="00AD500B" w:rsidRPr="00AD500B" w:rsidRDefault="00AD500B" w:rsidP="00AD500B">
      <w:pPr>
        <w:widowControl w:val="0"/>
        <w:spacing w:after="0" w:line="240" w:lineRule="auto"/>
        <w:jc w:val="both"/>
        <w:rPr>
          <w:rFonts w:ascii="Arial" w:eastAsia="Times New Roman" w:hAnsi="Arial" w:cs="Times New Roman"/>
          <w:snapToGrid w:val="0"/>
          <w:sz w:val="24"/>
          <w:szCs w:val="20"/>
          <w:lang w:eastAsia="ru-RU"/>
        </w:rPr>
      </w:pPr>
    </w:p>
    <w:p w:rsidR="00AD500B" w:rsidRPr="00AD500B" w:rsidRDefault="00AD500B" w:rsidP="00AD500B">
      <w:pPr>
        <w:widowControl w:val="0"/>
        <w:spacing w:after="0" w:line="240" w:lineRule="auto"/>
        <w:jc w:val="both"/>
        <w:rPr>
          <w:rFonts w:ascii="Arial" w:eastAsia="Times New Roman" w:hAnsi="Arial" w:cs="Times New Roman"/>
          <w:snapToGrid w:val="0"/>
          <w:sz w:val="24"/>
          <w:szCs w:val="20"/>
          <w:lang w:eastAsia="ru-RU"/>
        </w:rPr>
      </w:pPr>
    </w:p>
    <w:p w:rsidR="00AD500B" w:rsidRPr="00AD500B" w:rsidRDefault="00AD500B" w:rsidP="00AD500B">
      <w:pPr>
        <w:widowControl w:val="0"/>
        <w:spacing w:after="0" w:line="240" w:lineRule="auto"/>
        <w:jc w:val="both"/>
        <w:rPr>
          <w:rFonts w:ascii="Arial" w:eastAsia="Times New Roman" w:hAnsi="Arial" w:cs="Times New Roman"/>
          <w:snapToGrid w:val="0"/>
          <w:sz w:val="24"/>
          <w:szCs w:val="20"/>
          <w:lang w:eastAsia="ru-RU"/>
        </w:rPr>
      </w:pPr>
    </w:p>
    <w:p w:rsidR="00AD500B" w:rsidRPr="00AD500B" w:rsidRDefault="00AD500B" w:rsidP="00AD500B">
      <w:pPr>
        <w:widowControl w:val="0"/>
        <w:spacing w:after="0" w:line="240" w:lineRule="auto"/>
        <w:jc w:val="both"/>
        <w:rPr>
          <w:rFonts w:ascii="Arial" w:eastAsia="Times New Roman" w:hAnsi="Arial" w:cs="Times New Roman"/>
          <w:snapToGrid w:val="0"/>
          <w:sz w:val="24"/>
          <w:szCs w:val="20"/>
          <w:lang w:eastAsia="ru-RU"/>
        </w:rPr>
        <w:sectPr w:rsidR="00AD500B" w:rsidRPr="00AD500B">
          <w:footerReference w:type="default" r:id="rId8"/>
          <w:pgSz w:w="11906" w:h="16838"/>
          <w:pgMar w:top="1134" w:right="850" w:bottom="1134" w:left="1701" w:header="708" w:footer="708" w:gutter="0"/>
          <w:cols w:space="708"/>
          <w:docGrid w:linePitch="360"/>
        </w:sectPr>
      </w:pPr>
    </w:p>
    <w:p w:rsidR="00AD500B" w:rsidRPr="00AD500B" w:rsidRDefault="00AD500B" w:rsidP="00AD500B">
      <w:pPr>
        <w:rPr>
          <w:rFonts w:ascii="Arial" w:hAnsi="Arial"/>
          <w:snapToGrid w:val="0"/>
          <w:szCs w:val="20"/>
          <w:lang w:eastAsia="ru-RU"/>
        </w:rPr>
      </w:pPr>
    </w:p>
    <w:tbl>
      <w:tblPr>
        <w:tblpPr w:leftFromText="180" w:rightFromText="180" w:horzAnchor="page" w:tblpX="1484" w:tblpY="-22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10"/>
        <w:gridCol w:w="710"/>
        <w:gridCol w:w="710"/>
        <w:gridCol w:w="710"/>
        <w:gridCol w:w="710"/>
        <w:gridCol w:w="710"/>
        <w:gridCol w:w="710"/>
        <w:gridCol w:w="710"/>
        <w:gridCol w:w="806"/>
        <w:gridCol w:w="283"/>
        <w:gridCol w:w="284"/>
        <w:gridCol w:w="709"/>
        <w:gridCol w:w="850"/>
        <w:gridCol w:w="567"/>
      </w:tblGrid>
      <w:tr w:rsidR="00AD500B" w:rsidRPr="00AD500B" w:rsidTr="00FB0AEA">
        <w:trPr>
          <w:trHeight w:val="334"/>
        </w:trPr>
        <w:tc>
          <w:tcPr>
            <w:tcW w:w="710" w:type="dxa"/>
            <w:shd w:val="clear" w:color="auto" w:fill="auto"/>
            <w:vAlign w:val="bottom"/>
            <w:hideMark/>
          </w:tcPr>
          <w:p w:rsidR="00AD500B" w:rsidRPr="00AD500B" w:rsidRDefault="00AD500B" w:rsidP="00AD500B">
            <w:pPr>
              <w:rPr>
                <w:sz w:val="18"/>
                <w:szCs w:val="18"/>
                <w:lang w:eastAsia="ru-RU"/>
              </w:rPr>
            </w:pPr>
            <w:bookmarkStart w:id="0" w:name="RANGE!A1:M65"/>
            <w:bookmarkEnd w:id="0"/>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806" w:type="dxa"/>
            <w:shd w:val="clear" w:color="auto" w:fill="auto"/>
            <w:vAlign w:val="bottom"/>
            <w:hideMark/>
          </w:tcPr>
          <w:p w:rsidR="00AD500B" w:rsidRPr="00AD500B" w:rsidRDefault="00AD500B" w:rsidP="00AD500B">
            <w:pPr>
              <w:rPr>
                <w:sz w:val="18"/>
                <w:szCs w:val="18"/>
              </w:rPr>
            </w:pPr>
          </w:p>
        </w:tc>
        <w:tc>
          <w:tcPr>
            <w:tcW w:w="283" w:type="dxa"/>
            <w:shd w:val="clear" w:color="auto" w:fill="auto"/>
            <w:vAlign w:val="bottom"/>
            <w:hideMark/>
          </w:tcPr>
          <w:p w:rsidR="00AD500B" w:rsidRPr="00AD500B" w:rsidRDefault="00AD500B" w:rsidP="00AD500B">
            <w:pPr>
              <w:rPr>
                <w:sz w:val="18"/>
                <w:szCs w:val="18"/>
              </w:rPr>
            </w:pPr>
          </w:p>
        </w:tc>
        <w:tc>
          <w:tcPr>
            <w:tcW w:w="284" w:type="dxa"/>
            <w:shd w:val="clear" w:color="auto" w:fill="auto"/>
            <w:vAlign w:val="bottom"/>
            <w:hideMark/>
          </w:tcPr>
          <w:p w:rsidR="00AD500B" w:rsidRPr="00AD500B" w:rsidRDefault="00AD500B" w:rsidP="00AD500B">
            <w:pPr>
              <w:rPr>
                <w:sz w:val="18"/>
                <w:szCs w:val="18"/>
              </w:rPr>
            </w:pPr>
          </w:p>
        </w:tc>
        <w:tc>
          <w:tcPr>
            <w:tcW w:w="2126" w:type="dxa"/>
            <w:gridSpan w:val="3"/>
            <w:shd w:val="clear" w:color="auto" w:fill="auto"/>
            <w:noWrap/>
            <w:hideMark/>
          </w:tcPr>
          <w:p w:rsidR="00AD500B" w:rsidRPr="00AD500B" w:rsidRDefault="00AD500B" w:rsidP="00AD500B">
            <w:pPr>
              <w:jc w:val="right"/>
              <w:rPr>
                <w:b/>
                <w:bCs/>
                <w:sz w:val="18"/>
                <w:szCs w:val="18"/>
              </w:rPr>
            </w:pPr>
            <w:r w:rsidRPr="00AD500B">
              <w:rPr>
                <w:b/>
                <w:bCs/>
                <w:sz w:val="18"/>
                <w:szCs w:val="18"/>
              </w:rPr>
              <w:t>Приложение 1</w:t>
            </w:r>
          </w:p>
        </w:tc>
      </w:tr>
      <w:tr w:rsidR="00AD500B" w:rsidRPr="00AD500B" w:rsidTr="00FB0AEA">
        <w:trPr>
          <w:trHeight w:val="1110"/>
        </w:trPr>
        <w:tc>
          <w:tcPr>
            <w:tcW w:w="710" w:type="dxa"/>
            <w:shd w:val="clear" w:color="auto" w:fill="auto"/>
            <w:vAlign w:val="bottom"/>
            <w:hideMark/>
          </w:tcPr>
          <w:p w:rsidR="00AD500B" w:rsidRPr="00AD500B" w:rsidRDefault="00AD500B" w:rsidP="00AD500B">
            <w:pPr>
              <w:jc w:val="right"/>
              <w:rPr>
                <w:b/>
                <w:bCs/>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806" w:type="dxa"/>
            <w:shd w:val="clear" w:color="auto" w:fill="auto"/>
            <w:vAlign w:val="bottom"/>
            <w:hideMark/>
          </w:tcPr>
          <w:p w:rsidR="00AD500B" w:rsidRPr="00AD500B" w:rsidRDefault="00AD500B" w:rsidP="00AD500B">
            <w:pPr>
              <w:rPr>
                <w:sz w:val="18"/>
                <w:szCs w:val="18"/>
              </w:rPr>
            </w:pPr>
          </w:p>
        </w:tc>
        <w:tc>
          <w:tcPr>
            <w:tcW w:w="2693" w:type="dxa"/>
            <w:gridSpan w:val="5"/>
            <w:shd w:val="clear" w:color="000000" w:fill="FFFFFF"/>
            <w:hideMark/>
          </w:tcPr>
          <w:p w:rsidR="00AD500B" w:rsidRPr="00AD500B" w:rsidRDefault="00AD500B" w:rsidP="00AD500B">
            <w:pPr>
              <w:jc w:val="right"/>
              <w:rPr>
                <w:sz w:val="18"/>
                <w:szCs w:val="18"/>
              </w:rPr>
            </w:pPr>
            <w:r w:rsidRPr="00AD500B">
              <w:rPr>
                <w:sz w:val="18"/>
                <w:szCs w:val="18"/>
              </w:rPr>
              <w:t>к Решению "О бюджете Верх-Коенского сельсовета Искитимского района Новосибирской области на 2023 год и плановый период 2024 и 2025 годов"</w:t>
            </w:r>
          </w:p>
        </w:tc>
      </w:tr>
      <w:tr w:rsidR="00AD500B" w:rsidRPr="00AD500B" w:rsidTr="00FB0AEA">
        <w:trPr>
          <w:trHeight w:val="212"/>
        </w:trPr>
        <w:tc>
          <w:tcPr>
            <w:tcW w:w="710" w:type="dxa"/>
            <w:shd w:val="clear" w:color="auto" w:fill="auto"/>
            <w:vAlign w:val="bottom"/>
            <w:hideMark/>
          </w:tcPr>
          <w:p w:rsidR="00AD500B" w:rsidRPr="00AD500B" w:rsidRDefault="00AD500B" w:rsidP="00AD500B">
            <w:pPr>
              <w:jc w:val="right"/>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806" w:type="dxa"/>
            <w:shd w:val="clear" w:color="auto" w:fill="auto"/>
            <w:vAlign w:val="bottom"/>
            <w:hideMark/>
          </w:tcPr>
          <w:p w:rsidR="00AD500B" w:rsidRPr="00AD500B" w:rsidRDefault="00AD500B" w:rsidP="00AD500B">
            <w:pPr>
              <w:rPr>
                <w:sz w:val="18"/>
                <w:szCs w:val="18"/>
              </w:rPr>
            </w:pPr>
          </w:p>
        </w:tc>
        <w:tc>
          <w:tcPr>
            <w:tcW w:w="2693" w:type="dxa"/>
            <w:gridSpan w:val="5"/>
            <w:shd w:val="clear" w:color="000000" w:fill="FFFFFF"/>
            <w:vAlign w:val="bottom"/>
            <w:hideMark/>
          </w:tcPr>
          <w:p w:rsidR="00AD500B" w:rsidRPr="00AD500B" w:rsidRDefault="00AD500B" w:rsidP="00AD500B">
            <w:pPr>
              <w:jc w:val="right"/>
              <w:rPr>
                <w:sz w:val="18"/>
                <w:szCs w:val="18"/>
              </w:rPr>
            </w:pPr>
            <w:r w:rsidRPr="00AD500B">
              <w:rPr>
                <w:rFonts w:ascii="Arial CYR" w:hAnsi="Arial CYR" w:cs="Arial CYR"/>
                <w:b/>
                <w:bCs/>
                <w:sz w:val="18"/>
                <w:szCs w:val="18"/>
              </w:rPr>
              <w:t xml:space="preserve">         </w:t>
            </w:r>
          </w:p>
        </w:tc>
      </w:tr>
      <w:tr w:rsidR="00AD500B" w:rsidRPr="00AD500B" w:rsidTr="00FB0AEA">
        <w:trPr>
          <w:trHeight w:val="315"/>
        </w:trPr>
        <w:tc>
          <w:tcPr>
            <w:tcW w:w="9889" w:type="dxa"/>
            <w:gridSpan w:val="15"/>
            <w:shd w:val="clear" w:color="auto" w:fill="auto"/>
            <w:vAlign w:val="bottom"/>
            <w:hideMark/>
          </w:tcPr>
          <w:p w:rsidR="00AD500B" w:rsidRPr="00AD500B" w:rsidRDefault="00AD500B" w:rsidP="00AD500B">
            <w:pPr>
              <w:jc w:val="center"/>
              <w:rPr>
                <w:b/>
                <w:bCs/>
                <w:sz w:val="18"/>
                <w:szCs w:val="18"/>
              </w:rPr>
            </w:pPr>
            <w:r w:rsidRPr="00AD500B">
              <w:rPr>
                <w:b/>
                <w:bCs/>
                <w:sz w:val="18"/>
                <w:szCs w:val="18"/>
              </w:rPr>
              <w:t>Доходы местного бюджета на 2023 год и плановый период 2024-2025 годов</w:t>
            </w:r>
          </w:p>
        </w:tc>
      </w:tr>
      <w:tr w:rsidR="00AD500B" w:rsidRPr="00AD500B" w:rsidTr="00FB0AEA">
        <w:trPr>
          <w:trHeight w:val="285"/>
        </w:trPr>
        <w:tc>
          <w:tcPr>
            <w:tcW w:w="710" w:type="dxa"/>
            <w:shd w:val="clear" w:color="auto" w:fill="auto"/>
            <w:vAlign w:val="bottom"/>
            <w:hideMark/>
          </w:tcPr>
          <w:p w:rsidR="00AD500B" w:rsidRPr="00AD500B" w:rsidRDefault="00AD500B" w:rsidP="00AD500B">
            <w:pPr>
              <w:jc w:val="center"/>
              <w:rPr>
                <w:b/>
                <w:bCs/>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1373" w:type="dxa"/>
            <w:gridSpan w:val="3"/>
            <w:shd w:val="clear" w:color="auto" w:fill="auto"/>
            <w:vAlign w:val="bottom"/>
            <w:hideMark/>
          </w:tcPr>
          <w:p w:rsidR="00AD500B" w:rsidRPr="00AD500B" w:rsidRDefault="00AD500B" w:rsidP="00AD500B">
            <w:pPr>
              <w:rPr>
                <w:sz w:val="18"/>
                <w:szCs w:val="18"/>
              </w:rPr>
            </w:pPr>
          </w:p>
        </w:tc>
        <w:tc>
          <w:tcPr>
            <w:tcW w:w="709" w:type="dxa"/>
            <w:shd w:val="clear" w:color="auto" w:fill="auto"/>
            <w:vAlign w:val="bottom"/>
            <w:hideMark/>
          </w:tcPr>
          <w:p w:rsidR="00AD500B" w:rsidRPr="00AD500B" w:rsidRDefault="00AD500B" w:rsidP="00AD500B">
            <w:pPr>
              <w:rPr>
                <w:sz w:val="18"/>
                <w:szCs w:val="18"/>
              </w:rPr>
            </w:pPr>
          </w:p>
        </w:tc>
        <w:tc>
          <w:tcPr>
            <w:tcW w:w="850" w:type="dxa"/>
            <w:shd w:val="clear" w:color="auto" w:fill="auto"/>
            <w:vAlign w:val="bottom"/>
            <w:hideMark/>
          </w:tcPr>
          <w:p w:rsidR="00AD500B" w:rsidRPr="00AD500B" w:rsidRDefault="00AD500B" w:rsidP="00AD500B">
            <w:pPr>
              <w:rPr>
                <w:sz w:val="18"/>
                <w:szCs w:val="18"/>
              </w:rPr>
            </w:pPr>
          </w:p>
        </w:tc>
        <w:tc>
          <w:tcPr>
            <w:tcW w:w="567" w:type="dxa"/>
            <w:shd w:val="clear" w:color="auto" w:fill="auto"/>
            <w:vAlign w:val="bottom"/>
            <w:hideMark/>
          </w:tcPr>
          <w:p w:rsidR="00AD500B" w:rsidRPr="00AD500B" w:rsidRDefault="00AD500B" w:rsidP="00AD500B">
            <w:pPr>
              <w:rPr>
                <w:sz w:val="18"/>
                <w:szCs w:val="18"/>
              </w:rPr>
            </w:pPr>
          </w:p>
        </w:tc>
      </w:tr>
      <w:tr w:rsidR="00AD500B" w:rsidRPr="00AD500B" w:rsidTr="00FB0AEA">
        <w:trPr>
          <w:trHeight w:val="315"/>
        </w:trPr>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710" w:type="dxa"/>
            <w:shd w:val="clear" w:color="auto" w:fill="auto"/>
            <w:vAlign w:val="bottom"/>
            <w:hideMark/>
          </w:tcPr>
          <w:p w:rsidR="00AD500B" w:rsidRPr="00AD500B" w:rsidRDefault="00AD500B" w:rsidP="00AD500B">
            <w:pPr>
              <w:rPr>
                <w:sz w:val="18"/>
                <w:szCs w:val="18"/>
              </w:rPr>
            </w:pPr>
          </w:p>
        </w:tc>
        <w:tc>
          <w:tcPr>
            <w:tcW w:w="1373" w:type="dxa"/>
            <w:gridSpan w:val="3"/>
            <w:shd w:val="clear" w:color="auto" w:fill="auto"/>
            <w:vAlign w:val="bottom"/>
            <w:hideMark/>
          </w:tcPr>
          <w:p w:rsidR="00AD500B" w:rsidRPr="00AD500B" w:rsidRDefault="00AD500B" w:rsidP="00AD500B">
            <w:pPr>
              <w:rPr>
                <w:sz w:val="18"/>
                <w:szCs w:val="18"/>
              </w:rPr>
            </w:pPr>
          </w:p>
        </w:tc>
        <w:tc>
          <w:tcPr>
            <w:tcW w:w="709" w:type="dxa"/>
            <w:shd w:val="clear" w:color="auto" w:fill="auto"/>
            <w:vAlign w:val="bottom"/>
            <w:hideMark/>
          </w:tcPr>
          <w:p w:rsidR="00AD500B" w:rsidRPr="00AD500B" w:rsidRDefault="00AD500B" w:rsidP="00AD500B">
            <w:pPr>
              <w:rPr>
                <w:sz w:val="18"/>
                <w:szCs w:val="18"/>
              </w:rPr>
            </w:pPr>
          </w:p>
        </w:tc>
        <w:tc>
          <w:tcPr>
            <w:tcW w:w="850" w:type="dxa"/>
            <w:shd w:val="clear" w:color="auto" w:fill="auto"/>
            <w:vAlign w:val="bottom"/>
            <w:hideMark/>
          </w:tcPr>
          <w:p w:rsidR="00AD500B" w:rsidRPr="00AD500B" w:rsidRDefault="00AD500B" w:rsidP="00AD500B">
            <w:pPr>
              <w:rPr>
                <w:sz w:val="18"/>
                <w:szCs w:val="18"/>
              </w:rPr>
            </w:pPr>
          </w:p>
        </w:tc>
        <w:tc>
          <w:tcPr>
            <w:tcW w:w="567" w:type="dxa"/>
            <w:shd w:val="clear" w:color="auto" w:fill="auto"/>
            <w:vAlign w:val="bottom"/>
            <w:hideMark/>
          </w:tcPr>
          <w:p w:rsidR="00AD500B" w:rsidRPr="00AD500B" w:rsidRDefault="00AD500B" w:rsidP="00AD500B">
            <w:pPr>
              <w:jc w:val="right"/>
              <w:rPr>
                <w:sz w:val="18"/>
                <w:szCs w:val="18"/>
              </w:rPr>
            </w:pPr>
            <w:r w:rsidRPr="00AD500B">
              <w:rPr>
                <w:sz w:val="18"/>
                <w:szCs w:val="18"/>
              </w:rPr>
              <w:t>(тыс. рублей)</w:t>
            </w:r>
          </w:p>
        </w:tc>
      </w:tr>
      <w:tr w:rsidR="00AD500B" w:rsidRPr="00AD500B" w:rsidTr="00FB0AEA">
        <w:trPr>
          <w:trHeight w:val="300"/>
        </w:trPr>
        <w:tc>
          <w:tcPr>
            <w:tcW w:w="710" w:type="dxa"/>
            <w:vMerge w:val="restart"/>
            <w:shd w:val="clear" w:color="auto" w:fill="auto"/>
            <w:textDirection w:val="btLr"/>
            <w:vAlign w:val="center"/>
            <w:hideMark/>
          </w:tcPr>
          <w:p w:rsidR="00AD500B" w:rsidRPr="00AD500B" w:rsidRDefault="00AD500B" w:rsidP="00AD500B">
            <w:pPr>
              <w:jc w:val="center"/>
              <w:rPr>
                <w:sz w:val="18"/>
                <w:szCs w:val="18"/>
              </w:rPr>
            </w:pPr>
            <w:r w:rsidRPr="00AD500B">
              <w:rPr>
                <w:sz w:val="18"/>
                <w:szCs w:val="18"/>
              </w:rPr>
              <w:t>№ строки</w:t>
            </w:r>
          </w:p>
        </w:tc>
        <w:tc>
          <w:tcPr>
            <w:tcW w:w="5680" w:type="dxa"/>
            <w:gridSpan w:val="8"/>
            <w:shd w:val="clear" w:color="auto" w:fill="auto"/>
            <w:vAlign w:val="center"/>
            <w:hideMark/>
          </w:tcPr>
          <w:p w:rsidR="00AD500B" w:rsidRPr="00AD500B" w:rsidRDefault="00AD500B" w:rsidP="00AD500B">
            <w:pPr>
              <w:jc w:val="center"/>
              <w:rPr>
                <w:sz w:val="18"/>
                <w:szCs w:val="18"/>
              </w:rPr>
            </w:pPr>
            <w:r w:rsidRPr="00AD500B">
              <w:rPr>
                <w:sz w:val="18"/>
                <w:szCs w:val="18"/>
              </w:rPr>
              <w:t>Код классификации доходов бюджета</w:t>
            </w:r>
          </w:p>
        </w:tc>
        <w:tc>
          <w:tcPr>
            <w:tcW w:w="1373" w:type="dxa"/>
            <w:gridSpan w:val="3"/>
            <w:vMerge w:val="restart"/>
            <w:shd w:val="clear" w:color="auto" w:fill="auto"/>
            <w:vAlign w:val="center"/>
            <w:hideMark/>
          </w:tcPr>
          <w:p w:rsidR="00AD500B" w:rsidRPr="00AD500B" w:rsidRDefault="00AD500B" w:rsidP="00AD500B">
            <w:pPr>
              <w:jc w:val="center"/>
              <w:rPr>
                <w:sz w:val="18"/>
                <w:szCs w:val="18"/>
              </w:rPr>
            </w:pPr>
            <w:r w:rsidRPr="00AD500B">
              <w:rPr>
                <w:sz w:val="18"/>
                <w:szCs w:val="18"/>
              </w:rPr>
              <w:t>Наименование кода классификации доходов бюджета</w:t>
            </w:r>
          </w:p>
        </w:tc>
        <w:tc>
          <w:tcPr>
            <w:tcW w:w="709" w:type="dxa"/>
            <w:vMerge w:val="restart"/>
            <w:shd w:val="clear" w:color="auto" w:fill="auto"/>
            <w:vAlign w:val="center"/>
            <w:hideMark/>
          </w:tcPr>
          <w:p w:rsidR="00AD500B" w:rsidRPr="00AD500B" w:rsidRDefault="00AD500B" w:rsidP="00AD500B">
            <w:pPr>
              <w:jc w:val="center"/>
              <w:rPr>
                <w:sz w:val="18"/>
                <w:szCs w:val="18"/>
              </w:rPr>
            </w:pPr>
            <w:r w:rsidRPr="00AD500B">
              <w:rPr>
                <w:sz w:val="18"/>
                <w:szCs w:val="18"/>
              </w:rPr>
              <w:t xml:space="preserve">Доходы </w:t>
            </w:r>
            <w:r w:rsidRPr="00AD500B">
              <w:rPr>
                <w:sz w:val="18"/>
                <w:szCs w:val="18"/>
              </w:rPr>
              <w:br/>
              <w:t>бюджета</w:t>
            </w:r>
            <w:r w:rsidRPr="00AD500B">
              <w:rPr>
                <w:sz w:val="18"/>
                <w:szCs w:val="18"/>
              </w:rPr>
              <w:br/>
              <w:t>2023 год</w:t>
            </w:r>
          </w:p>
        </w:tc>
        <w:tc>
          <w:tcPr>
            <w:tcW w:w="850" w:type="dxa"/>
            <w:vMerge w:val="restart"/>
            <w:shd w:val="clear" w:color="auto" w:fill="auto"/>
            <w:vAlign w:val="center"/>
            <w:hideMark/>
          </w:tcPr>
          <w:p w:rsidR="00AD500B" w:rsidRPr="00AD500B" w:rsidRDefault="00AD500B" w:rsidP="00AD500B">
            <w:pPr>
              <w:jc w:val="center"/>
              <w:rPr>
                <w:sz w:val="18"/>
                <w:szCs w:val="18"/>
              </w:rPr>
            </w:pPr>
            <w:r w:rsidRPr="00AD500B">
              <w:rPr>
                <w:sz w:val="18"/>
                <w:szCs w:val="18"/>
              </w:rPr>
              <w:t xml:space="preserve">Доходы </w:t>
            </w:r>
            <w:r w:rsidRPr="00AD500B">
              <w:rPr>
                <w:sz w:val="18"/>
                <w:szCs w:val="18"/>
              </w:rPr>
              <w:br/>
              <w:t>бюджета</w:t>
            </w:r>
            <w:r w:rsidRPr="00AD500B">
              <w:rPr>
                <w:sz w:val="18"/>
                <w:szCs w:val="18"/>
              </w:rPr>
              <w:br/>
              <w:t>2024 год</w:t>
            </w:r>
          </w:p>
        </w:tc>
        <w:tc>
          <w:tcPr>
            <w:tcW w:w="567" w:type="dxa"/>
            <w:vMerge w:val="restart"/>
            <w:shd w:val="clear" w:color="auto" w:fill="auto"/>
            <w:vAlign w:val="center"/>
            <w:hideMark/>
          </w:tcPr>
          <w:p w:rsidR="00AD500B" w:rsidRPr="00AD500B" w:rsidRDefault="00AD500B" w:rsidP="00AD500B">
            <w:pPr>
              <w:jc w:val="center"/>
              <w:rPr>
                <w:sz w:val="18"/>
                <w:szCs w:val="18"/>
              </w:rPr>
            </w:pPr>
            <w:r w:rsidRPr="00AD500B">
              <w:rPr>
                <w:sz w:val="18"/>
                <w:szCs w:val="18"/>
              </w:rPr>
              <w:t xml:space="preserve">Доходы </w:t>
            </w:r>
            <w:r w:rsidRPr="00AD500B">
              <w:rPr>
                <w:sz w:val="18"/>
                <w:szCs w:val="18"/>
              </w:rPr>
              <w:br/>
              <w:t>бюджета</w:t>
            </w:r>
            <w:r w:rsidRPr="00AD500B">
              <w:rPr>
                <w:sz w:val="18"/>
                <w:szCs w:val="18"/>
              </w:rPr>
              <w:br/>
              <w:t>2025 год</w:t>
            </w:r>
          </w:p>
        </w:tc>
      </w:tr>
      <w:tr w:rsidR="00AD500B" w:rsidRPr="00AD500B" w:rsidTr="00FB0AEA">
        <w:trPr>
          <w:trHeight w:val="465"/>
        </w:trPr>
        <w:tc>
          <w:tcPr>
            <w:tcW w:w="710" w:type="dxa"/>
            <w:vMerge/>
            <w:vAlign w:val="center"/>
            <w:hideMark/>
          </w:tcPr>
          <w:p w:rsidR="00AD500B" w:rsidRPr="00AD500B" w:rsidRDefault="00AD500B" w:rsidP="00AD500B">
            <w:pPr>
              <w:rPr>
                <w:sz w:val="18"/>
                <w:szCs w:val="18"/>
              </w:rPr>
            </w:pPr>
          </w:p>
        </w:tc>
        <w:tc>
          <w:tcPr>
            <w:tcW w:w="710" w:type="dxa"/>
            <w:shd w:val="clear" w:color="auto" w:fill="auto"/>
            <w:textDirection w:val="btLr"/>
            <w:vAlign w:val="center"/>
            <w:hideMark/>
          </w:tcPr>
          <w:p w:rsidR="00AD500B" w:rsidRPr="00AD500B" w:rsidRDefault="00AD500B" w:rsidP="00AD500B">
            <w:pPr>
              <w:jc w:val="center"/>
              <w:rPr>
                <w:sz w:val="18"/>
                <w:szCs w:val="18"/>
              </w:rPr>
            </w:pPr>
            <w:r w:rsidRPr="00AD500B">
              <w:rPr>
                <w:sz w:val="18"/>
                <w:szCs w:val="18"/>
              </w:rPr>
              <w:t>код главного администратора</w:t>
            </w:r>
          </w:p>
        </w:tc>
        <w:tc>
          <w:tcPr>
            <w:tcW w:w="710" w:type="dxa"/>
            <w:shd w:val="clear" w:color="auto" w:fill="auto"/>
            <w:textDirection w:val="btLr"/>
            <w:vAlign w:val="center"/>
            <w:hideMark/>
          </w:tcPr>
          <w:p w:rsidR="00AD500B" w:rsidRPr="00AD500B" w:rsidRDefault="00AD500B" w:rsidP="00AD500B">
            <w:pPr>
              <w:jc w:val="center"/>
              <w:rPr>
                <w:sz w:val="18"/>
                <w:szCs w:val="18"/>
              </w:rPr>
            </w:pPr>
            <w:r w:rsidRPr="00AD500B">
              <w:rPr>
                <w:sz w:val="18"/>
                <w:szCs w:val="18"/>
              </w:rPr>
              <w:t>код группы</w:t>
            </w:r>
          </w:p>
        </w:tc>
        <w:tc>
          <w:tcPr>
            <w:tcW w:w="710" w:type="dxa"/>
            <w:shd w:val="clear" w:color="auto" w:fill="auto"/>
            <w:textDirection w:val="btLr"/>
            <w:vAlign w:val="center"/>
            <w:hideMark/>
          </w:tcPr>
          <w:p w:rsidR="00AD500B" w:rsidRPr="00AD500B" w:rsidRDefault="00AD500B" w:rsidP="00AD500B">
            <w:pPr>
              <w:jc w:val="center"/>
              <w:rPr>
                <w:sz w:val="18"/>
                <w:szCs w:val="18"/>
              </w:rPr>
            </w:pPr>
            <w:r w:rsidRPr="00AD500B">
              <w:rPr>
                <w:sz w:val="18"/>
                <w:szCs w:val="18"/>
              </w:rPr>
              <w:t>код подгруппы</w:t>
            </w:r>
          </w:p>
        </w:tc>
        <w:tc>
          <w:tcPr>
            <w:tcW w:w="710" w:type="dxa"/>
            <w:shd w:val="clear" w:color="auto" w:fill="auto"/>
            <w:textDirection w:val="btLr"/>
            <w:vAlign w:val="center"/>
            <w:hideMark/>
          </w:tcPr>
          <w:p w:rsidR="00AD500B" w:rsidRPr="00AD500B" w:rsidRDefault="00AD500B" w:rsidP="00AD500B">
            <w:pPr>
              <w:jc w:val="center"/>
              <w:rPr>
                <w:sz w:val="18"/>
                <w:szCs w:val="18"/>
              </w:rPr>
            </w:pPr>
            <w:r w:rsidRPr="00AD500B">
              <w:rPr>
                <w:sz w:val="18"/>
                <w:szCs w:val="18"/>
              </w:rPr>
              <w:t>код статьи</w:t>
            </w:r>
          </w:p>
        </w:tc>
        <w:tc>
          <w:tcPr>
            <w:tcW w:w="710" w:type="dxa"/>
            <w:shd w:val="clear" w:color="auto" w:fill="auto"/>
            <w:textDirection w:val="btLr"/>
            <w:vAlign w:val="center"/>
            <w:hideMark/>
          </w:tcPr>
          <w:p w:rsidR="00AD500B" w:rsidRPr="00AD500B" w:rsidRDefault="00AD500B" w:rsidP="00AD500B">
            <w:pPr>
              <w:jc w:val="center"/>
              <w:rPr>
                <w:sz w:val="18"/>
                <w:szCs w:val="18"/>
              </w:rPr>
            </w:pPr>
            <w:r w:rsidRPr="00AD500B">
              <w:rPr>
                <w:sz w:val="18"/>
                <w:szCs w:val="18"/>
              </w:rPr>
              <w:t>код подстатьи</w:t>
            </w:r>
          </w:p>
        </w:tc>
        <w:tc>
          <w:tcPr>
            <w:tcW w:w="710" w:type="dxa"/>
            <w:shd w:val="clear" w:color="auto" w:fill="auto"/>
            <w:textDirection w:val="btLr"/>
            <w:vAlign w:val="center"/>
            <w:hideMark/>
          </w:tcPr>
          <w:p w:rsidR="00AD500B" w:rsidRPr="00AD500B" w:rsidRDefault="00AD500B" w:rsidP="00AD500B">
            <w:pPr>
              <w:jc w:val="center"/>
              <w:rPr>
                <w:sz w:val="18"/>
                <w:szCs w:val="18"/>
              </w:rPr>
            </w:pPr>
            <w:r w:rsidRPr="00AD500B">
              <w:rPr>
                <w:sz w:val="18"/>
                <w:szCs w:val="18"/>
              </w:rPr>
              <w:t>код элемента</w:t>
            </w:r>
          </w:p>
        </w:tc>
        <w:tc>
          <w:tcPr>
            <w:tcW w:w="710" w:type="dxa"/>
            <w:shd w:val="clear" w:color="auto" w:fill="auto"/>
            <w:textDirection w:val="btLr"/>
            <w:vAlign w:val="center"/>
            <w:hideMark/>
          </w:tcPr>
          <w:p w:rsidR="00AD500B" w:rsidRPr="00AD500B" w:rsidRDefault="00AD500B" w:rsidP="00AD500B">
            <w:pPr>
              <w:jc w:val="center"/>
              <w:rPr>
                <w:sz w:val="18"/>
                <w:szCs w:val="18"/>
              </w:rPr>
            </w:pPr>
            <w:r w:rsidRPr="00AD500B">
              <w:rPr>
                <w:sz w:val="18"/>
                <w:szCs w:val="18"/>
              </w:rPr>
              <w:t>код группы подвида</w:t>
            </w:r>
          </w:p>
        </w:tc>
        <w:tc>
          <w:tcPr>
            <w:tcW w:w="710" w:type="dxa"/>
            <w:shd w:val="clear" w:color="auto" w:fill="auto"/>
            <w:textDirection w:val="btLr"/>
            <w:vAlign w:val="center"/>
            <w:hideMark/>
          </w:tcPr>
          <w:p w:rsidR="00AD500B" w:rsidRPr="00AD500B" w:rsidRDefault="00AD500B" w:rsidP="00AD500B">
            <w:pPr>
              <w:jc w:val="center"/>
              <w:rPr>
                <w:sz w:val="18"/>
                <w:szCs w:val="18"/>
              </w:rPr>
            </w:pPr>
            <w:r w:rsidRPr="00AD500B">
              <w:rPr>
                <w:sz w:val="18"/>
                <w:szCs w:val="18"/>
              </w:rPr>
              <w:t>код аналитической группы подвида</w:t>
            </w:r>
          </w:p>
        </w:tc>
        <w:tc>
          <w:tcPr>
            <w:tcW w:w="1373" w:type="dxa"/>
            <w:gridSpan w:val="3"/>
            <w:vMerge/>
            <w:vAlign w:val="center"/>
            <w:hideMark/>
          </w:tcPr>
          <w:p w:rsidR="00AD500B" w:rsidRPr="00AD500B" w:rsidRDefault="00AD500B" w:rsidP="00AD500B">
            <w:pPr>
              <w:rPr>
                <w:sz w:val="18"/>
                <w:szCs w:val="18"/>
              </w:rPr>
            </w:pPr>
          </w:p>
        </w:tc>
        <w:tc>
          <w:tcPr>
            <w:tcW w:w="709" w:type="dxa"/>
            <w:vMerge/>
            <w:vAlign w:val="center"/>
            <w:hideMark/>
          </w:tcPr>
          <w:p w:rsidR="00AD500B" w:rsidRPr="00AD500B" w:rsidRDefault="00AD500B" w:rsidP="00AD500B">
            <w:pPr>
              <w:rPr>
                <w:sz w:val="18"/>
                <w:szCs w:val="18"/>
              </w:rPr>
            </w:pPr>
          </w:p>
        </w:tc>
        <w:tc>
          <w:tcPr>
            <w:tcW w:w="850" w:type="dxa"/>
            <w:vMerge/>
            <w:vAlign w:val="center"/>
            <w:hideMark/>
          </w:tcPr>
          <w:p w:rsidR="00AD500B" w:rsidRPr="00AD500B" w:rsidRDefault="00AD500B" w:rsidP="00AD500B">
            <w:pPr>
              <w:rPr>
                <w:sz w:val="18"/>
                <w:szCs w:val="18"/>
              </w:rPr>
            </w:pPr>
          </w:p>
        </w:tc>
        <w:tc>
          <w:tcPr>
            <w:tcW w:w="567" w:type="dxa"/>
            <w:vMerge/>
            <w:vAlign w:val="center"/>
            <w:hideMark/>
          </w:tcPr>
          <w:p w:rsidR="00AD500B" w:rsidRPr="00AD500B" w:rsidRDefault="00AD500B" w:rsidP="00AD500B">
            <w:pPr>
              <w:rPr>
                <w:sz w:val="18"/>
                <w:szCs w:val="18"/>
              </w:rPr>
            </w:pPr>
          </w:p>
        </w:tc>
      </w:tr>
      <w:tr w:rsidR="00AD500B" w:rsidRPr="00AD500B" w:rsidTr="00FB0AEA">
        <w:trPr>
          <w:trHeight w:val="259"/>
        </w:trPr>
        <w:tc>
          <w:tcPr>
            <w:tcW w:w="710" w:type="dxa"/>
            <w:shd w:val="clear" w:color="auto" w:fill="auto"/>
            <w:vAlign w:val="bottom"/>
            <w:hideMark/>
          </w:tcPr>
          <w:p w:rsidR="00AD500B" w:rsidRPr="00AD500B" w:rsidRDefault="00AD500B" w:rsidP="00AD500B">
            <w:pPr>
              <w:rPr>
                <w:rFonts w:ascii="Arial CYR" w:hAnsi="Arial CYR" w:cs="Arial CYR"/>
                <w:b/>
                <w:bCs/>
                <w:sz w:val="18"/>
                <w:szCs w:val="18"/>
              </w:rPr>
            </w:pPr>
            <w:r w:rsidRPr="00AD500B">
              <w:rPr>
                <w:rFonts w:ascii="Arial CYR" w:hAnsi="Arial CYR" w:cs="Arial CYR"/>
                <w:b/>
                <w:bCs/>
                <w:sz w:val="18"/>
                <w:szCs w:val="18"/>
              </w:rPr>
              <w:t> </w:t>
            </w:r>
          </w:p>
        </w:tc>
        <w:tc>
          <w:tcPr>
            <w:tcW w:w="710" w:type="dxa"/>
            <w:shd w:val="clear" w:color="auto" w:fill="auto"/>
            <w:vAlign w:val="center"/>
            <w:hideMark/>
          </w:tcPr>
          <w:p w:rsidR="00AD500B" w:rsidRPr="00AD500B" w:rsidRDefault="00AD500B" w:rsidP="00AD500B">
            <w:pPr>
              <w:jc w:val="center"/>
              <w:rPr>
                <w:sz w:val="18"/>
                <w:szCs w:val="18"/>
              </w:rPr>
            </w:pPr>
            <w:r w:rsidRPr="00AD500B">
              <w:rPr>
                <w:sz w:val="18"/>
                <w:szCs w:val="18"/>
              </w:rPr>
              <w:t>1</w:t>
            </w:r>
          </w:p>
        </w:tc>
        <w:tc>
          <w:tcPr>
            <w:tcW w:w="710" w:type="dxa"/>
            <w:shd w:val="clear" w:color="auto" w:fill="auto"/>
            <w:vAlign w:val="center"/>
            <w:hideMark/>
          </w:tcPr>
          <w:p w:rsidR="00AD500B" w:rsidRPr="00AD500B" w:rsidRDefault="00AD500B" w:rsidP="00AD500B">
            <w:pPr>
              <w:jc w:val="center"/>
              <w:rPr>
                <w:sz w:val="18"/>
                <w:szCs w:val="18"/>
              </w:rPr>
            </w:pPr>
            <w:r w:rsidRPr="00AD500B">
              <w:rPr>
                <w:sz w:val="18"/>
                <w:szCs w:val="18"/>
              </w:rPr>
              <w:t>2</w:t>
            </w:r>
          </w:p>
        </w:tc>
        <w:tc>
          <w:tcPr>
            <w:tcW w:w="710" w:type="dxa"/>
            <w:shd w:val="clear" w:color="auto" w:fill="auto"/>
            <w:vAlign w:val="center"/>
            <w:hideMark/>
          </w:tcPr>
          <w:p w:rsidR="00AD500B" w:rsidRPr="00AD500B" w:rsidRDefault="00AD500B" w:rsidP="00AD500B">
            <w:pPr>
              <w:jc w:val="center"/>
              <w:rPr>
                <w:sz w:val="18"/>
                <w:szCs w:val="18"/>
              </w:rPr>
            </w:pPr>
            <w:r w:rsidRPr="00AD500B">
              <w:rPr>
                <w:sz w:val="18"/>
                <w:szCs w:val="18"/>
              </w:rPr>
              <w:t>3</w:t>
            </w:r>
          </w:p>
        </w:tc>
        <w:tc>
          <w:tcPr>
            <w:tcW w:w="710" w:type="dxa"/>
            <w:shd w:val="clear" w:color="auto" w:fill="auto"/>
            <w:vAlign w:val="center"/>
            <w:hideMark/>
          </w:tcPr>
          <w:p w:rsidR="00AD500B" w:rsidRPr="00AD500B" w:rsidRDefault="00AD500B" w:rsidP="00AD500B">
            <w:pPr>
              <w:jc w:val="center"/>
              <w:rPr>
                <w:sz w:val="18"/>
                <w:szCs w:val="18"/>
              </w:rPr>
            </w:pPr>
            <w:r w:rsidRPr="00AD500B">
              <w:rPr>
                <w:sz w:val="18"/>
                <w:szCs w:val="18"/>
              </w:rPr>
              <w:t>4</w:t>
            </w:r>
          </w:p>
        </w:tc>
        <w:tc>
          <w:tcPr>
            <w:tcW w:w="710" w:type="dxa"/>
            <w:shd w:val="clear" w:color="auto" w:fill="auto"/>
            <w:vAlign w:val="center"/>
            <w:hideMark/>
          </w:tcPr>
          <w:p w:rsidR="00AD500B" w:rsidRPr="00AD500B" w:rsidRDefault="00AD500B" w:rsidP="00AD500B">
            <w:pPr>
              <w:jc w:val="center"/>
              <w:rPr>
                <w:sz w:val="18"/>
                <w:szCs w:val="18"/>
              </w:rPr>
            </w:pPr>
            <w:r w:rsidRPr="00AD500B">
              <w:rPr>
                <w:sz w:val="18"/>
                <w:szCs w:val="18"/>
              </w:rPr>
              <w:t>5</w:t>
            </w:r>
          </w:p>
        </w:tc>
        <w:tc>
          <w:tcPr>
            <w:tcW w:w="710" w:type="dxa"/>
            <w:shd w:val="clear" w:color="auto" w:fill="auto"/>
            <w:vAlign w:val="center"/>
            <w:hideMark/>
          </w:tcPr>
          <w:p w:rsidR="00AD500B" w:rsidRPr="00AD500B" w:rsidRDefault="00AD500B" w:rsidP="00AD500B">
            <w:pPr>
              <w:jc w:val="center"/>
              <w:rPr>
                <w:sz w:val="18"/>
                <w:szCs w:val="18"/>
              </w:rPr>
            </w:pPr>
            <w:r w:rsidRPr="00AD500B">
              <w:rPr>
                <w:sz w:val="18"/>
                <w:szCs w:val="18"/>
              </w:rPr>
              <w:t>6</w:t>
            </w:r>
          </w:p>
        </w:tc>
        <w:tc>
          <w:tcPr>
            <w:tcW w:w="710" w:type="dxa"/>
            <w:shd w:val="clear" w:color="auto" w:fill="auto"/>
            <w:vAlign w:val="center"/>
            <w:hideMark/>
          </w:tcPr>
          <w:p w:rsidR="00AD500B" w:rsidRPr="00AD500B" w:rsidRDefault="00AD500B" w:rsidP="00AD500B">
            <w:pPr>
              <w:jc w:val="center"/>
              <w:rPr>
                <w:sz w:val="18"/>
                <w:szCs w:val="18"/>
              </w:rPr>
            </w:pPr>
            <w:r w:rsidRPr="00AD500B">
              <w:rPr>
                <w:sz w:val="18"/>
                <w:szCs w:val="18"/>
              </w:rPr>
              <w:t>7</w:t>
            </w:r>
          </w:p>
        </w:tc>
        <w:tc>
          <w:tcPr>
            <w:tcW w:w="710" w:type="dxa"/>
            <w:shd w:val="clear" w:color="auto" w:fill="auto"/>
            <w:vAlign w:val="center"/>
            <w:hideMark/>
          </w:tcPr>
          <w:p w:rsidR="00AD500B" w:rsidRPr="00AD500B" w:rsidRDefault="00AD500B" w:rsidP="00AD500B">
            <w:pPr>
              <w:jc w:val="center"/>
              <w:rPr>
                <w:sz w:val="18"/>
                <w:szCs w:val="18"/>
              </w:rPr>
            </w:pPr>
            <w:r w:rsidRPr="00AD500B">
              <w:rPr>
                <w:sz w:val="18"/>
                <w:szCs w:val="18"/>
              </w:rPr>
              <w:t>8</w:t>
            </w:r>
          </w:p>
        </w:tc>
        <w:tc>
          <w:tcPr>
            <w:tcW w:w="1373" w:type="dxa"/>
            <w:gridSpan w:val="3"/>
            <w:shd w:val="clear" w:color="auto" w:fill="auto"/>
            <w:vAlign w:val="center"/>
            <w:hideMark/>
          </w:tcPr>
          <w:p w:rsidR="00AD500B" w:rsidRPr="00AD500B" w:rsidRDefault="00AD500B" w:rsidP="00AD500B">
            <w:pPr>
              <w:jc w:val="center"/>
              <w:rPr>
                <w:sz w:val="18"/>
                <w:szCs w:val="18"/>
              </w:rPr>
            </w:pPr>
            <w:r w:rsidRPr="00AD500B">
              <w:rPr>
                <w:sz w:val="18"/>
                <w:szCs w:val="18"/>
              </w:rPr>
              <w:t>9</w:t>
            </w:r>
          </w:p>
        </w:tc>
        <w:tc>
          <w:tcPr>
            <w:tcW w:w="709" w:type="dxa"/>
            <w:shd w:val="clear" w:color="auto" w:fill="auto"/>
            <w:vAlign w:val="center"/>
            <w:hideMark/>
          </w:tcPr>
          <w:p w:rsidR="00AD500B" w:rsidRPr="00AD500B" w:rsidRDefault="00AD500B" w:rsidP="00AD500B">
            <w:pPr>
              <w:jc w:val="center"/>
              <w:rPr>
                <w:sz w:val="18"/>
                <w:szCs w:val="18"/>
              </w:rPr>
            </w:pPr>
            <w:r w:rsidRPr="00AD500B">
              <w:rPr>
                <w:sz w:val="18"/>
                <w:szCs w:val="18"/>
              </w:rPr>
              <w:t>10</w:t>
            </w:r>
          </w:p>
        </w:tc>
        <w:tc>
          <w:tcPr>
            <w:tcW w:w="850" w:type="dxa"/>
            <w:shd w:val="clear" w:color="auto" w:fill="auto"/>
            <w:vAlign w:val="center"/>
            <w:hideMark/>
          </w:tcPr>
          <w:p w:rsidR="00AD500B" w:rsidRPr="00AD500B" w:rsidRDefault="00AD500B" w:rsidP="00AD500B">
            <w:pPr>
              <w:jc w:val="center"/>
              <w:rPr>
                <w:sz w:val="18"/>
                <w:szCs w:val="18"/>
              </w:rPr>
            </w:pPr>
            <w:r w:rsidRPr="00AD500B">
              <w:rPr>
                <w:sz w:val="18"/>
                <w:szCs w:val="18"/>
              </w:rPr>
              <w:t>11</w:t>
            </w:r>
          </w:p>
        </w:tc>
        <w:tc>
          <w:tcPr>
            <w:tcW w:w="567" w:type="dxa"/>
            <w:shd w:val="clear" w:color="auto" w:fill="auto"/>
            <w:vAlign w:val="center"/>
            <w:hideMark/>
          </w:tcPr>
          <w:p w:rsidR="00AD500B" w:rsidRPr="00AD500B" w:rsidRDefault="00AD500B" w:rsidP="00AD500B">
            <w:pPr>
              <w:jc w:val="center"/>
              <w:rPr>
                <w:sz w:val="18"/>
                <w:szCs w:val="18"/>
              </w:rPr>
            </w:pPr>
            <w:r w:rsidRPr="00AD500B">
              <w:rPr>
                <w:sz w:val="18"/>
                <w:szCs w:val="18"/>
              </w:rPr>
              <w:t>12</w:t>
            </w:r>
          </w:p>
        </w:tc>
      </w:tr>
      <w:tr w:rsidR="00AD500B" w:rsidRPr="00AD500B" w:rsidTr="00FB0AEA">
        <w:trPr>
          <w:trHeight w:val="642"/>
        </w:trPr>
        <w:tc>
          <w:tcPr>
            <w:tcW w:w="710" w:type="dxa"/>
            <w:shd w:val="clear" w:color="auto" w:fill="auto"/>
            <w:noWrap/>
            <w:hideMark/>
          </w:tcPr>
          <w:p w:rsidR="00AD500B" w:rsidRPr="00AD500B" w:rsidRDefault="00AD500B" w:rsidP="00AD500B">
            <w:pPr>
              <w:rPr>
                <w:sz w:val="18"/>
                <w:szCs w:val="18"/>
              </w:rPr>
            </w:pPr>
            <w:r w:rsidRPr="00AD500B">
              <w:rPr>
                <w:sz w:val="18"/>
                <w:szCs w:val="18"/>
              </w:rPr>
              <w:t>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1373" w:type="dxa"/>
            <w:gridSpan w:val="3"/>
            <w:shd w:val="clear" w:color="auto" w:fill="auto"/>
            <w:hideMark/>
          </w:tcPr>
          <w:p w:rsidR="00AD500B" w:rsidRPr="00AD500B" w:rsidRDefault="00AD500B" w:rsidP="00AD500B">
            <w:pPr>
              <w:rPr>
                <w:b/>
                <w:bCs/>
                <w:sz w:val="18"/>
                <w:szCs w:val="18"/>
              </w:rPr>
            </w:pPr>
            <w:r w:rsidRPr="00AD500B">
              <w:rPr>
                <w:b/>
                <w:bCs/>
                <w:sz w:val="18"/>
                <w:szCs w:val="18"/>
              </w:rPr>
              <w:t>НАЛОГОВЫЕ И НЕНАЛОГОВЫЕ ДОХОДЫ</w:t>
            </w:r>
          </w:p>
        </w:tc>
        <w:tc>
          <w:tcPr>
            <w:tcW w:w="709"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2 395,1</w:t>
            </w:r>
          </w:p>
        </w:tc>
        <w:tc>
          <w:tcPr>
            <w:tcW w:w="850"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2 751,3</w:t>
            </w:r>
          </w:p>
        </w:tc>
        <w:tc>
          <w:tcPr>
            <w:tcW w:w="567"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3 012,2</w:t>
            </w:r>
          </w:p>
        </w:tc>
      </w:tr>
      <w:tr w:rsidR="00AD500B" w:rsidRPr="00AD500B" w:rsidTr="00FB0AEA">
        <w:trPr>
          <w:trHeight w:val="285"/>
        </w:trPr>
        <w:tc>
          <w:tcPr>
            <w:tcW w:w="710" w:type="dxa"/>
            <w:shd w:val="clear" w:color="auto" w:fill="auto"/>
            <w:noWrap/>
            <w:hideMark/>
          </w:tcPr>
          <w:p w:rsidR="00AD500B" w:rsidRPr="00AD500B" w:rsidRDefault="00AD500B" w:rsidP="00AD500B">
            <w:pPr>
              <w:rPr>
                <w:sz w:val="18"/>
                <w:szCs w:val="18"/>
              </w:rPr>
            </w:pPr>
            <w:r w:rsidRPr="00AD500B">
              <w:rPr>
                <w:sz w:val="18"/>
                <w:szCs w:val="18"/>
              </w:rPr>
              <w:t>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1373" w:type="dxa"/>
            <w:gridSpan w:val="3"/>
            <w:shd w:val="clear" w:color="000000" w:fill="FFFFFF"/>
            <w:hideMark/>
          </w:tcPr>
          <w:p w:rsidR="00AD500B" w:rsidRPr="00AD500B" w:rsidRDefault="00AD500B" w:rsidP="00AD500B">
            <w:pPr>
              <w:rPr>
                <w:b/>
                <w:bCs/>
                <w:sz w:val="18"/>
                <w:szCs w:val="18"/>
              </w:rPr>
            </w:pPr>
            <w:r w:rsidRPr="00AD500B">
              <w:rPr>
                <w:b/>
                <w:bCs/>
                <w:sz w:val="18"/>
                <w:szCs w:val="18"/>
              </w:rPr>
              <w:t xml:space="preserve">НАЛОГИ НА ПРИБЫЛЬ, </w:t>
            </w:r>
            <w:r w:rsidRPr="00AD500B">
              <w:rPr>
                <w:b/>
                <w:bCs/>
                <w:sz w:val="18"/>
                <w:szCs w:val="18"/>
              </w:rPr>
              <w:lastRenderedPageBreak/>
              <w:t xml:space="preserve">ДОХОДЫ            </w:t>
            </w:r>
          </w:p>
        </w:tc>
        <w:tc>
          <w:tcPr>
            <w:tcW w:w="709"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lastRenderedPageBreak/>
              <w:t>2 039,</w:t>
            </w:r>
            <w:r w:rsidRPr="00AD500B">
              <w:rPr>
                <w:b/>
                <w:bCs/>
                <w:sz w:val="18"/>
                <w:szCs w:val="18"/>
              </w:rPr>
              <w:lastRenderedPageBreak/>
              <w:t>4</w:t>
            </w:r>
          </w:p>
        </w:tc>
        <w:tc>
          <w:tcPr>
            <w:tcW w:w="850"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lastRenderedPageBreak/>
              <w:t>2 384,7</w:t>
            </w:r>
          </w:p>
        </w:tc>
        <w:tc>
          <w:tcPr>
            <w:tcW w:w="567"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2 631,</w:t>
            </w:r>
            <w:r w:rsidRPr="00AD500B">
              <w:rPr>
                <w:b/>
                <w:bCs/>
                <w:sz w:val="18"/>
                <w:szCs w:val="18"/>
              </w:rPr>
              <w:lastRenderedPageBreak/>
              <w:t>7</w:t>
            </w:r>
          </w:p>
        </w:tc>
      </w:tr>
      <w:tr w:rsidR="00AD500B" w:rsidRPr="00AD500B" w:rsidTr="00FB0AEA">
        <w:trPr>
          <w:trHeight w:val="285"/>
        </w:trPr>
        <w:tc>
          <w:tcPr>
            <w:tcW w:w="710" w:type="dxa"/>
            <w:shd w:val="clear" w:color="auto" w:fill="auto"/>
            <w:noWrap/>
            <w:hideMark/>
          </w:tcPr>
          <w:p w:rsidR="00AD500B" w:rsidRPr="00AD500B" w:rsidRDefault="00AD500B" w:rsidP="00AD500B">
            <w:pPr>
              <w:rPr>
                <w:sz w:val="18"/>
                <w:szCs w:val="18"/>
              </w:rPr>
            </w:pPr>
            <w:r w:rsidRPr="00AD500B">
              <w:rPr>
                <w:sz w:val="18"/>
                <w:szCs w:val="18"/>
              </w:rPr>
              <w:lastRenderedPageBreak/>
              <w:t>3</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182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110</w:t>
            </w:r>
          </w:p>
        </w:tc>
        <w:tc>
          <w:tcPr>
            <w:tcW w:w="1373" w:type="dxa"/>
            <w:gridSpan w:val="3"/>
            <w:shd w:val="clear" w:color="auto" w:fill="auto"/>
            <w:hideMark/>
          </w:tcPr>
          <w:p w:rsidR="00AD500B" w:rsidRPr="00AD500B" w:rsidRDefault="00AD500B" w:rsidP="00AD500B">
            <w:pPr>
              <w:rPr>
                <w:sz w:val="18"/>
                <w:szCs w:val="18"/>
              </w:rPr>
            </w:pPr>
            <w:r w:rsidRPr="00AD500B">
              <w:rPr>
                <w:sz w:val="18"/>
                <w:szCs w:val="18"/>
              </w:rPr>
              <w:t>Налог на доходы физических лиц</w:t>
            </w:r>
          </w:p>
        </w:tc>
        <w:tc>
          <w:tcPr>
            <w:tcW w:w="709" w:type="dxa"/>
            <w:shd w:val="clear" w:color="000000" w:fill="FFFFFF"/>
            <w:noWrap/>
            <w:vAlign w:val="center"/>
            <w:hideMark/>
          </w:tcPr>
          <w:p w:rsidR="00AD500B" w:rsidRPr="00AD500B" w:rsidRDefault="00AD500B" w:rsidP="00AD500B">
            <w:pPr>
              <w:jc w:val="right"/>
              <w:rPr>
                <w:sz w:val="18"/>
                <w:szCs w:val="18"/>
              </w:rPr>
            </w:pPr>
            <w:r w:rsidRPr="00AD500B">
              <w:rPr>
                <w:sz w:val="18"/>
                <w:szCs w:val="18"/>
              </w:rPr>
              <w:t>513,5</w:t>
            </w:r>
          </w:p>
        </w:tc>
        <w:tc>
          <w:tcPr>
            <w:tcW w:w="850" w:type="dxa"/>
            <w:shd w:val="clear" w:color="000000" w:fill="FFFFFF"/>
            <w:noWrap/>
            <w:vAlign w:val="center"/>
            <w:hideMark/>
          </w:tcPr>
          <w:p w:rsidR="00AD500B" w:rsidRPr="00AD500B" w:rsidRDefault="00AD500B" w:rsidP="00AD500B">
            <w:pPr>
              <w:jc w:val="right"/>
              <w:rPr>
                <w:sz w:val="18"/>
                <w:szCs w:val="18"/>
              </w:rPr>
            </w:pPr>
            <w:r w:rsidRPr="00AD500B">
              <w:rPr>
                <w:sz w:val="18"/>
                <w:szCs w:val="18"/>
              </w:rPr>
              <w:t>543,3</w:t>
            </w:r>
          </w:p>
        </w:tc>
        <w:tc>
          <w:tcPr>
            <w:tcW w:w="567" w:type="dxa"/>
            <w:shd w:val="clear" w:color="000000" w:fill="FFFFFF"/>
            <w:noWrap/>
            <w:vAlign w:val="center"/>
            <w:hideMark/>
          </w:tcPr>
          <w:p w:rsidR="00AD500B" w:rsidRPr="00AD500B" w:rsidRDefault="00AD500B" w:rsidP="00AD500B">
            <w:pPr>
              <w:jc w:val="right"/>
              <w:rPr>
                <w:sz w:val="18"/>
                <w:szCs w:val="18"/>
              </w:rPr>
            </w:pPr>
            <w:r w:rsidRPr="00AD500B">
              <w:rPr>
                <w:sz w:val="18"/>
                <w:szCs w:val="18"/>
              </w:rPr>
              <w:t>568,5</w:t>
            </w:r>
          </w:p>
        </w:tc>
      </w:tr>
      <w:tr w:rsidR="00AD500B" w:rsidRPr="00AD500B" w:rsidTr="00FB0AEA">
        <w:trPr>
          <w:trHeight w:val="1977"/>
        </w:trPr>
        <w:tc>
          <w:tcPr>
            <w:tcW w:w="710" w:type="dxa"/>
            <w:shd w:val="clear" w:color="auto" w:fill="auto"/>
            <w:noWrap/>
            <w:hideMark/>
          </w:tcPr>
          <w:p w:rsidR="00AD500B" w:rsidRPr="00AD500B" w:rsidRDefault="00AD500B" w:rsidP="00AD500B">
            <w:pPr>
              <w:rPr>
                <w:sz w:val="18"/>
                <w:szCs w:val="18"/>
              </w:rPr>
            </w:pPr>
            <w:r w:rsidRPr="00AD500B">
              <w:rPr>
                <w:sz w:val="18"/>
                <w:szCs w:val="18"/>
              </w:rPr>
              <w:t>4</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182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010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110</w:t>
            </w:r>
          </w:p>
        </w:tc>
        <w:tc>
          <w:tcPr>
            <w:tcW w:w="1373" w:type="dxa"/>
            <w:gridSpan w:val="3"/>
            <w:shd w:val="clear" w:color="auto" w:fill="auto"/>
            <w:hideMark/>
          </w:tcPr>
          <w:p w:rsidR="00AD500B" w:rsidRPr="00AD500B" w:rsidRDefault="00AD500B" w:rsidP="00AD500B">
            <w:pPr>
              <w:rPr>
                <w:sz w:val="18"/>
                <w:szCs w:val="18"/>
              </w:rPr>
            </w:pPr>
            <w:r w:rsidRPr="00AD500B">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9" w:type="dxa"/>
            <w:shd w:val="clear" w:color="000000" w:fill="FFFFFF"/>
            <w:noWrap/>
            <w:vAlign w:val="center"/>
            <w:hideMark/>
          </w:tcPr>
          <w:p w:rsidR="00AD500B" w:rsidRPr="00AD500B" w:rsidRDefault="00AD500B" w:rsidP="00AD500B">
            <w:pPr>
              <w:jc w:val="right"/>
              <w:rPr>
                <w:sz w:val="18"/>
                <w:szCs w:val="18"/>
              </w:rPr>
            </w:pPr>
            <w:r w:rsidRPr="00AD500B">
              <w:rPr>
                <w:sz w:val="18"/>
                <w:szCs w:val="18"/>
              </w:rPr>
              <w:t>513,5</w:t>
            </w:r>
          </w:p>
        </w:tc>
        <w:tc>
          <w:tcPr>
            <w:tcW w:w="850" w:type="dxa"/>
            <w:shd w:val="clear" w:color="000000" w:fill="FFFFFF"/>
            <w:noWrap/>
            <w:vAlign w:val="center"/>
            <w:hideMark/>
          </w:tcPr>
          <w:p w:rsidR="00AD500B" w:rsidRPr="00AD500B" w:rsidRDefault="00AD500B" w:rsidP="00AD500B">
            <w:pPr>
              <w:jc w:val="right"/>
              <w:rPr>
                <w:sz w:val="18"/>
                <w:szCs w:val="18"/>
              </w:rPr>
            </w:pPr>
            <w:r w:rsidRPr="00AD500B">
              <w:rPr>
                <w:sz w:val="18"/>
                <w:szCs w:val="18"/>
              </w:rPr>
              <w:t>543,3</w:t>
            </w:r>
          </w:p>
        </w:tc>
        <w:tc>
          <w:tcPr>
            <w:tcW w:w="567" w:type="dxa"/>
            <w:shd w:val="clear" w:color="000000" w:fill="FFFFFF"/>
            <w:noWrap/>
            <w:vAlign w:val="center"/>
            <w:hideMark/>
          </w:tcPr>
          <w:p w:rsidR="00AD500B" w:rsidRPr="00AD500B" w:rsidRDefault="00AD500B" w:rsidP="00AD500B">
            <w:pPr>
              <w:jc w:val="right"/>
              <w:rPr>
                <w:sz w:val="18"/>
                <w:szCs w:val="18"/>
              </w:rPr>
            </w:pPr>
            <w:r w:rsidRPr="00AD500B">
              <w:rPr>
                <w:sz w:val="18"/>
                <w:szCs w:val="18"/>
              </w:rPr>
              <w:t>568,5</w:t>
            </w:r>
          </w:p>
        </w:tc>
      </w:tr>
      <w:tr w:rsidR="00AD500B" w:rsidRPr="00AD500B" w:rsidTr="00FB0AEA">
        <w:trPr>
          <w:trHeight w:val="1459"/>
        </w:trPr>
        <w:tc>
          <w:tcPr>
            <w:tcW w:w="710" w:type="dxa"/>
            <w:shd w:val="clear" w:color="auto" w:fill="auto"/>
            <w:noWrap/>
            <w:hideMark/>
          </w:tcPr>
          <w:p w:rsidR="00AD500B" w:rsidRPr="00AD500B" w:rsidRDefault="00AD500B" w:rsidP="00AD500B">
            <w:pPr>
              <w:rPr>
                <w:sz w:val="18"/>
                <w:szCs w:val="18"/>
              </w:rPr>
            </w:pPr>
            <w:r w:rsidRPr="00AD500B">
              <w:rPr>
                <w:sz w:val="18"/>
                <w:szCs w:val="18"/>
              </w:rPr>
              <w:lastRenderedPageBreak/>
              <w:t>5</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03</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1373" w:type="dxa"/>
            <w:gridSpan w:val="3"/>
            <w:shd w:val="clear" w:color="auto" w:fill="auto"/>
            <w:hideMark/>
          </w:tcPr>
          <w:p w:rsidR="00AD500B" w:rsidRPr="00AD500B" w:rsidRDefault="00AD500B" w:rsidP="00AD500B">
            <w:pPr>
              <w:rPr>
                <w:b/>
                <w:bCs/>
                <w:sz w:val="18"/>
                <w:szCs w:val="18"/>
              </w:rPr>
            </w:pPr>
            <w:r w:rsidRPr="00AD500B">
              <w:rPr>
                <w:b/>
                <w:bCs/>
                <w:sz w:val="18"/>
                <w:szCs w:val="18"/>
              </w:rPr>
              <w:t>НАЛОГИ НА ТОВАРЫ (РАБОТЫ, УСЛУГИ), РЕАЛИЗУЕМЫЕ НА ТЕРРИТОРИИ РОССИЙСКОЙ ФЕДЕРАЦИИ</w:t>
            </w:r>
          </w:p>
        </w:tc>
        <w:tc>
          <w:tcPr>
            <w:tcW w:w="709"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1 067,5</w:t>
            </w:r>
          </w:p>
        </w:tc>
        <w:tc>
          <w:tcPr>
            <w:tcW w:w="850"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1 152,6</w:t>
            </w:r>
          </w:p>
        </w:tc>
        <w:tc>
          <w:tcPr>
            <w:tcW w:w="567"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1 356,9</w:t>
            </w:r>
          </w:p>
        </w:tc>
      </w:tr>
      <w:tr w:rsidR="00AD500B" w:rsidRPr="00AD500B" w:rsidTr="00FB0AEA">
        <w:trPr>
          <w:trHeight w:val="701"/>
        </w:trPr>
        <w:tc>
          <w:tcPr>
            <w:tcW w:w="710" w:type="dxa"/>
            <w:shd w:val="clear" w:color="auto" w:fill="auto"/>
            <w:noWrap/>
            <w:hideMark/>
          </w:tcPr>
          <w:p w:rsidR="00AD500B" w:rsidRPr="00AD500B" w:rsidRDefault="00AD500B" w:rsidP="00AD500B">
            <w:pPr>
              <w:rPr>
                <w:sz w:val="18"/>
                <w:szCs w:val="18"/>
              </w:rPr>
            </w:pPr>
            <w:r w:rsidRPr="00AD500B">
              <w:rPr>
                <w:sz w:val="18"/>
                <w:szCs w:val="18"/>
              </w:rPr>
              <w:t>6</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03</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231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110</w:t>
            </w:r>
          </w:p>
        </w:tc>
        <w:tc>
          <w:tcPr>
            <w:tcW w:w="1373" w:type="dxa"/>
            <w:gridSpan w:val="3"/>
            <w:shd w:val="clear" w:color="auto" w:fill="auto"/>
            <w:hideMark/>
          </w:tcPr>
          <w:p w:rsidR="00AD500B" w:rsidRPr="00AD500B" w:rsidRDefault="00AD500B" w:rsidP="00AD500B">
            <w:pPr>
              <w:rPr>
                <w:sz w:val="18"/>
                <w:szCs w:val="18"/>
              </w:rPr>
            </w:pPr>
            <w:r w:rsidRPr="00AD500B">
              <w:rPr>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sidRPr="00AD500B">
              <w:rPr>
                <w:sz w:val="18"/>
                <w:szCs w:val="18"/>
              </w:rPr>
              <w:lastRenderedPageBreak/>
              <w:t>законом о федеральном бюджете в целях формирования дорожных фондов субъектов Российской Федерации)</w:t>
            </w:r>
          </w:p>
        </w:tc>
        <w:tc>
          <w:tcPr>
            <w:tcW w:w="709" w:type="dxa"/>
            <w:shd w:val="clear" w:color="000000" w:fill="FFFFFF"/>
            <w:noWrap/>
            <w:vAlign w:val="center"/>
            <w:hideMark/>
          </w:tcPr>
          <w:p w:rsidR="00AD500B" w:rsidRPr="00AD500B" w:rsidRDefault="00AD500B" w:rsidP="00AD500B">
            <w:pPr>
              <w:jc w:val="right"/>
              <w:rPr>
                <w:sz w:val="18"/>
                <w:szCs w:val="18"/>
              </w:rPr>
            </w:pPr>
            <w:r w:rsidRPr="00AD500B">
              <w:rPr>
                <w:sz w:val="18"/>
                <w:szCs w:val="18"/>
              </w:rPr>
              <w:lastRenderedPageBreak/>
              <w:t>520,9</w:t>
            </w:r>
          </w:p>
        </w:tc>
        <w:tc>
          <w:tcPr>
            <w:tcW w:w="850" w:type="dxa"/>
            <w:shd w:val="clear" w:color="000000" w:fill="FFFFFF"/>
            <w:noWrap/>
            <w:vAlign w:val="center"/>
            <w:hideMark/>
          </w:tcPr>
          <w:p w:rsidR="00AD500B" w:rsidRPr="00AD500B" w:rsidRDefault="00AD500B" w:rsidP="00AD500B">
            <w:pPr>
              <w:jc w:val="right"/>
              <w:rPr>
                <w:sz w:val="18"/>
                <w:szCs w:val="18"/>
              </w:rPr>
            </w:pPr>
            <w:r w:rsidRPr="00AD500B">
              <w:rPr>
                <w:sz w:val="18"/>
                <w:szCs w:val="18"/>
              </w:rPr>
              <w:t>572,9</w:t>
            </w:r>
          </w:p>
        </w:tc>
        <w:tc>
          <w:tcPr>
            <w:tcW w:w="567" w:type="dxa"/>
            <w:shd w:val="clear" w:color="000000" w:fill="FFFFFF"/>
            <w:noWrap/>
            <w:vAlign w:val="center"/>
            <w:hideMark/>
          </w:tcPr>
          <w:p w:rsidR="00AD500B" w:rsidRPr="00AD500B" w:rsidRDefault="00AD500B" w:rsidP="00AD500B">
            <w:pPr>
              <w:jc w:val="right"/>
              <w:rPr>
                <w:sz w:val="18"/>
                <w:szCs w:val="18"/>
              </w:rPr>
            </w:pPr>
            <w:r w:rsidRPr="00AD500B">
              <w:rPr>
                <w:sz w:val="18"/>
                <w:szCs w:val="18"/>
              </w:rPr>
              <w:t>678,7</w:t>
            </w:r>
          </w:p>
        </w:tc>
      </w:tr>
      <w:tr w:rsidR="00AD500B" w:rsidRPr="00AD500B" w:rsidTr="00FB0AEA">
        <w:trPr>
          <w:trHeight w:val="4243"/>
        </w:trPr>
        <w:tc>
          <w:tcPr>
            <w:tcW w:w="710" w:type="dxa"/>
            <w:shd w:val="clear" w:color="auto" w:fill="auto"/>
            <w:noWrap/>
            <w:hideMark/>
          </w:tcPr>
          <w:p w:rsidR="00AD500B" w:rsidRPr="00AD500B" w:rsidRDefault="00AD500B" w:rsidP="00AD500B">
            <w:pPr>
              <w:rPr>
                <w:sz w:val="18"/>
                <w:szCs w:val="18"/>
              </w:rPr>
            </w:pPr>
            <w:r w:rsidRPr="00AD500B">
              <w:rPr>
                <w:sz w:val="18"/>
                <w:szCs w:val="18"/>
              </w:rPr>
              <w:lastRenderedPageBreak/>
              <w:t>7</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03</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241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110</w:t>
            </w:r>
          </w:p>
        </w:tc>
        <w:tc>
          <w:tcPr>
            <w:tcW w:w="1373" w:type="dxa"/>
            <w:gridSpan w:val="3"/>
            <w:shd w:val="clear" w:color="auto" w:fill="auto"/>
            <w:hideMark/>
          </w:tcPr>
          <w:p w:rsidR="00AD500B" w:rsidRPr="00AD500B" w:rsidRDefault="00AD500B" w:rsidP="00AD500B">
            <w:pPr>
              <w:rPr>
                <w:sz w:val="18"/>
                <w:szCs w:val="18"/>
              </w:rPr>
            </w:pPr>
            <w:r w:rsidRPr="00AD500B">
              <w:rPr>
                <w:sz w:val="18"/>
                <w:szCs w:val="18"/>
              </w:rPr>
              <w:t>Доходы от уплаты акцизов на моторные масла для дизельных и (или) карбюраторных (</w:t>
            </w:r>
            <w:proofErr w:type="spellStart"/>
            <w:r w:rsidRPr="00AD500B">
              <w:rPr>
                <w:sz w:val="18"/>
                <w:szCs w:val="18"/>
              </w:rPr>
              <w:t>инжекторных</w:t>
            </w:r>
            <w:proofErr w:type="spellEnd"/>
            <w:r w:rsidRPr="00AD500B">
              <w:rPr>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AD500B">
              <w:rPr>
                <w:sz w:val="18"/>
                <w:szCs w:val="18"/>
              </w:rPr>
              <w:lastRenderedPageBreak/>
              <w:t>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shd w:val="clear" w:color="000000" w:fill="FFFFFF"/>
            <w:noWrap/>
            <w:vAlign w:val="center"/>
            <w:hideMark/>
          </w:tcPr>
          <w:p w:rsidR="00AD500B" w:rsidRPr="00AD500B" w:rsidRDefault="00AD500B" w:rsidP="00AD500B">
            <w:pPr>
              <w:jc w:val="right"/>
              <w:rPr>
                <w:sz w:val="18"/>
                <w:szCs w:val="18"/>
              </w:rPr>
            </w:pPr>
            <w:r w:rsidRPr="00AD500B">
              <w:rPr>
                <w:sz w:val="18"/>
                <w:szCs w:val="18"/>
              </w:rPr>
              <w:lastRenderedPageBreak/>
              <w:t>3,4</w:t>
            </w:r>
          </w:p>
        </w:tc>
        <w:tc>
          <w:tcPr>
            <w:tcW w:w="850" w:type="dxa"/>
            <w:shd w:val="clear" w:color="000000" w:fill="FFFFFF"/>
            <w:noWrap/>
            <w:vAlign w:val="center"/>
            <w:hideMark/>
          </w:tcPr>
          <w:p w:rsidR="00AD500B" w:rsidRPr="00AD500B" w:rsidRDefault="00AD500B" w:rsidP="00AD500B">
            <w:pPr>
              <w:jc w:val="right"/>
              <w:rPr>
                <w:sz w:val="18"/>
                <w:szCs w:val="18"/>
              </w:rPr>
            </w:pPr>
            <w:r w:rsidRPr="00AD500B">
              <w:rPr>
                <w:sz w:val="18"/>
                <w:szCs w:val="18"/>
              </w:rPr>
              <w:t>3,6</w:t>
            </w:r>
          </w:p>
        </w:tc>
        <w:tc>
          <w:tcPr>
            <w:tcW w:w="567" w:type="dxa"/>
            <w:shd w:val="clear" w:color="000000" w:fill="FFFFFF"/>
            <w:noWrap/>
            <w:vAlign w:val="center"/>
            <w:hideMark/>
          </w:tcPr>
          <w:p w:rsidR="00AD500B" w:rsidRPr="00AD500B" w:rsidRDefault="00AD500B" w:rsidP="00AD500B">
            <w:pPr>
              <w:jc w:val="right"/>
              <w:rPr>
                <w:sz w:val="18"/>
                <w:szCs w:val="18"/>
              </w:rPr>
            </w:pPr>
            <w:r w:rsidRPr="00AD500B">
              <w:rPr>
                <w:sz w:val="18"/>
                <w:szCs w:val="18"/>
              </w:rPr>
              <w:t>4,1</w:t>
            </w:r>
          </w:p>
        </w:tc>
      </w:tr>
      <w:tr w:rsidR="00AD500B" w:rsidRPr="00AD500B" w:rsidTr="00FB0AEA">
        <w:trPr>
          <w:trHeight w:val="2686"/>
        </w:trPr>
        <w:tc>
          <w:tcPr>
            <w:tcW w:w="710" w:type="dxa"/>
            <w:shd w:val="clear" w:color="auto" w:fill="auto"/>
            <w:noWrap/>
            <w:hideMark/>
          </w:tcPr>
          <w:p w:rsidR="00AD500B" w:rsidRPr="00AD500B" w:rsidRDefault="00AD500B" w:rsidP="00AD500B">
            <w:pPr>
              <w:rPr>
                <w:sz w:val="18"/>
                <w:szCs w:val="18"/>
              </w:rPr>
            </w:pPr>
            <w:r w:rsidRPr="00AD500B">
              <w:rPr>
                <w:sz w:val="18"/>
                <w:szCs w:val="18"/>
              </w:rPr>
              <w:lastRenderedPageBreak/>
              <w:t>8</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03</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251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110</w:t>
            </w:r>
          </w:p>
        </w:tc>
        <w:tc>
          <w:tcPr>
            <w:tcW w:w="1373" w:type="dxa"/>
            <w:gridSpan w:val="3"/>
            <w:shd w:val="clear" w:color="auto" w:fill="auto"/>
            <w:hideMark/>
          </w:tcPr>
          <w:p w:rsidR="00AD500B" w:rsidRPr="00AD500B" w:rsidRDefault="00AD500B" w:rsidP="00AD500B">
            <w:pPr>
              <w:rPr>
                <w:sz w:val="18"/>
                <w:szCs w:val="18"/>
              </w:rPr>
            </w:pPr>
            <w:r w:rsidRPr="00AD500B">
              <w:rPr>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AD500B">
              <w:rPr>
                <w:sz w:val="18"/>
                <w:szCs w:val="18"/>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shd w:val="clear" w:color="000000" w:fill="FFFFFF"/>
            <w:noWrap/>
            <w:vAlign w:val="center"/>
            <w:hideMark/>
          </w:tcPr>
          <w:p w:rsidR="00AD500B" w:rsidRPr="00AD500B" w:rsidRDefault="00AD500B" w:rsidP="00AD500B">
            <w:pPr>
              <w:jc w:val="right"/>
              <w:rPr>
                <w:sz w:val="18"/>
                <w:szCs w:val="18"/>
              </w:rPr>
            </w:pPr>
            <w:r w:rsidRPr="00AD500B">
              <w:rPr>
                <w:sz w:val="18"/>
                <w:szCs w:val="18"/>
              </w:rPr>
              <w:lastRenderedPageBreak/>
              <w:t>605,4</w:t>
            </w:r>
          </w:p>
        </w:tc>
        <w:tc>
          <w:tcPr>
            <w:tcW w:w="850" w:type="dxa"/>
            <w:shd w:val="clear" w:color="000000" w:fill="FFFFFF"/>
            <w:noWrap/>
            <w:vAlign w:val="center"/>
            <w:hideMark/>
          </w:tcPr>
          <w:p w:rsidR="00AD500B" w:rsidRPr="00AD500B" w:rsidRDefault="00AD500B" w:rsidP="00AD500B">
            <w:pPr>
              <w:jc w:val="right"/>
              <w:rPr>
                <w:sz w:val="18"/>
                <w:szCs w:val="18"/>
              </w:rPr>
            </w:pPr>
            <w:r w:rsidRPr="00AD500B">
              <w:rPr>
                <w:sz w:val="18"/>
                <w:szCs w:val="18"/>
              </w:rPr>
              <w:t>642,2</w:t>
            </w:r>
          </w:p>
        </w:tc>
        <w:tc>
          <w:tcPr>
            <w:tcW w:w="567" w:type="dxa"/>
            <w:shd w:val="clear" w:color="000000" w:fill="FFFFFF"/>
            <w:noWrap/>
            <w:vAlign w:val="center"/>
            <w:hideMark/>
          </w:tcPr>
          <w:p w:rsidR="00AD500B" w:rsidRPr="00AD500B" w:rsidRDefault="00AD500B" w:rsidP="00AD500B">
            <w:pPr>
              <w:jc w:val="right"/>
              <w:rPr>
                <w:sz w:val="18"/>
                <w:szCs w:val="18"/>
              </w:rPr>
            </w:pPr>
            <w:r w:rsidRPr="00AD500B">
              <w:rPr>
                <w:sz w:val="18"/>
                <w:szCs w:val="18"/>
              </w:rPr>
              <w:t>746,8</w:t>
            </w:r>
          </w:p>
        </w:tc>
      </w:tr>
      <w:tr w:rsidR="00AD500B" w:rsidRPr="00AD500B" w:rsidTr="00FB0AEA">
        <w:trPr>
          <w:trHeight w:val="276"/>
        </w:trPr>
        <w:tc>
          <w:tcPr>
            <w:tcW w:w="710" w:type="dxa"/>
            <w:shd w:val="clear" w:color="auto" w:fill="auto"/>
            <w:noWrap/>
            <w:hideMark/>
          </w:tcPr>
          <w:p w:rsidR="00AD500B" w:rsidRPr="00AD500B" w:rsidRDefault="00AD500B" w:rsidP="00AD500B">
            <w:pPr>
              <w:rPr>
                <w:sz w:val="18"/>
                <w:szCs w:val="18"/>
              </w:rPr>
            </w:pPr>
            <w:r w:rsidRPr="00AD500B">
              <w:rPr>
                <w:sz w:val="18"/>
                <w:szCs w:val="18"/>
              </w:rPr>
              <w:lastRenderedPageBreak/>
              <w:t>9</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03</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261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110</w:t>
            </w:r>
          </w:p>
        </w:tc>
        <w:tc>
          <w:tcPr>
            <w:tcW w:w="1373" w:type="dxa"/>
            <w:gridSpan w:val="3"/>
            <w:shd w:val="clear" w:color="auto" w:fill="auto"/>
            <w:hideMark/>
          </w:tcPr>
          <w:p w:rsidR="00AD500B" w:rsidRPr="00AD500B" w:rsidRDefault="00AD500B" w:rsidP="00AD500B">
            <w:pPr>
              <w:rPr>
                <w:sz w:val="18"/>
                <w:szCs w:val="18"/>
              </w:rPr>
            </w:pPr>
            <w:r w:rsidRPr="00AD500B">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w:t>
            </w:r>
            <w:r w:rsidRPr="00AD500B">
              <w:rPr>
                <w:sz w:val="18"/>
                <w:szCs w:val="18"/>
              </w:rPr>
              <w:lastRenderedPageBreak/>
              <w:t>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shd w:val="clear" w:color="000000" w:fill="FFFFFF"/>
            <w:noWrap/>
            <w:vAlign w:val="center"/>
            <w:hideMark/>
          </w:tcPr>
          <w:p w:rsidR="00AD500B" w:rsidRPr="00AD500B" w:rsidRDefault="00AD500B" w:rsidP="00AD500B">
            <w:pPr>
              <w:jc w:val="right"/>
              <w:rPr>
                <w:sz w:val="18"/>
                <w:szCs w:val="18"/>
              </w:rPr>
            </w:pPr>
            <w:r w:rsidRPr="00AD500B">
              <w:rPr>
                <w:sz w:val="18"/>
                <w:szCs w:val="18"/>
              </w:rPr>
              <w:lastRenderedPageBreak/>
              <w:t>-62,2</w:t>
            </w:r>
          </w:p>
        </w:tc>
        <w:tc>
          <w:tcPr>
            <w:tcW w:w="850" w:type="dxa"/>
            <w:shd w:val="clear" w:color="000000" w:fill="FFFFFF"/>
            <w:noWrap/>
            <w:vAlign w:val="center"/>
            <w:hideMark/>
          </w:tcPr>
          <w:p w:rsidR="00AD500B" w:rsidRPr="00AD500B" w:rsidRDefault="00AD500B" w:rsidP="00AD500B">
            <w:pPr>
              <w:jc w:val="right"/>
              <w:rPr>
                <w:sz w:val="18"/>
                <w:szCs w:val="18"/>
              </w:rPr>
            </w:pPr>
            <w:r w:rsidRPr="00AD500B">
              <w:rPr>
                <w:sz w:val="18"/>
                <w:szCs w:val="18"/>
              </w:rPr>
              <w:t>-66,1</w:t>
            </w:r>
          </w:p>
        </w:tc>
        <w:tc>
          <w:tcPr>
            <w:tcW w:w="567" w:type="dxa"/>
            <w:shd w:val="clear" w:color="000000" w:fill="FFFFFF"/>
            <w:noWrap/>
            <w:vAlign w:val="center"/>
            <w:hideMark/>
          </w:tcPr>
          <w:p w:rsidR="00AD500B" w:rsidRPr="00AD500B" w:rsidRDefault="00AD500B" w:rsidP="00AD500B">
            <w:pPr>
              <w:jc w:val="right"/>
              <w:rPr>
                <w:sz w:val="18"/>
                <w:szCs w:val="18"/>
              </w:rPr>
            </w:pPr>
            <w:r w:rsidRPr="00AD500B">
              <w:rPr>
                <w:sz w:val="18"/>
                <w:szCs w:val="18"/>
              </w:rPr>
              <w:t>-72,7</w:t>
            </w:r>
          </w:p>
        </w:tc>
      </w:tr>
      <w:tr w:rsidR="00AD500B" w:rsidRPr="00AD500B" w:rsidTr="00FB0AEA">
        <w:trPr>
          <w:trHeight w:val="285"/>
        </w:trPr>
        <w:tc>
          <w:tcPr>
            <w:tcW w:w="710" w:type="dxa"/>
            <w:shd w:val="clear" w:color="auto" w:fill="auto"/>
            <w:noWrap/>
            <w:hideMark/>
          </w:tcPr>
          <w:p w:rsidR="00AD500B" w:rsidRPr="00AD500B" w:rsidRDefault="00AD500B" w:rsidP="00AD500B">
            <w:pPr>
              <w:rPr>
                <w:sz w:val="18"/>
                <w:szCs w:val="18"/>
              </w:rPr>
            </w:pPr>
            <w:r w:rsidRPr="00AD500B">
              <w:rPr>
                <w:sz w:val="18"/>
                <w:szCs w:val="18"/>
              </w:rPr>
              <w:lastRenderedPageBreak/>
              <w:t>10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06</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1373" w:type="dxa"/>
            <w:gridSpan w:val="3"/>
            <w:shd w:val="clear" w:color="auto" w:fill="auto"/>
            <w:hideMark/>
          </w:tcPr>
          <w:p w:rsidR="00AD500B" w:rsidRPr="00AD500B" w:rsidRDefault="00AD500B" w:rsidP="00AD500B">
            <w:pPr>
              <w:rPr>
                <w:b/>
                <w:bCs/>
                <w:sz w:val="18"/>
                <w:szCs w:val="18"/>
              </w:rPr>
            </w:pPr>
            <w:r w:rsidRPr="00AD500B">
              <w:rPr>
                <w:b/>
                <w:bCs/>
                <w:sz w:val="18"/>
                <w:szCs w:val="18"/>
              </w:rPr>
              <w:t>НАЛОГИ НА ИМУЩЕСТВО</w:t>
            </w:r>
          </w:p>
        </w:tc>
        <w:tc>
          <w:tcPr>
            <w:tcW w:w="709"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458,4</w:t>
            </w:r>
          </w:p>
        </w:tc>
        <w:tc>
          <w:tcPr>
            <w:tcW w:w="850"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688,8</w:t>
            </w:r>
          </w:p>
        </w:tc>
        <w:tc>
          <w:tcPr>
            <w:tcW w:w="567"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706,3</w:t>
            </w:r>
          </w:p>
        </w:tc>
      </w:tr>
      <w:tr w:rsidR="00AD500B" w:rsidRPr="00AD500B" w:rsidTr="00FB0AEA">
        <w:trPr>
          <w:trHeight w:val="285"/>
        </w:trPr>
        <w:tc>
          <w:tcPr>
            <w:tcW w:w="710" w:type="dxa"/>
            <w:shd w:val="clear" w:color="auto" w:fill="auto"/>
            <w:noWrap/>
            <w:hideMark/>
          </w:tcPr>
          <w:p w:rsidR="00AD500B" w:rsidRPr="00AD500B" w:rsidRDefault="00AD500B" w:rsidP="00AD500B">
            <w:pPr>
              <w:rPr>
                <w:sz w:val="18"/>
                <w:szCs w:val="18"/>
              </w:rPr>
            </w:pPr>
            <w:r w:rsidRPr="00AD500B">
              <w:rPr>
                <w:sz w:val="18"/>
                <w:szCs w:val="18"/>
              </w:rPr>
              <w:t>11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182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06</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110</w:t>
            </w:r>
          </w:p>
        </w:tc>
        <w:tc>
          <w:tcPr>
            <w:tcW w:w="1373" w:type="dxa"/>
            <w:gridSpan w:val="3"/>
            <w:shd w:val="clear" w:color="auto" w:fill="auto"/>
            <w:hideMark/>
          </w:tcPr>
          <w:p w:rsidR="00AD500B" w:rsidRPr="00AD500B" w:rsidRDefault="00AD500B" w:rsidP="00AD500B">
            <w:pPr>
              <w:rPr>
                <w:b/>
                <w:bCs/>
                <w:i/>
                <w:iCs/>
                <w:sz w:val="18"/>
                <w:szCs w:val="18"/>
              </w:rPr>
            </w:pPr>
            <w:r w:rsidRPr="00AD500B">
              <w:rPr>
                <w:b/>
                <w:bCs/>
                <w:i/>
                <w:iCs/>
                <w:sz w:val="18"/>
                <w:szCs w:val="18"/>
              </w:rPr>
              <w:t>Налог на имущество физических лиц</w:t>
            </w:r>
          </w:p>
        </w:tc>
        <w:tc>
          <w:tcPr>
            <w:tcW w:w="709" w:type="dxa"/>
            <w:shd w:val="clear" w:color="000000" w:fill="FFFFFF"/>
            <w:noWrap/>
            <w:vAlign w:val="center"/>
            <w:hideMark/>
          </w:tcPr>
          <w:p w:rsidR="00AD500B" w:rsidRPr="00AD500B" w:rsidRDefault="00AD500B" w:rsidP="00AD500B">
            <w:pPr>
              <w:jc w:val="right"/>
              <w:rPr>
                <w:b/>
                <w:bCs/>
                <w:i/>
                <w:iCs/>
                <w:sz w:val="18"/>
                <w:szCs w:val="18"/>
              </w:rPr>
            </w:pPr>
            <w:r w:rsidRPr="00AD500B">
              <w:rPr>
                <w:b/>
                <w:bCs/>
                <w:i/>
                <w:iCs/>
                <w:sz w:val="18"/>
                <w:szCs w:val="18"/>
              </w:rPr>
              <w:t>87,6</w:t>
            </w:r>
          </w:p>
        </w:tc>
        <w:tc>
          <w:tcPr>
            <w:tcW w:w="850" w:type="dxa"/>
            <w:shd w:val="clear" w:color="000000" w:fill="FFFFFF"/>
            <w:noWrap/>
            <w:vAlign w:val="center"/>
            <w:hideMark/>
          </w:tcPr>
          <w:p w:rsidR="00AD500B" w:rsidRPr="00AD500B" w:rsidRDefault="00AD500B" w:rsidP="00AD500B">
            <w:pPr>
              <w:jc w:val="right"/>
              <w:rPr>
                <w:b/>
                <w:bCs/>
                <w:i/>
                <w:iCs/>
                <w:sz w:val="18"/>
                <w:szCs w:val="18"/>
              </w:rPr>
            </w:pPr>
            <w:r w:rsidRPr="00AD500B">
              <w:rPr>
                <w:b/>
                <w:bCs/>
                <w:i/>
                <w:iCs/>
                <w:sz w:val="18"/>
                <w:szCs w:val="18"/>
              </w:rPr>
              <w:t>129,4</w:t>
            </w:r>
          </w:p>
        </w:tc>
        <w:tc>
          <w:tcPr>
            <w:tcW w:w="567" w:type="dxa"/>
            <w:shd w:val="clear" w:color="000000" w:fill="FFFFFF"/>
            <w:noWrap/>
            <w:vAlign w:val="center"/>
            <w:hideMark/>
          </w:tcPr>
          <w:p w:rsidR="00AD500B" w:rsidRPr="00AD500B" w:rsidRDefault="00AD500B" w:rsidP="00AD500B">
            <w:pPr>
              <w:jc w:val="right"/>
              <w:rPr>
                <w:b/>
                <w:bCs/>
                <w:i/>
                <w:iCs/>
                <w:sz w:val="18"/>
                <w:szCs w:val="18"/>
              </w:rPr>
            </w:pPr>
            <w:r w:rsidRPr="00AD500B">
              <w:rPr>
                <w:b/>
                <w:bCs/>
                <w:i/>
                <w:iCs/>
                <w:sz w:val="18"/>
                <w:szCs w:val="18"/>
              </w:rPr>
              <w:t>142,3</w:t>
            </w:r>
          </w:p>
        </w:tc>
      </w:tr>
      <w:tr w:rsidR="00AD500B" w:rsidRPr="00AD500B" w:rsidTr="00FB0AEA">
        <w:trPr>
          <w:trHeight w:val="822"/>
        </w:trPr>
        <w:tc>
          <w:tcPr>
            <w:tcW w:w="710" w:type="dxa"/>
            <w:shd w:val="clear" w:color="auto" w:fill="auto"/>
            <w:noWrap/>
            <w:hideMark/>
          </w:tcPr>
          <w:p w:rsidR="00AD500B" w:rsidRPr="00AD500B" w:rsidRDefault="00AD500B" w:rsidP="00AD500B">
            <w:pPr>
              <w:rPr>
                <w:sz w:val="18"/>
                <w:szCs w:val="18"/>
              </w:rPr>
            </w:pPr>
            <w:r w:rsidRPr="00AD500B">
              <w:rPr>
                <w:sz w:val="18"/>
                <w:szCs w:val="18"/>
              </w:rPr>
              <w:t>12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182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06</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030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110</w:t>
            </w:r>
          </w:p>
        </w:tc>
        <w:tc>
          <w:tcPr>
            <w:tcW w:w="1373" w:type="dxa"/>
            <w:gridSpan w:val="3"/>
            <w:shd w:val="clear" w:color="auto" w:fill="auto"/>
            <w:hideMark/>
          </w:tcPr>
          <w:p w:rsidR="00AD500B" w:rsidRPr="00AD500B" w:rsidRDefault="00AD500B" w:rsidP="00AD500B">
            <w:pPr>
              <w:rPr>
                <w:sz w:val="18"/>
                <w:szCs w:val="18"/>
              </w:rPr>
            </w:pPr>
            <w:r w:rsidRPr="00AD500B">
              <w:rPr>
                <w:sz w:val="18"/>
                <w:szCs w:val="18"/>
              </w:rPr>
              <w:t>Налог на имущество физических лиц, взимаемый по ставкам, применяемым к объектам налогообложе</w:t>
            </w:r>
            <w:r w:rsidRPr="00AD500B">
              <w:rPr>
                <w:sz w:val="18"/>
                <w:szCs w:val="18"/>
              </w:rPr>
              <w:lastRenderedPageBreak/>
              <w:t xml:space="preserve">ния, расположенным в границах поселений </w:t>
            </w:r>
          </w:p>
        </w:tc>
        <w:tc>
          <w:tcPr>
            <w:tcW w:w="709" w:type="dxa"/>
            <w:shd w:val="clear" w:color="000000" w:fill="FFFFFF"/>
            <w:vAlign w:val="center"/>
            <w:hideMark/>
          </w:tcPr>
          <w:p w:rsidR="00AD500B" w:rsidRPr="00AD500B" w:rsidRDefault="00AD500B" w:rsidP="00AD500B">
            <w:pPr>
              <w:jc w:val="right"/>
              <w:rPr>
                <w:sz w:val="18"/>
                <w:szCs w:val="18"/>
              </w:rPr>
            </w:pPr>
            <w:r w:rsidRPr="00AD500B">
              <w:rPr>
                <w:sz w:val="18"/>
                <w:szCs w:val="18"/>
              </w:rPr>
              <w:lastRenderedPageBreak/>
              <w:t>87,6</w:t>
            </w:r>
          </w:p>
        </w:tc>
        <w:tc>
          <w:tcPr>
            <w:tcW w:w="850" w:type="dxa"/>
            <w:shd w:val="clear" w:color="000000" w:fill="FFFFFF"/>
            <w:vAlign w:val="center"/>
            <w:hideMark/>
          </w:tcPr>
          <w:p w:rsidR="00AD500B" w:rsidRPr="00AD500B" w:rsidRDefault="00AD500B" w:rsidP="00AD500B">
            <w:pPr>
              <w:jc w:val="right"/>
              <w:rPr>
                <w:sz w:val="18"/>
                <w:szCs w:val="18"/>
              </w:rPr>
            </w:pPr>
            <w:r w:rsidRPr="00AD500B">
              <w:rPr>
                <w:sz w:val="18"/>
                <w:szCs w:val="18"/>
              </w:rPr>
              <w:t>129,4</w:t>
            </w:r>
          </w:p>
        </w:tc>
        <w:tc>
          <w:tcPr>
            <w:tcW w:w="567" w:type="dxa"/>
            <w:shd w:val="clear" w:color="000000" w:fill="FFFFFF"/>
            <w:vAlign w:val="center"/>
            <w:hideMark/>
          </w:tcPr>
          <w:p w:rsidR="00AD500B" w:rsidRPr="00AD500B" w:rsidRDefault="00AD500B" w:rsidP="00AD500B">
            <w:pPr>
              <w:jc w:val="right"/>
              <w:rPr>
                <w:sz w:val="18"/>
                <w:szCs w:val="18"/>
              </w:rPr>
            </w:pPr>
            <w:r w:rsidRPr="00AD500B">
              <w:rPr>
                <w:sz w:val="18"/>
                <w:szCs w:val="18"/>
              </w:rPr>
              <w:t>142,3</w:t>
            </w:r>
          </w:p>
        </w:tc>
      </w:tr>
      <w:tr w:rsidR="00AD500B" w:rsidRPr="00AD500B" w:rsidTr="00FB0AEA">
        <w:trPr>
          <w:trHeight w:val="349"/>
        </w:trPr>
        <w:tc>
          <w:tcPr>
            <w:tcW w:w="710" w:type="dxa"/>
            <w:shd w:val="clear" w:color="auto" w:fill="auto"/>
            <w:noWrap/>
            <w:hideMark/>
          </w:tcPr>
          <w:p w:rsidR="00AD500B" w:rsidRPr="00AD500B" w:rsidRDefault="00AD500B" w:rsidP="00AD500B">
            <w:pPr>
              <w:rPr>
                <w:sz w:val="18"/>
                <w:szCs w:val="18"/>
              </w:rPr>
            </w:pPr>
            <w:r w:rsidRPr="00AD500B">
              <w:rPr>
                <w:sz w:val="18"/>
                <w:szCs w:val="18"/>
              </w:rPr>
              <w:lastRenderedPageBreak/>
              <w:t>13</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06</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110</w:t>
            </w:r>
          </w:p>
        </w:tc>
        <w:tc>
          <w:tcPr>
            <w:tcW w:w="1373" w:type="dxa"/>
            <w:gridSpan w:val="3"/>
            <w:shd w:val="clear" w:color="auto" w:fill="auto"/>
            <w:hideMark/>
          </w:tcPr>
          <w:p w:rsidR="00AD500B" w:rsidRPr="00AD500B" w:rsidRDefault="00AD500B" w:rsidP="00AD500B">
            <w:pPr>
              <w:rPr>
                <w:b/>
                <w:bCs/>
                <w:sz w:val="18"/>
                <w:szCs w:val="18"/>
              </w:rPr>
            </w:pPr>
            <w:r w:rsidRPr="00AD500B">
              <w:rPr>
                <w:b/>
                <w:bCs/>
                <w:sz w:val="18"/>
                <w:szCs w:val="18"/>
              </w:rPr>
              <w:t>ЗЕМЕЛЬНЫЙ НАЛОГ</w:t>
            </w:r>
          </w:p>
        </w:tc>
        <w:tc>
          <w:tcPr>
            <w:tcW w:w="709" w:type="dxa"/>
            <w:shd w:val="clear" w:color="000000" w:fill="FFFFFF"/>
            <w:noWrap/>
            <w:vAlign w:val="center"/>
            <w:hideMark/>
          </w:tcPr>
          <w:p w:rsidR="00AD500B" w:rsidRPr="00AD500B" w:rsidRDefault="00AD500B" w:rsidP="00AD500B">
            <w:pPr>
              <w:jc w:val="right"/>
              <w:rPr>
                <w:b/>
                <w:bCs/>
                <w:i/>
                <w:iCs/>
                <w:sz w:val="18"/>
                <w:szCs w:val="18"/>
              </w:rPr>
            </w:pPr>
            <w:r w:rsidRPr="00AD500B">
              <w:rPr>
                <w:b/>
                <w:bCs/>
                <w:i/>
                <w:iCs/>
                <w:sz w:val="18"/>
                <w:szCs w:val="18"/>
              </w:rPr>
              <w:t>370,8</w:t>
            </w:r>
          </w:p>
        </w:tc>
        <w:tc>
          <w:tcPr>
            <w:tcW w:w="850" w:type="dxa"/>
            <w:shd w:val="clear" w:color="000000" w:fill="FFFFFF"/>
            <w:noWrap/>
            <w:vAlign w:val="center"/>
            <w:hideMark/>
          </w:tcPr>
          <w:p w:rsidR="00AD500B" w:rsidRPr="00AD500B" w:rsidRDefault="00AD500B" w:rsidP="00AD500B">
            <w:pPr>
              <w:jc w:val="right"/>
              <w:rPr>
                <w:b/>
                <w:bCs/>
                <w:i/>
                <w:iCs/>
                <w:sz w:val="18"/>
                <w:szCs w:val="18"/>
              </w:rPr>
            </w:pPr>
            <w:r w:rsidRPr="00AD500B">
              <w:rPr>
                <w:b/>
                <w:bCs/>
                <w:i/>
                <w:iCs/>
                <w:sz w:val="18"/>
                <w:szCs w:val="18"/>
              </w:rPr>
              <w:t>559,4</w:t>
            </w:r>
          </w:p>
        </w:tc>
        <w:tc>
          <w:tcPr>
            <w:tcW w:w="567" w:type="dxa"/>
            <w:shd w:val="clear" w:color="000000" w:fill="FFFFFF"/>
            <w:noWrap/>
            <w:vAlign w:val="center"/>
            <w:hideMark/>
          </w:tcPr>
          <w:p w:rsidR="00AD500B" w:rsidRPr="00AD500B" w:rsidRDefault="00AD500B" w:rsidP="00AD500B">
            <w:pPr>
              <w:jc w:val="right"/>
              <w:rPr>
                <w:b/>
                <w:bCs/>
                <w:i/>
                <w:iCs/>
                <w:sz w:val="18"/>
                <w:szCs w:val="18"/>
              </w:rPr>
            </w:pPr>
            <w:r w:rsidRPr="00AD500B">
              <w:rPr>
                <w:b/>
                <w:bCs/>
                <w:i/>
                <w:iCs/>
                <w:sz w:val="18"/>
                <w:szCs w:val="18"/>
              </w:rPr>
              <w:t>564,0</w:t>
            </w:r>
          </w:p>
        </w:tc>
      </w:tr>
      <w:tr w:rsidR="00AD500B" w:rsidRPr="00AD500B" w:rsidTr="00FB0AEA">
        <w:trPr>
          <w:trHeight w:val="372"/>
        </w:trPr>
        <w:tc>
          <w:tcPr>
            <w:tcW w:w="710" w:type="dxa"/>
            <w:shd w:val="clear" w:color="auto" w:fill="auto"/>
            <w:noWrap/>
            <w:hideMark/>
          </w:tcPr>
          <w:p w:rsidR="00AD500B" w:rsidRPr="00AD500B" w:rsidRDefault="00AD500B" w:rsidP="00AD500B">
            <w:pPr>
              <w:rPr>
                <w:sz w:val="18"/>
                <w:szCs w:val="18"/>
              </w:rPr>
            </w:pPr>
            <w:r w:rsidRPr="00AD500B">
              <w:rPr>
                <w:sz w:val="18"/>
                <w:szCs w:val="18"/>
              </w:rPr>
              <w:t>14</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182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06</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06</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030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110</w:t>
            </w:r>
          </w:p>
        </w:tc>
        <w:tc>
          <w:tcPr>
            <w:tcW w:w="1373" w:type="dxa"/>
            <w:gridSpan w:val="3"/>
            <w:shd w:val="clear" w:color="auto" w:fill="auto"/>
            <w:hideMark/>
          </w:tcPr>
          <w:p w:rsidR="00AD500B" w:rsidRPr="00AD500B" w:rsidRDefault="00AD500B" w:rsidP="00AD500B">
            <w:pPr>
              <w:rPr>
                <w:sz w:val="18"/>
                <w:szCs w:val="18"/>
              </w:rPr>
            </w:pPr>
            <w:r w:rsidRPr="00AD500B">
              <w:rPr>
                <w:sz w:val="18"/>
                <w:szCs w:val="18"/>
              </w:rPr>
              <w:t>Земельный налог с организаций</w:t>
            </w:r>
          </w:p>
        </w:tc>
        <w:tc>
          <w:tcPr>
            <w:tcW w:w="709" w:type="dxa"/>
            <w:shd w:val="clear" w:color="000000" w:fill="FFFFFF"/>
            <w:noWrap/>
            <w:vAlign w:val="center"/>
            <w:hideMark/>
          </w:tcPr>
          <w:p w:rsidR="00AD500B" w:rsidRPr="00AD500B" w:rsidRDefault="00AD500B" w:rsidP="00AD500B">
            <w:pPr>
              <w:jc w:val="right"/>
              <w:rPr>
                <w:sz w:val="18"/>
                <w:szCs w:val="18"/>
              </w:rPr>
            </w:pPr>
            <w:r w:rsidRPr="00AD500B">
              <w:rPr>
                <w:sz w:val="18"/>
                <w:szCs w:val="18"/>
              </w:rPr>
              <w:t>252,7</w:t>
            </w:r>
          </w:p>
        </w:tc>
        <w:tc>
          <w:tcPr>
            <w:tcW w:w="850" w:type="dxa"/>
            <w:shd w:val="clear" w:color="000000" w:fill="FFFFFF"/>
            <w:noWrap/>
            <w:vAlign w:val="center"/>
            <w:hideMark/>
          </w:tcPr>
          <w:p w:rsidR="00AD500B" w:rsidRPr="00AD500B" w:rsidRDefault="00AD500B" w:rsidP="00AD500B">
            <w:pPr>
              <w:jc w:val="right"/>
              <w:rPr>
                <w:sz w:val="18"/>
                <w:szCs w:val="18"/>
              </w:rPr>
            </w:pPr>
            <w:r w:rsidRPr="00AD500B">
              <w:rPr>
                <w:sz w:val="18"/>
                <w:szCs w:val="18"/>
              </w:rPr>
              <w:t>457,3</w:t>
            </w:r>
          </w:p>
        </w:tc>
        <w:tc>
          <w:tcPr>
            <w:tcW w:w="567" w:type="dxa"/>
            <w:shd w:val="clear" w:color="000000" w:fill="FFFFFF"/>
            <w:noWrap/>
            <w:vAlign w:val="center"/>
            <w:hideMark/>
          </w:tcPr>
          <w:p w:rsidR="00AD500B" w:rsidRPr="00AD500B" w:rsidRDefault="00AD500B" w:rsidP="00AD500B">
            <w:pPr>
              <w:jc w:val="right"/>
              <w:rPr>
                <w:sz w:val="18"/>
                <w:szCs w:val="18"/>
              </w:rPr>
            </w:pPr>
            <w:r w:rsidRPr="00AD500B">
              <w:rPr>
                <w:sz w:val="18"/>
                <w:szCs w:val="18"/>
              </w:rPr>
              <w:t>461,9</w:t>
            </w:r>
          </w:p>
        </w:tc>
      </w:tr>
      <w:tr w:rsidR="00AD500B" w:rsidRPr="00AD500B" w:rsidTr="00FB0AEA">
        <w:trPr>
          <w:trHeight w:val="619"/>
        </w:trPr>
        <w:tc>
          <w:tcPr>
            <w:tcW w:w="710" w:type="dxa"/>
            <w:shd w:val="clear" w:color="auto" w:fill="auto"/>
            <w:noWrap/>
            <w:hideMark/>
          </w:tcPr>
          <w:p w:rsidR="00AD500B" w:rsidRPr="00AD500B" w:rsidRDefault="00AD500B" w:rsidP="00AD500B">
            <w:pPr>
              <w:rPr>
                <w:sz w:val="18"/>
                <w:szCs w:val="18"/>
              </w:rPr>
            </w:pPr>
            <w:r w:rsidRPr="00AD500B">
              <w:rPr>
                <w:sz w:val="18"/>
                <w:szCs w:val="18"/>
              </w:rPr>
              <w:t>15</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182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06</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06</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033</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110</w:t>
            </w:r>
          </w:p>
        </w:tc>
        <w:tc>
          <w:tcPr>
            <w:tcW w:w="1373" w:type="dxa"/>
            <w:gridSpan w:val="3"/>
            <w:shd w:val="clear" w:color="auto" w:fill="auto"/>
            <w:hideMark/>
          </w:tcPr>
          <w:p w:rsidR="00AD500B" w:rsidRPr="00AD500B" w:rsidRDefault="00AD500B" w:rsidP="00AD500B">
            <w:pPr>
              <w:rPr>
                <w:sz w:val="18"/>
                <w:szCs w:val="18"/>
              </w:rPr>
            </w:pPr>
            <w:r w:rsidRPr="00AD500B">
              <w:rPr>
                <w:sz w:val="18"/>
                <w:szCs w:val="18"/>
              </w:rPr>
              <w:t>Земельный налог с организаций, обладающих земельным участком, расположенным в границах сельских поселений</w:t>
            </w:r>
          </w:p>
        </w:tc>
        <w:tc>
          <w:tcPr>
            <w:tcW w:w="709" w:type="dxa"/>
            <w:shd w:val="clear" w:color="000000" w:fill="FFFFFF"/>
            <w:vAlign w:val="center"/>
            <w:hideMark/>
          </w:tcPr>
          <w:p w:rsidR="00AD500B" w:rsidRPr="00AD500B" w:rsidRDefault="00AD500B" w:rsidP="00AD500B">
            <w:pPr>
              <w:jc w:val="right"/>
              <w:rPr>
                <w:sz w:val="18"/>
                <w:szCs w:val="18"/>
              </w:rPr>
            </w:pPr>
            <w:r w:rsidRPr="00AD500B">
              <w:rPr>
                <w:sz w:val="18"/>
                <w:szCs w:val="18"/>
              </w:rPr>
              <w:t>252,7</w:t>
            </w:r>
          </w:p>
        </w:tc>
        <w:tc>
          <w:tcPr>
            <w:tcW w:w="850" w:type="dxa"/>
            <w:shd w:val="clear" w:color="000000" w:fill="FFFFFF"/>
            <w:vAlign w:val="center"/>
            <w:hideMark/>
          </w:tcPr>
          <w:p w:rsidR="00AD500B" w:rsidRPr="00AD500B" w:rsidRDefault="00AD500B" w:rsidP="00AD500B">
            <w:pPr>
              <w:jc w:val="right"/>
              <w:rPr>
                <w:sz w:val="18"/>
                <w:szCs w:val="18"/>
              </w:rPr>
            </w:pPr>
            <w:r w:rsidRPr="00AD500B">
              <w:rPr>
                <w:sz w:val="18"/>
                <w:szCs w:val="18"/>
              </w:rPr>
              <w:t>457,3</w:t>
            </w:r>
          </w:p>
        </w:tc>
        <w:tc>
          <w:tcPr>
            <w:tcW w:w="567" w:type="dxa"/>
            <w:shd w:val="clear" w:color="000000" w:fill="FFFFFF"/>
            <w:vAlign w:val="center"/>
            <w:hideMark/>
          </w:tcPr>
          <w:p w:rsidR="00AD500B" w:rsidRPr="00AD500B" w:rsidRDefault="00AD500B" w:rsidP="00AD500B">
            <w:pPr>
              <w:jc w:val="right"/>
              <w:rPr>
                <w:sz w:val="18"/>
                <w:szCs w:val="18"/>
              </w:rPr>
            </w:pPr>
            <w:r w:rsidRPr="00AD500B">
              <w:rPr>
                <w:sz w:val="18"/>
                <w:szCs w:val="18"/>
              </w:rPr>
              <w:t>461,9</w:t>
            </w:r>
          </w:p>
        </w:tc>
      </w:tr>
      <w:tr w:rsidR="00AD500B" w:rsidRPr="00AD500B" w:rsidTr="00FB0AEA">
        <w:trPr>
          <w:trHeight w:val="439"/>
        </w:trPr>
        <w:tc>
          <w:tcPr>
            <w:tcW w:w="710" w:type="dxa"/>
            <w:shd w:val="clear" w:color="auto" w:fill="auto"/>
            <w:noWrap/>
            <w:hideMark/>
          </w:tcPr>
          <w:p w:rsidR="00AD500B" w:rsidRPr="00AD500B" w:rsidRDefault="00AD500B" w:rsidP="00AD500B">
            <w:pPr>
              <w:rPr>
                <w:sz w:val="18"/>
                <w:szCs w:val="18"/>
              </w:rPr>
            </w:pPr>
            <w:r w:rsidRPr="00AD500B">
              <w:rPr>
                <w:sz w:val="18"/>
                <w:szCs w:val="18"/>
              </w:rPr>
              <w:t>16</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182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06</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06</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040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110</w:t>
            </w:r>
          </w:p>
        </w:tc>
        <w:tc>
          <w:tcPr>
            <w:tcW w:w="1373" w:type="dxa"/>
            <w:gridSpan w:val="3"/>
            <w:shd w:val="clear" w:color="auto" w:fill="auto"/>
            <w:hideMark/>
          </w:tcPr>
          <w:p w:rsidR="00AD500B" w:rsidRPr="00AD500B" w:rsidRDefault="00AD500B" w:rsidP="00AD500B">
            <w:pPr>
              <w:rPr>
                <w:sz w:val="18"/>
                <w:szCs w:val="18"/>
              </w:rPr>
            </w:pPr>
            <w:r w:rsidRPr="00AD500B">
              <w:rPr>
                <w:sz w:val="18"/>
                <w:szCs w:val="18"/>
              </w:rPr>
              <w:t>Земельный налог с физических лиц</w:t>
            </w:r>
          </w:p>
        </w:tc>
        <w:tc>
          <w:tcPr>
            <w:tcW w:w="709" w:type="dxa"/>
            <w:shd w:val="clear" w:color="000000" w:fill="FFFFFF"/>
            <w:noWrap/>
            <w:vAlign w:val="center"/>
            <w:hideMark/>
          </w:tcPr>
          <w:p w:rsidR="00AD500B" w:rsidRPr="00AD500B" w:rsidRDefault="00AD500B" w:rsidP="00AD500B">
            <w:pPr>
              <w:jc w:val="right"/>
              <w:rPr>
                <w:sz w:val="18"/>
                <w:szCs w:val="18"/>
              </w:rPr>
            </w:pPr>
            <w:r w:rsidRPr="00AD500B">
              <w:rPr>
                <w:sz w:val="18"/>
                <w:szCs w:val="18"/>
              </w:rPr>
              <w:t>118,1</w:t>
            </w:r>
          </w:p>
        </w:tc>
        <w:tc>
          <w:tcPr>
            <w:tcW w:w="850" w:type="dxa"/>
            <w:shd w:val="clear" w:color="000000" w:fill="FFFFFF"/>
            <w:noWrap/>
            <w:vAlign w:val="center"/>
            <w:hideMark/>
          </w:tcPr>
          <w:p w:rsidR="00AD500B" w:rsidRPr="00AD500B" w:rsidRDefault="00AD500B" w:rsidP="00AD500B">
            <w:pPr>
              <w:jc w:val="right"/>
              <w:rPr>
                <w:sz w:val="18"/>
                <w:szCs w:val="18"/>
              </w:rPr>
            </w:pPr>
            <w:r w:rsidRPr="00AD500B">
              <w:rPr>
                <w:sz w:val="18"/>
                <w:szCs w:val="18"/>
              </w:rPr>
              <w:t>102,1</w:t>
            </w:r>
          </w:p>
        </w:tc>
        <w:tc>
          <w:tcPr>
            <w:tcW w:w="567" w:type="dxa"/>
            <w:shd w:val="clear" w:color="000000" w:fill="FFFFFF"/>
            <w:noWrap/>
            <w:vAlign w:val="center"/>
            <w:hideMark/>
          </w:tcPr>
          <w:p w:rsidR="00AD500B" w:rsidRPr="00AD500B" w:rsidRDefault="00AD500B" w:rsidP="00AD500B">
            <w:pPr>
              <w:jc w:val="right"/>
              <w:rPr>
                <w:sz w:val="18"/>
                <w:szCs w:val="18"/>
              </w:rPr>
            </w:pPr>
            <w:r w:rsidRPr="00AD500B">
              <w:rPr>
                <w:sz w:val="18"/>
                <w:szCs w:val="18"/>
              </w:rPr>
              <w:t>102,1</w:t>
            </w:r>
          </w:p>
        </w:tc>
      </w:tr>
      <w:tr w:rsidR="00AD500B" w:rsidRPr="00AD500B" w:rsidTr="00FB0AEA">
        <w:trPr>
          <w:trHeight w:val="418"/>
        </w:trPr>
        <w:tc>
          <w:tcPr>
            <w:tcW w:w="710" w:type="dxa"/>
            <w:shd w:val="clear" w:color="auto" w:fill="auto"/>
            <w:noWrap/>
            <w:hideMark/>
          </w:tcPr>
          <w:p w:rsidR="00AD500B" w:rsidRPr="00AD500B" w:rsidRDefault="00AD500B" w:rsidP="00AD500B">
            <w:pPr>
              <w:rPr>
                <w:sz w:val="18"/>
                <w:szCs w:val="18"/>
              </w:rPr>
            </w:pPr>
            <w:r w:rsidRPr="00AD500B">
              <w:rPr>
                <w:sz w:val="18"/>
                <w:szCs w:val="18"/>
              </w:rPr>
              <w:t>17</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182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06</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06</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043</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110</w:t>
            </w:r>
          </w:p>
        </w:tc>
        <w:tc>
          <w:tcPr>
            <w:tcW w:w="1373" w:type="dxa"/>
            <w:gridSpan w:val="3"/>
            <w:shd w:val="clear" w:color="auto" w:fill="auto"/>
            <w:hideMark/>
          </w:tcPr>
          <w:p w:rsidR="00AD500B" w:rsidRPr="00AD500B" w:rsidRDefault="00AD500B" w:rsidP="00AD500B">
            <w:pPr>
              <w:rPr>
                <w:sz w:val="18"/>
                <w:szCs w:val="18"/>
              </w:rPr>
            </w:pPr>
            <w:r w:rsidRPr="00AD500B">
              <w:rPr>
                <w:sz w:val="18"/>
                <w:szCs w:val="18"/>
              </w:rPr>
              <w:t xml:space="preserve">Земельный налог с физических лиц, обладающих земельным участком, расположенным в границах </w:t>
            </w:r>
            <w:r w:rsidRPr="00AD500B">
              <w:rPr>
                <w:sz w:val="18"/>
                <w:szCs w:val="18"/>
              </w:rPr>
              <w:lastRenderedPageBreak/>
              <w:t xml:space="preserve">сельских поселений </w:t>
            </w:r>
          </w:p>
        </w:tc>
        <w:tc>
          <w:tcPr>
            <w:tcW w:w="709" w:type="dxa"/>
            <w:shd w:val="clear" w:color="000000" w:fill="FFFFFF"/>
            <w:vAlign w:val="center"/>
            <w:hideMark/>
          </w:tcPr>
          <w:p w:rsidR="00AD500B" w:rsidRPr="00AD500B" w:rsidRDefault="00AD500B" w:rsidP="00AD500B">
            <w:pPr>
              <w:jc w:val="right"/>
              <w:rPr>
                <w:sz w:val="18"/>
                <w:szCs w:val="18"/>
              </w:rPr>
            </w:pPr>
            <w:r w:rsidRPr="00AD500B">
              <w:rPr>
                <w:sz w:val="18"/>
                <w:szCs w:val="18"/>
              </w:rPr>
              <w:lastRenderedPageBreak/>
              <w:t>118,1</w:t>
            </w:r>
          </w:p>
        </w:tc>
        <w:tc>
          <w:tcPr>
            <w:tcW w:w="850" w:type="dxa"/>
            <w:shd w:val="clear" w:color="000000" w:fill="FFFFFF"/>
            <w:vAlign w:val="center"/>
            <w:hideMark/>
          </w:tcPr>
          <w:p w:rsidR="00AD500B" w:rsidRPr="00AD500B" w:rsidRDefault="00AD500B" w:rsidP="00AD500B">
            <w:pPr>
              <w:jc w:val="right"/>
              <w:rPr>
                <w:sz w:val="18"/>
                <w:szCs w:val="18"/>
              </w:rPr>
            </w:pPr>
            <w:r w:rsidRPr="00AD500B">
              <w:rPr>
                <w:sz w:val="18"/>
                <w:szCs w:val="18"/>
              </w:rPr>
              <w:t>102,1</w:t>
            </w:r>
          </w:p>
        </w:tc>
        <w:tc>
          <w:tcPr>
            <w:tcW w:w="567" w:type="dxa"/>
            <w:shd w:val="clear" w:color="000000" w:fill="FFFFFF"/>
            <w:vAlign w:val="center"/>
            <w:hideMark/>
          </w:tcPr>
          <w:p w:rsidR="00AD500B" w:rsidRPr="00AD500B" w:rsidRDefault="00AD500B" w:rsidP="00AD500B">
            <w:pPr>
              <w:jc w:val="right"/>
              <w:rPr>
                <w:sz w:val="18"/>
                <w:szCs w:val="18"/>
              </w:rPr>
            </w:pPr>
            <w:r w:rsidRPr="00AD500B">
              <w:rPr>
                <w:sz w:val="18"/>
                <w:szCs w:val="18"/>
              </w:rPr>
              <w:t>102,1</w:t>
            </w:r>
          </w:p>
        </w:tc>
      </w:tr>
      <w:tr w:rsidR="00AD500B" w:rsidRPr="00AD500B" w:rsidTr="00FB0AEA">
        <w:trPr>
          <w:trHeight w:val="810"/>
        </w:trPr>
        <w:tc>
          <w:tcPr>
            <w:tcW w:w="710" w:type="dxa"/>
            <w:shd w:val="clear" w:color="auto" w:fill="auto"/>
            <w:noWrap/>
            <w:hideMark/>
          </w:tcPr>
          <w:p w:rsidR="00AD500B" w:rsidRPr="00AD500B" w:rsidRDefault="00AD500B" w:rsidP="00AD500B">
            <w:pPr>
              <w:rPr>
                <w:sz w:val="18"/>
                <w:szCs w:val="18"/>
              </w:rPr>
            </w:pPr>
            <w:r w:rsidRPr="00AD500B">
              <w:rPr>
                <w:sz w:val="18"/>
                <w:szCs w:val="18"/>
              </w:rPr>
              <w:lastRenderedPageBreak/>
              <w:t>18</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1373" w:type="dxa"/>
            <w:gridSpan w:val="3"/>
            <w:shd w:val="clear" w:color="auto" w:fill="auto"/>
            <w:hideMark/>
          </w:tcPr>
          <w:p w:rsidR="00AD500B" w:rsidRPr="00AD500B" w:rsidRDefault="00AD500B" w:rsidP="00AD500B">
            <w:pPr>
              <w:rPr>
                <w:b/>
                <w:bCs/>
                <w:sz w:val="18"/>
                <w:szCs w:val="18"/>
              </w:rPr>
            </w:pPr>
            <w:r w:rsidRPr="00AD500B">
              <w:rPr>
                <w:b/>
                <w:bCs/>
                <w:sz w:val="18"/>
                <w:szCs w:val="18"/>
              </w:rPr>
              <w:t>ДОХОДЫ ОТ ИСПОЛЬЗОВАНИЯ ИМУЩЕСТВА, НАХОДЯЩЕГОСЯ В ГОСУДАРСТВЕННОЙ И МУНИЦИПАЛЬНОЙ СОБСТВЕННОСТИ</w:t>
            </w:r>
          </w:p>
        </w:tc>
        <w:tc>
          <w:tcPr>
            <w:tcW w:w="709"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6,7</w:t>
            </w:r>
          </w:p>
        </w:tc>
        <w:tc>
          <w:tcPr>
            <w:tcW w:w="850"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0,0</w:t>
            </w:r>
          </w:p>
        </w:tc>
        <w:tc>
          <w:tcPr>
            <w:tcW w:w="567"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0,0</w:t>
            </w:r>
          </w:p>
        </w:tc>
      </w:tr>
      <w:tr w:rsidR="00AD500B" w:rsidRPr="00AD500B" w:rsidTr="00FB0AEA">
        <w:trPr>
          <w:trHeight w:val="1410"/>
        </w:trPr>
        <w:tc>
          <w:tcPr>
            <w:tcW w:w="710" w:type="dxa"/>
            <w:shd w:val="clear" w:color="auto" w:fill="auto"/>
            <w:noWrap/>
            <w:hideMark/>
          </w:tcPr>
          <w:p w:rsidR="00AD500B" w:rsidRPr="00AD500B" w:rsidRDefault="00AD500B" w:rsidP="00AD500B">
            <w:pPr>
              <w:rPr>
                <w:sz w:val="18"/>
                <w:szCs w:val="18"/>
              </w:rPr>
            </w:pPr>
            <w:r w:rsidRPr="00AD500B">
              <w:rPr>
                <w:sz w:val="18"/>
                <w:szCs w:val="18"/>
              </w:rPr>
              <w:t>19</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05</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020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120</w:t>
            </w:r>
          </w:p>
        </w:tc>
        <w:tc>
          <w:tcPr>
            <w:tcW w:w="1373" w:type="dxa"/>
            <w:gridSpan w:val="3"/>
            <w:shd w:val="clear" w:color="auto" w:fill="auto"/>
            <w:hideMark/>
          </w:tcPr>
          <w:p w:rsidR="00AD500B" w:rsidRPr="00AD500B" w:rsidRDefault="00AD500B" w:rsidP="00AD500B">
            <w:pPr>
              <w:rPr>
                <w:sz w:val="18"/>
                <w:szCs w:val="18"/>
              </w:rPr>
            </w:pPr>
            <w:proofErr w:type="gramStart"/>
            <w:r w:rsidRPr="00AD500B">
              <w:rPr>
                <w:sz w:val="18"/>
                <w:szCs w:val="18"/>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w:t>
            </w:r>
            <w:r w:rsidRPr="00AD500B">
              <w:rPr>
                <w:sz w:val="18"/>
                <w:szCs w:val="18"/>
              </w:rPr>
              <w:lastRenderedPageBreak/>
              <w:t>исключением земельных участков бюджетных и автономных учреждений)</w:t>
            </w:r>
            <w:proofErr w:type="gramEnd"/>
          </w:p>
        </w:tc>
        <w:tc>
          <w:tcPr>
            <w:tcW w:w="709" w:type="dxa"/>
            <w:shd w:val="clear" w:color="000000" w:fill="FFFFFF"/>
            <w:noWrap/>
            <w:vAlign w:val="center"/>
            <w:hideMark/>
          </w:tcPr>
          <w:p w:rsidR="00AD500B" w:rsidRPr="00AD500B" w:rsidRDefault="00AD500B" w:rsidP="00AD500B">
            <w:pPr>
              <w:jc w:val="right"/>
              <w:rPr>
                <w:sz w:val="18"/>
                <w:szCs w:val="18"/>
              </w:rPr>
            </w:pPr>
            <w:r w:rsidRPr="00AD500B">
              <w:rPr>
                <w:sz w:val="18"/>
                <w:szCs w:val="18"/>
              </w:rPr>
              <w:lastRenderedPageBreak/>
              <w:t>3,6</w:t>
            </w:r>
          </w:p>
        </w:tc>
        <w:tc>
          <w:tcPr>
            <w:tcW w:w="850" w:type="dxa"/>
            <w:shd w:val="clear" w:color="000000" w:fill="FFFFFF"/>
            <w:noWrap/>
            <w:vAlign w:val="center"/>
            <w:hideMark/>
          </w:tcPr>
          <w:p w:rsidR="00AD500B" w:rsidRPr="00AD500B" w:rsidRDefault="00AD500B" w:rsidP="00AD500B">
            <w:pPr>
              <w:jc w:val="right"/>
              <w:rPr>
                <w:sz w:val="18"/>
                <w:szCs w:val="18"/>
              </w:rPr>
            </w:pPr>
            <w:r w:rsidRPr="00AD500B">
              <w:rPr>
                <w:sz w:val="18"/>
                <w:szCs w:val="18"/>
              </w:rPr>
              <w:t>0,0</w:t>
            </w:r>
          </w:p>
        </w:tc>
        <w:tc>
          <w:tcPr>
            <w:tcW w:w="567" w:type="dxa"/>
            <w:shd w:val="clear" w:color="000000" w:fill="FFFFFF"/>
            <w:noWrap/>
            <w:vAlign w:val="center"/>
            <w:hideMark/>
          </w:tcPr>
          <w:p w:rsidR="00AD500B" w:rsidRPr="00AD500B" w:rsidRDefault="00AD500B" w:rsidP="00AD500B">
            <w:pPr>
              <w:jc w:val="right"/>
              <w:rPr>
                <w:sz w:val="18"/>
                <w:szCs w:val="18"/>
              </w:rPr>
            </w:pPr>
            <w:r w:rsidRPr="00AD500B">
              <w:rPr>
                <w:sz w:val="18"/>
                <w:szCs w:val="18"/>
              </w:rPr>
              <w:t>0,0</w:t>
            </w:r>
          </w:p>
        </w:tc>
      </w:tr>
      <w:tr w:rsidR="00AD500B" w:rsidRPr="00AD500B" w:rsidTr="00FB0AEA">
        <w:trPr>
          <w:trHeight w:val="1208"/>
        </w:trPr>
        <w:tc>
          <w:tcPr>
            <w:tcW w:w="710" w:type="dxa"/>
            <w:shd w:val="clear" w:color="auto" w:fill="auto"/>
            <w:noWrap/>
            <w:hideMark/>
          </w:tcPr>
          <w:p w:rsidR="00AD500B" w:rsidRPr="00AD500B" w:rsidRDefault="00AD500B" w:rsidP="00AD500B">
            <w:pPr>
              <w:rPr>
                <w:sz w:val="18"/>
                <w:szCs w:val="18"/>
              </w:rPr>
            </w:pPr>
            <w:r w:rsidRPr="00AD500B">
              <w:rPr>
                <w:sz w:val="18"/>
                <w:szCs w:val="18"/>
              </w:rPr>
              <w:lastRenderedPageBreak/>
              <w:t>20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05</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025</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120</w:t>
            </w:r>
          </w:p>
        </w:tc>
        <w:tc>
          <w:tcPr>
            <w:tcW w:w="1373" w:type="dxa"/>
            <w:gridSpan w:val="3"/>
            <w:shd w:val="clear" w:color="auto" w:fill="auto"/>
            <w:hideMark/>
          </w:tcPr>
          <w:p w:rsidR="00AD500B" w:rsidRPr="00AD500B" w:rsidRDefault="00AD500B" w:rsidP="00AD500B">
            <w:pPr>
              <w:rPr>
                <w:sz w:val="18"/>
                <w:szCs w:val="18"/>
              </w:rPr>
            </w:pPr>
            <w:r w:rsidRPr="00AD500B">
              <w:rPr>
                <w:sz w:val="18"/>
                <w:szCs w:val="18"/>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w:t>
            </w:r>
            <w:proofErr w:type="gramStart"/>
            <w:r w:rsidRPr="00AD500B">
              <w:rPr>
                <w:sz w:val="18"/>
                <w:szCs w:val="18"/>
              </w:rPr>
              <w:t>й(</w:t>
            </w:r>
            <w:proofErr w:type="gramEnd"/>
            <w:r w:rsidRPr="00AD500B">
              <w:rPr>
                <w:sz w:val="18"/>
                <w:szCs w:val="18"/>
              </w:rPr>
              <w:t>за исключением земельных участков бюджетных и автономных учреждений)</w:t>
            </w:r>
          </w:p>
        </w:tc>
        <w:tc>
          <w:tcPr>
            <w:tcW w:w="709" w:type="dxa"/>
            <w:shd w:val="clear" w:color="000000" w:fill="FFFFFF"/>
            <w:noWrap/>
            <w:vAlign w:val="center"/>
            <w:hideMark/>
          </w:tcPr>
          <w:p w:rsidR="00AD500B" w:rsidRPr="00AD500B" w:rsidRDefault="00AD500B" w:rsidP="00AD500B">
            <w:pPr>
              <w:jc w:val="right"/>
              <w:rPr>
                <w:sz w:val="18"/>
                <w:szCs w:val="18"/>
              </w:rPr>
            </w:pPr>
            <w:r w:rsidRPr="00AD500B">
              <w:rPr>
                <w:sz w:val="18"/>
                <w:szCs w:val="18"/>
              </w:rPr>
              <w:t>3,6</w:t>
            </w:r>
          </w:p>
        </w:tc>
        <w:tc>
          <w:tcPr>
            <w:tcW w:w="850" w:type="dxa"/>
            <w:shd w:val="clear" w:color="000000" w:fill="FFFFFF"/>
            <w:noWrap/>
            <w:vAlign w:val="center"/>
            <w:hideMark/>
          </w:tcPr>
          <w:p w:rsidR="00AD500B" w:rsidRPr="00AD500B" w:rsidRDefault="00AD500B" w:rsidP="00AD500B">
            <w:pPr>
              <w:jc w:val="right"/>
              <w:rPr>
                <w:sz w:val="18"/>
                <w:szCs w:val="18"/>
              </w:rPr>
            </w:pPr>
            <w:r w:rsidRPr="00AD500B">
              <w:rPr>
                <w:sz w:val="18"/>
                <w:szCs w:val="18"/>
              </w:rPr>
              <w:t> </w:t>
            </w:r>
          </w:p>
        </w:tc>
        <w:tc>
          <w:tcPr>
            <w:tcW w:w="567" w:type="dxa"/>
            <w:shd w:val="clear" w:color="000000" w:fill="FFFFFF"/>
            <w:noWrap/>
            <w:vAlign w:val="center"/>
            <w:hideMark/>
          </w:tcPr>
          <w:p w:rsidR="00AD500B" w:rsidRPr="00AD500B" w:rsidRDefault="00AD500B" w:rsidP="00AD500B">
            <w:pPr>
              <w:jc w:val="right"/>
              <w:rPr>
                <w:sz w:val="18"/>
                <w:szCs w:val="18"/>
              </w:rPr>
            </w:pPr>
            <w:r w:rsidRPr="00AD500B">
              <w:rPr>
                <w:sz w:val="18"/>
                <w:szCs w:val="18"/>
              </w:rPr>
              <w:t> </w:t>
            </w:r>
          </w:p>
        </w:tc>
      </w:tr>
      <w:tr w:rsidR="00AD500B" w:rsidRPr="00AD500B" w:rsidTr="00FB0AEA">
        <w:trPr>
          <w:trHeight w:val="1410"/>
        </w:trPr>
        <w:tc>
          <w:tcPr>
            <w:tcW w:w="710" w:type="dxa"/>
            <w:shd w:val="clear" w:color="auto" w:fill="auto"/>
            <w:noWrap/>
            <w:hideMark/>
          </w:tcPr>
          <w:p w:rsidR="00AD500B" w:rsidRPr="00AD500B" w:rsidRDefault="00AD500B" w:rsidP="00AD500B">
            <w:pPr>
              <w:rPr>
                <w:sz w:val="18"/>
                <w:szCs w:val="18"/>
              </w:rPr>
            </w:pPr>
            <w:r w:rsidRPr="00AD500B">
              <w:rPr>
                <w:sz w:val="18"/>
                <w:szCs w:val="18"/>
              </w:rPr>
              <w:t>21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05</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030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120</w:t>
            </w:r>
          </w:p>
        </w:tc>
        <w:tc>
          <w:tcPr>
            <w:tcW w:w="1373" w:type="dxa"/>
            <w:gridSpan w:val="3"/>
            <w:shd w:val="clear" w:color="auto" w:fill="auto"/>
            <w:hideMark/>
          </w:tcPr>
          <w:p w:rsidR="00AD500B" w:rsidRPr="00AD500B" w:rsidRDefault="00AD500B" w:rsidP="00AD500B">
            <w:pPr>
              <w:rPr>
                <w:sz w:val="18"/>
                <w:szCs w:val="18"/>
              </w:rPr>
            </w:pPr>
            <w:r w:rsidRPr="00AD500B">
              <w:rPr>
                <w:sz w:val="18"/>
                <w:szCs w:val="18"/>
              </w:rPr>
              <w:t xml:space="preserve">Доходы от сдачи в аренду имущества, находящегося в оперативном управлении </w:t>
            </w:r>
            <w:r w:rsidRPr="00AD500B">
              <w:rPr>
                <w:sz w:val="18"/>
                <w:szCs w:val="18"/>
              </w:rPr>
              <w:lastRenderedPageBreak/>
              <w:t>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09" w:type="dxa"/>
            <w:shd w:val="clear" w:color="000000" w:fill="FFFFFF"/>
            <w:noWrap/>
            <w:vAlign w:val="center"/>
            <w:hideMark/>
          </w:tcPr>
          <w:p w:rsidR="00AD500B" w:rsidRPr="00AD500B" w:rsidRDefault="00AD500B" w:rsidP="00AD500B">
            <w:pPr>
              <w:jc w:val="right"/>
              <w:rPr>
                <w:sz w:val="18"/>
                <w:szCs w:val="18"/>
              </w:rPr>
            </w:pPr>
            <w:r w:rsidRPr="00AD500B">
              <w:rPr>
                <w:sz w:val="18"/>
                <w:szCs w:val="18"/>
              </w:rPr>
              <w:lastRenderedPageBreak/>
              <w:t>3,1</w:t>
            </w:r>
          </w:p>
        </w:tc>
        <w:tc>
          <w:tcPr>
            <w:tcW w:w="850" w:type="dxa"/>
            <w:shd w:val="clear" w:color="000000" w:fill="FFFFFF"/>
            <w:noWrap/>
            <w:vAlign w:val="center"/>
            <w:hideMark/>
          </w:tcPr>
          <w:p w:rsidR="00AD500B" w:rsidRPr="00AD500B" w:rsidRDefault="00AD500B" w:rsidP="00AD500B">
            <w:pPr>
              <w:jc w:val="right"/>
              <w:rPr>
                <w:sz w:val="18"/>
                <w:szCs w:val="18"/>
              </w:rPr>
            </w:pPr>
            <w:r w:rsidRPr="00AD500B">
              <w:rPr>
                <w:sz w:val="18"/>
                <w:szCs w:val="18"/>
              </w:rPr>
              <w:t>0,0</w:t>
            </w:r>
          </w:p>
        </w:tc>
        <w:tc>
          <w:tcPr>
            <w:tcW w:w="567" w:type="dxa"/>
            <w:shd w:val="clear" w:color="000000" w:fill="FFFFFF"/>
            <w:noWrap/>
            <w:vAlign w:val="center"/>
            <w:hideMark/>
          </w:tcPr>
          <w:p w:rsidR="00AD500B" w:rsidRPr="00AD500B" w:rsidRDefault="00AD500B" w:rsidP="00AD500B">
            <w:pPr>
              <w:jc w:val="right"/>
              <w:rPr>
                <w:sz w:val="18"/>
                <w:szCs w:val="18"/>
              </w:rPr>
            </w:pPr>
            <w:r w:rsidRPr="00AD500B">
              <w:rPr>
                <w:sz w:val="18"/>
                <w:szCs w:val="18"/>
              </w:rPr>
              <w:t>0,0</w:t>
            </w:r>
          </w:p>
        </w:tc>
      </w:tr>
      <w:tr w:rsidR="00AD500B" w:rsidRPr="00AD500B" w:rsidTr="00FB0AEA">
        <w:trPr>
          <w:trHeight w:val="1335"/>
        </w:trPr>
        <w:tc>
          <w:tcPr>
            <w:tcW w:w="710" w:type="dxa"/>
            <w:shd w:val="clear" w:color="auto" w:fill="auto"/>
            <w:noWrap/>
            <w:hideMark/>
          </w:tcPr>
          <w:p w:rsidR="00AD500B" w:rsidRPr="00AD500B" w:rsidRDefault="00AD500B" w:rsidP="00AD500B">
            <w:pPr>
              <w:rPr>
                <w:sz w:val="18"/>
                <w:szCs w:val="18"/>
              </w:rPr>
            </w:pPr>
            <w:r w:rsidRPr="00AD500B">
              <w:rPr>
                <w:sz w:val="18"/>
                <w:szCs w:val="18"/>
              </w:rPr>
              <w:lastRenderedPageBreak/>
              <w:t>22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05</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035</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120</w:t>
            </w:r>
          </w:p>
        </w:tc>
        <w:tc>
          <w:tcPr>
            <w:tcW w:w="1373" w:type="dxa"/>
            <w:gridSpan w:val="3"/>
            <w:shd w:val="clear" w:color="auto" w:fill="auto"/>
            <w:hideMark/>
          </w:tcPr>
          <w:p w:rsidR="00AD500B" w:rsidRPr="00AD500B" w:rsidRDefault="00AD500B" w:rsidP="00AD500B">
            <w:pPr>
              <w:rPr>
                <w:sz w:val="18"/>
                <w:szCs w:val="18"/>
              </w:rPr>
            </w:pPr>
            <w:r w:rsidRPr="00AD500B">
              <w:rPr>
                <w:sz w:val="18"/>
                <w:szCs w:val="18"/>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w:t>
            </w:r>
            <w:r w:rsidRPr="00AD500B">
              <w:rPr>
                <w:sz w:val="18"/>
                <w:szCs w:val="18"/>
              </w:rPr>
              <w:lastRenderedPageBreak/>
              <w:t>имущества бюджетных и автономных учреждений субъектов)</w:t>
            </w:r>
          </w:p>
        </w:tc>
        <w:tc>
          <w:tcPr>
            <w:tcW w:w="709" w:type="dxa"/>
            <w:shd w:val="clear" w:color="000000" w:fill="FFFFFF"/>
            <w:vAlign w:val="center"/>
            <w:hideMark/>
          </w:tcPr>
          <w:p w:rsidR="00AD500B" w:rsidRPr="00AD500B" w:rsidRDefault="00AD500B" w:rsidP="00AD500B">
            <w:pPr>
              <w:jc w:val="right"/>
              <w:rPr>
                <w:sz w:val="18"/>
                <w:szCs w:val="18"/>
              </w:rPr>
            </w:pPr>
            <w:r w:rsidRPr="00AD500B">
              <w:rPr>
                <w:sz w:val="18"/>
                <w:szCs w:val="18"/>
              </w:rPr>
              <w:lastRenderedPageBreak/>
              <w:t>3,1</w:t>
            </w:r>
          </w:p>
        </w:tc>
        <w:tc>
          <w:tcPr>
            <w:tcW w:w="850" w:type="dxa"/>
            <w:shd w:val="clear" w:color="000000" w:fill="FFFFFF"/>
            <w:vAlign w:val="center"/>
            <w:hideMark/>
          </w:tcPr>
          <w:p w:rsidR="00AD500B" w:rsidRPr="00AD500B" w:rsidRDefault="00AD500B" w:rsidP="00AD500B">
            <w:pPr>
              <w:jc w:val="right"/>
              <w:rPr>
                <w:sz w:val="18"/>
                <w:szCs w:val="18"/>
              </w:rPr>
            </w:pPr>
            <w:r w:rsidRPr="00AD500B">
              <w:rPr>
                <w:sz w:val="18"/>
                <w:szCs w:val="18"/>
              </w:rPr>
              <w:t>0,0</w:t>
            </w:r>
          </w:p>
        </w:tc>
        <w:tc>
          <w:tcPr>
            <w:tcW w:w="567" w:type="dxa"/>
            <w:shd w:val="clear" w:color="000000" w:fill="FFFFFF"/>
            <w:vAlign w:val="center"/>
            <w:hideMark/>
          </w:tcPr>
          <w:p w:rsidR="00AD500B" w:rsidRPr="00AD500B" w:rsidRDefault="00AD500B" w:rsidP="00AD500B">
            <w:pPr>
              <w:jc w:val="right"/>
              <w:rPr>
                <w:sz w:val="18"/>
                <w:szCs w:val="18"/>
              </w:rPr>
            </w:pPr>
            <w:r w:rsidRPr="00AD500B">
              <w:rPr>
                <w:sz w:val="18"/>
                <w:szCs w:val="18"/>
              </w:rPr>
              <w:t>0,0</w:t>
            </w:r>
          </w:p>
        </w:tc>
      </w:tr>
      <w:tr w:rsidR="00AD500B" w:rsidRPr="00AD500B" w:rsidTr="00FB0AEA">
        <w:trPr>
          <w:trHeight w:val="570"/>
        </w:trPr>
        <w:tc>
          <w:tcPr>
            <w:tcW w:w="710" w:type="dxa"/>
            <w:shd w:val="clear" w:color="auto" w:fill="auto"/>
            <w:noWrap/>
            <w:hideMark/>
          </w:tcPr>
          <w:p w:rsidR="00AD500B" w:rsidRPr="00AD500B" w:rsidRDefault="00AD500B" w:rsidP="00AD500B">
            <w:pPr>
              <w:rPr>
                <w:sz w:val="18"/>
                <w:szCs w:val="18"/>
              </w:rPr>
            </w:pPr>
            <w:r w:rsidRPr="00AD500B">
              <w:rPr>
                <w:sz w:val="18"/>
                <w:szCs w:val="18"/>
              </w:rPr>
              <w:lastRenderedPageBreak/>
              <w:t>23</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13</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1373" w:type="dxa"/>
            <w:gridSpan w:val="3"/>
            <w:shd w:val="clear" w:color="auto" w:fill="auto"/>
            <w:hideMark/>
          </w:tcPr>
          <w:p w:rsidR="00AD500B" w:rsidRPr="00AD500B" w:rsidRDefault="00AD500B" w:rsidP="00AD500B">
            <w:pPr>
              <w:rPr>
                <w:b/>
                <w:bCs/>
                <w:sz w:val="18"/>
                <w:szCs w:val="18"/>
              </w:rPr>
            </w:pPr>
            <w:r w:rsidRPr="00AD500B">
              <w:rPr>
                <w:b/>
                <w:bCs/>
                <w:sz w:val="18"/>
                <w:szCs w:val="18"/>
              </w:rPr>
              <w:t>ДОХОДЫ ОТ ОКАЗАНИЯ ПЛАТНЫХ УСЛУГ И КОМПЕНСАЦИИ ЗАТРАТ ГОСУДАРСТВА</w:t>
            </w:r>
          </w:p>
        </w:tc>
        <w:tc>
          <w:tcPr>
            <w:tcW w:w="709"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349,0</w:t>
            </w:r>
          </w:p>
        </w:tc>
        <w:tc>
          <w:tcPr>
            <w:tcW w:w="850"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366,6</w:t>
            </w:r>
          </w:p>
        </w:tc>
        <w:tc>
          <w:tcPr>
            <w:tcW w:w="567"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380,5</w:t>
            </w:r>
          </w:p>
        </w:tc>
      </w:tr>
      <w:tr w:rsidR="00AD500B" w:rsidRPr="00AD500B" w:rsidTr="00FB0AEA">
        <w:trPr>
          <w:trHeight w:val="514"/>
        </w:trPr>
        <w:tc>
          <w:tcPr>
            <w:tcW w:w="710" w:type="dxa"/>
            <w:shd w:val="clear" w:color="auto" w:fill="auto"/>
            <w:noWrap/>
            <w:hideMark/>
          </w:tcPr>
          <w:p w:rsidR="00AD500B" w:rsidRPr="00AD500B" w:rsidRDefault="00AD500B" w:rsidP="00AD500B">
            <w:pPr>
              <w:rPr>
                <w:sz w:val="18"/>
                <w:szCs w:val="18"/>
              </w:rPr>
            </w:pPr>
            <w:r w:rsidRPr="00AD500B">
              <w:rPr>
                <w:sz w:val="18"/>
                <w:szCs w:val="18"/>
              </w:rPr>
              <w:t>24</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13</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130</w:t>
            </w:r>
          </w:p>
        </w:tc>
        <w:tc>
          <w:tcPr>
            <w:tcW w:w="1373" w:type="dxa"/>
            <w:gridSpan w:val="3"/>
            <w:shd w:val="clear" w:color="auto" w:fill="auto"/>
            <w:hideMark/>
          </w:tcPr>
          <w:p w:rsidR="00AD500B" w:rsidRPr="00AD500B" w:rsidRDefault="00AD500B" w:rsidP="00AD500B">
            <w:pPr>
              <w:rPr>
                <w:sz w:val="18"/>
                <w:szCs w:val="18"/>
              </w:rPr>
            </w:pPr>
            <w:r w:rsidRPr="00AD500B">
              <w:rPr>
                <w:sz w:val="18"/>
                <w:szCs w:val="18"/>
              </w:rPr>
              <w:t>Доходы от компенсации затрат государства</w:t>
            </w:r>
          </w:p>
        </w:tc>
        <w:tc>
          <w:tcPr>
            <w:tcW w:w="709" w:type="dxa"/>
            <w:shd w:val="clear" w:color="000000" w:fill="FFFFFF"/>
            <w:noWrap/>
            <w:vAlign w:val="center"/>
            <w:hideMark/>
          </w:tcPr>
          <w:p w:rsidR="00AD500B" w:rsidRPr="00AD500B" w:rsidRDefault="00AD500B" w:rsidP="00AD500B">
            <w:pPr>
              <w:jc w:val="right"/>
              <w:rPr>
                <w:sz w:val="18"/>
                <w:szCs w:val="18"/>
              </w:rPr>
            </w:pPr>
            <w:r w:rsidRPr="00AD500B">
              <w:rPr>
                <w:sz w:val="18"/>
                <w:szCs w:val="18"/>
              </w:rPr>
              <w:t>349,0</w:t>
            </w:r>
          </w:p>
        </w:tc>
        <w:tc>
          <w:tcPr>
            <w:tcW w:w="850" w:type="dxa"/>
            <w:shd w:val="clear" w:color="000000" w:fill="FFFFFF"/>
            <w:noWrap/>
            <w:vAlign w:val="center"/>
            <w:hideMark/>
          </w:tcPr>
          <w:p w:rsidR="00AD500B" w:rsidRPr="00AD500B" w:rsidRDefault="00AD500B" w:rsidP="00AD500B">
            <w:pPr>
              <w:jc w:val="right"/>
              <w:rPr>
                <w:sz w:val="18"/>
                <w:szCs w:val="18"/>
              </w:rPr>
            </w:pPr>
            <w:r w:rsidRPr="00AD500B">
              <w:rPr>
                <w:sz w:val="18"/>
                <w:szCs w:val="18"/>
              </w:rPr>
              <w:t>366,6</w:t>
            </w:r>
          </w:p>
        </w:tc>
        <w:tc>
          <w:tcPr>
            <w:tcW w:w="567" w:type="dxa"/>
            <w:shd w:val="clear" w:color="000000" w:fill="FFFFFF"/>
            <w:noWrap/>
            <w:vAlign w:val="center"/>
            <w:hideMark/>
          </w:tcPr>
          <w:p w:rsidR="00AD500B" w:rsidRPr="00AD500B" w:rsidRDefault="00AD500B" w:rsidP="00AD500B">
            <w:pPr>
              <w:jc w:val="right"/>
              <w:rPr>
                <w:sz w:val="18"/>
                <w:szCs w:val="18"/>
              </w:rPr>
            </w:pPr>
            <w:r w:rsidRPr="00AD500B">
              <w:rPr>
                <w:sz w:val="18"/>
                <w:szCs w:val="18"/>
              </w:rPr>
              <w:t>380,5</w:t>
            </w:r>
          </w:p>
        </w:tc>
      </w:tr>
      <w:tr w:rsidR="00AD500B" w:rsidRPr="00AD500B" w:rsidTr="00FB0AEA">
        <w:trPr>
          <w:trHeight w:val="825"/>
        </w:trPr>
        <w:tc>
          <w:tcPr>
            <w:tcW w:w="710" w:type="dxa"/>
            <w:shd w:val="clear" w:color="auto" w:fill="auto"/>
            <w:noWrap/>
            <w:hideMark/>
          </w:tcPr>
          <w:p w:rsidR="00AD500B" w:rsidRPr="00AD500B" w:rsidRDefault="00AD500B" w:rsidP="00AD500B">
            <w:pPr>
              <w:rPr>
                <w:sz w:val="18"/>
                <w:szCs w:val="18"/>
              </w:rPr>
            </w:pPr>
            <w:r w:rsidRPr="00AD500B">
              <w:rPr>
                <w:sz w:val="18"/>
                <w:szCs w:val="18"/>
              </w:rPr>
              <w:t>25</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13</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065</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130</w:t>
            </w:r>
          </w:p>
        </w:tc>
        <w:tc>
          <w:tcPr>
            <w:tcW w:w="1373" w:type="dxa"/>
            <w:gridSpan w:val="3"/>
            <w:shd w:val="clear" w:color="000000" w:fill="FFFFFF"/>
            <w:hideMark/>
          </w:tcPr>
          <w:p w:rsidR="00AD500B" w:rsidRPr="00AD500B" w:rsidRDefault="00AD500B" w:rsidP="00AD500B">
            <w:pPr>
              <w:rPr>
                <w:sz w:val="18"/>
                <w:szCs w:val="18"/>
              </w:rPr>
            </w:pPr>
            <w:r w:rsidRPr="00AD500B">
              <w:rPr>
                <w:sz w:val="18"/>
                <w:szCs w:val="18"/>
              </w:rPr>
              <w:t>Доходы, поступающие в порядке возмещения расходов, понесенных в связи с эксплуатацией имущества сельских поселений</w:t>
            </w:r>
          </w:p>
        </w:tc>
        <w:tc>
          <w:tcPr>
            <w:tcW w:w="709" w:type="dxa"/>
            <w:shd w:val="clear" w:color="000000" w:fill="FFFFFF"/>
            <w:vAlign w:val="center"/>
            <w:hideMark/>
          </w:tcPr>
          <w:p w:rsidR="00AD500B" w:rsidRPr="00AD500B" w:rsidRDefault="00AD500B" w:rsidP="00AD500B">
            <w:pPr>
              <w:jc w:val="right"/>
              <w:rPr>
                <w:sz w:val="18"/>
                <w:szCs w:val="18"/>
              </w:rPr>
            </w:pPr>
            <w:r w:rsidRPr="00AD500B">
              <w:rPr>
                <w:sz w:val="18"/>
                <w:szCs w:val="18"/>
              </w:rPr>
              <w:t>349,0</w:t>
            </w:r>
          </w:p>
        </w:tc>
        <w:tc>
          <w:tcPr>
            <w:tcW w:w="850" w:type="dxa"/>
            <w:shd w:val="clear" w:color="000000" w:fill="FFFFFF"/>
            <w:vAlign w:val="center"/>
            <w:hideMark/>
          </w:tcPr>
          <w:p w:rsidR="00AD500B" w:rsidRPr="00AD500B" w:rsidRDefault="00AD500B" w:rsidP="00AD500B">
            <w:pPr>
              <w:jc w:val="right"/>
              <w:rPr>
                <w:sz w:val="18"/>
                <w:szCs w:val="18"/>
              </w:rPr>
            </w:pPr>
            <w:r w:rsidRPr="00AD500B">
              <w:rPr>
                <w:sz w:val="18"/>
                <w:szCs w:val="18"/>
              </w:rPr>
              <w:t>366,6</w:t>
            </w:r>
          </w:p>
        </w:tc>
        <w:tc>
          <w:tcPr>
            <w:tcW w:w="567" w:type="dxa"/>
            <w:shd w:val="clear" w:color="000000" w:fill="FFFFFF"/>
            <w:vAlign w:val="center"/>
            <w:hideMark/>
          </w:tcPr>
          <w:p w:rsidR="00AD500B" w:rsidRPr="00AD500B" w:rsidRDefault="00AD500B" w:rsidP="00AD500B">
            <w:pPr>
              <w:jc w:val="right"/>
              <w:rPr>
                <w:sz w:val="18"/>
                <w:szCs w:val="18"/>
              </w:rPr>
            </w:pPr>
            <w:r w:rsidRPr="00AD500B">
              <w:rPr>
                <w:sz w:val="18"/>
                <w:szCs w:val="18"/>
              </w:rPr>
              <w:t>380,5</w:t>
            </w:r>
          </w:p>
        </w:tc>
      </w:tr>
      <w:tr w:rsidR="00AD500B" w:rsidRPr="00AD500B" w:rsidTr="00FB0AEA">
        <w:trPr>
          <w:trHeight w:val="300"/>
        </w:trPr>
        <w:tc>
          <w:tcPr>
            <w:tcW w:w="710" w:type="dxa"/>
            <w:shd w:val="clear" w:color="auto" w:fill="auto"/>
            <w:noWrap/>
            <w:hideMark/>
          </w:tcPr>
          <w:p w:rsidR="00AD500B" w:rsidRPr="00AD500B" w:rsidRDefault="00AD500B" w:rsidP="00AD500B">
            <w:pPr>
              <w:rPr>
                <w:sz w:val="18"/>
                <w:szCs w:val="18"/>
              </w:rPr>
            </w:pPr>
            <w:r w:rsidRPr="00AD500B">
              <w:rPr>
                <w:sz w:val="18"/>
                <w:szCs w:val="18"/>
              </w:rPr>
              <w:t>26</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1373" w:type="dxa"/>
            <w:gridSpan w:val="3"/>
            <w:shd w:val="clear" w:color="000000" w:fill="FFFFFF"/>
            <w:hideMark/>
          </w:tcPr>
          <w:p w:rsidR="00AD500B" w:rsidRPr="00AD500B" w:rsidRDefault="00AD500B" w:rsidP="00AD500B">
            <w:pPr>
              <w:rPr>
                <w:b/>
                <w:bCs/>
                <w:sz w:val="18"/>
                <w:szCs w:val="18"/>
              </w:rPr>
            </w:pPr>
            <w:r w:rsidRPr="00AD500B">
              <w:rPr>
                <w:b/>
                <w:bCs/>
                <w:sz w:val="18"/>
                <w:szCs w:val="18"/>
              </w:rPr>
              <w:t>БЕЗВОЗМЕЗДНЫЕ ПОСТУПЛЕНИЯ</w:t>
            </w:r>
          </w:p>
        </w:tc>
        <w:tc>
          <w:tcPr>
            <w:tcW w:w="709"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32 953,3</w:t>
            </w:r>
          </w:p>
        </w:tc>
        <w:tc>
          <w:tcPr>
            <w:tcW w:w="850"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6 011,4</w:t>
            </w:r>
          </w:p>
        </w:tc>
        <w:tc>
          <w:tcPr>
            <w:tcW w:w="567"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5 934,0</w:t>
            </w:r>
          </w:p>
        </w:tc>
      </w:tr>
      <w:tr w:rsidR="00AD500B" w:rsidRPr="00AD500B" w:rsidTr="00FB0AEA">
        <w:trPr>
          <w:trHeight w:val="555"/>
        </w:trPr>
        <w:tc>
          <w:tcPr>
            <w:tcW w:w="710" w:type="dxa"/>
            <w:shd w:val="clear" w:color="auto" w:fill="auto"/>
            <w:noWrap/>
            <w:hideMark/>
          </w:tcPr>
          <w:p w:rsidR="00AD500B" w:rsidRPr="00AD500B" w:rsidRDefault="00AD500B" w:rsidP="00AD500B">
            <w:pPr>
              <w:rPr>
                <w:sz w:val="18"/>
                <w:szCs w:val="18"/>
              </w:rPr>
            </w:pPr>
            <w:r w:rsidRPr="00AD500B">
              <w:rPr>
                <w:sz w:val="18"/>
                <w:szCs w:val="18"/>
              </w:rPr>
              <w:lastRenderedPageBreak/>
              <w:t>27</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1373" w:type="dxa"/>
            <w:gridSpan w:val="3"/>
            <w:shd w:val="clear" w:color="000000" w:fill="FFFFFF"/>
            <w:hideMark/>
          </w:tcPr>
          <w:p w:rsidR="00AD500B" w:rsidRPr="00AD500B" w:rsidRDefault="00AD500B" w:rsidP="00AD500B">
            <w:pPr>
              <w:rPr>
                <w:b/>
                <w:bCs/>
                <w:sz w:val="18"/>
                <w:szCs w:val="18"/>
              </w:rPr>
            </w:pPr>
            <w:r w:rsidRPr="00AD500B">
              <w:rPr>
                <w:b/>
                <w:bCs/>
                <w:sz w:val="18"/>
                <w:szCs w:val="18"/>
              </w:rPr>
              <w:t>БЕЗВОЗМЕЗДНЫЕ ПОСТУПЛЕНИЯ ОТ ДРУГИХ БЮДЖЕТОВ БЮДЖЕТНОЙ СИСТЕМЫ РОССИЙСКОЙ ФЕДЕРАЦИИ</w:t>
            </w:r>
          </w:p>
        </w:tc>
        <w:tc>
          <w:tcPr>
            <w:tcW w:w="709"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32 903,3</w:t>
            </w:r>
          </w:p>
        </w:tc>
        <w:tc>
          <w:tcPr>
            <w:tcW w:w="850"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6 011,4</w:t>
            </w:r>
          </w:p>
        </w:tc>
        <w:tc>
          <w:tcPr>
            <w:tcW w:w="567"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5 934,0</w:t>
            </w:r>
          </w:p>
        </w:tc>
      </w:tr>
      <w:tr w:rsidR="00AD500B" w:rsidRPr="00AD500B" w:rsidTr="00FB0AEA">
        <w:trPr>
          <w:trHeight w:val="555"/>
        </w:trPr>
        <w:tc>
          <w:tcPr>
            <w:tcW w:w="710" w:type="dxa"/>
            <w:shd w:val="clear" w:color="auto" w:fill="auto"/>
            <w:noWrap/>
            <w:hideMark/>
          </w:tcPr>
          <w:p w:rsidR="00AD500B" w:rsidRPr="00AD500B" w:rsidRDefault="00AD500B" w:rsidP="00AD500B">
            <w:pPr>
              <w:rPr>
                <w:sz w:val="18"/>
                <w:szCs w:val="18"/>
              </w:rPr>
            </w:pPr>
            <w:r w:rsidRPr="00AD500B">
              <w:rPr>
                <w:sz w:val="18"/>
                <w:szCs w:val="18"/>
              </w:rPr>
              <w:t>28</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16</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150</w:t>
            </w:r>
          </w:p>
        </w:tc>
        <w:tc>
          <w:tcPr>
            <w:tcW w:w="1373" w:type="dxa"/>
            <w:gridSpan w:val="3"/>
            <w:shd w:val="clear" w:color="000000" w:fill="FFFFFF"/>
            <w:hideMark/>
          </w:tcPr>
          <w:p w:rsidR="00AD500B" w:rsidRPr="00AD500B" w:rsidRDefault="00AD500B" w:rsidP="00AD500B">
            <w:pPr>
              <w:rPr>
                <w:b/>
                <w:bCs/>
                <w:sz w:val="18"/>
                <w:szCs w:val="18"/>
              </w:rPr>
            </w:pPr>
            <w:r w:rsidRPr="00AD500B">
              <w:rPr>
                <w:b/>
                <w:bCs/>
                <w:sz w:val="18"/>
                <w:szCs w:val="18"/>
              </w:rPr>
              <w:t>Дотации бюджетам субъектов Российской Федерации и муниципальных образований</w:t>
            </w:r>
          </w:p>
        </w:tc>
        <w:tc>
          <w:tcPr>
            <w:tcW w:w="709"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7 397,1</w:t>
            </w:r>
          </w:p>
        </w:tc>
        <w:tc>
          <w:tcPr>
            <w:tcW w:w="850"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5 866,4</w:t>
            </w:r>
          </w:p>
        </w:tc>
        <w:tc>
          <w:tcPr>
            <w:tcW w:w="567"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5 783,4</w:t>
            </w:r>
          </w:p>
        </w:tc>
      </w:tr>
      <w:tr w:rsidR="00AD500B" w:rsidRPr="00AD500B" w:rsidTr="00FB0AEA">
        <w:trPr>
          <w:trHeight w:val="413"/>
        </w:trPr>
        <w:tc>
          <w:tcPr>
            <w:tcW w:w="710" w:type="dxa"/>
            <w:shd w:val="clear" w:color="auto" w:fill="auto"/>
            <w:noWrap/>
            <w:hideMark/>
          </w:tcPr>
          <w:p w:rsidR="00AD500B" w:rsidRPr="00AD500B" w:rsidRDefault="00AD500B" w:rsidP="00AD500B">
            <w:pPr>
              <w:rPr>
                <w:sz w:val="18"/>
                <w:szCs w:val="18"/>
              </w:rPr>
            </w:pPr>
            <w:r w:rsidRPr="00AD500B">
              <w:rPr>
                <w:sz w:val="18"/>
                <w:szCs w:val="18"/>
              </w:rPr>
              <w:t>29</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16</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150</w:t>
            </w:r>
          </w:p>
        </w:tc>
        <w:tc>
          <w:tcPr>
            <w:tcW w:w="1373" w:type="dxa"/>
            <w:gridSpan w:val="3"/>
            <w:shd w:val="clear" w:color="auto" w:fill="auto"/>
            <w:hideMark/>
          </w:tcPr>
          <w:p w:rsidR="00AD500B" w:rsidRPr="00AD500B" w:rsidRDefault="00AD500B" w:rsidP="00AD500B">
            <w:pPr>
              <w:rPr>
                <w:sz w:val="18"/>
                <w:szCs w:val="18"/>
              </w:rPr>
            </w:pPr>
            <w:r w:rsidRPr="00AD500B">
              <w:rPr>
                <w:sz w:val="18"/>
                <w:szCs w:val="18"/>
              </w:rPr>
              <w:t>Дотации на выравнивание бюджетной обеспеченности</w:t>
            </w:r>
          </w:p>
        </w:tc>
        <w:tc>
          <w:tcPr>
            <w:tcW w:w="709" w:type="dxa"/>
            <w:shd w:val="clear" w:color="000000" w:fill="FFFFFF"/>
            <w:noWrap/>
            <w:vAlign w:val="center"/>
            <w:hideMark/>
          </w:tcPr>
          <w:p w:rsidR="00AD500B" w:rsidRPr="00AD500B" w:rsidRDefault="00AD500B" w:rsidP="00AD500B">
            <w:pPr>
              <w:jc w:val="right"/>
              <w:rPr>
                <w:sz w:val="18"/>
                <w:szCs w:val="18"/>
              </w:rPr>
            </w:pPr>
            <w:r w:rsidRPr="00AD500B">
              <w:rPr>
                <w:sz w:val="18"/>
                <w:szCs w:val="18"/>
              </w:rPr>
              <w:t>7 397,1</w:t>
            </w:r>
          </w:p>
        </w:tc>
        <w:tc>
          <w:tcPr>
            <w:tcW w:w="850" w:type="dxa"/>
            <w:shd w:val="clear" w:color="000000" w:fill="FFFFFF"/>
            <w:noWrap/>
            <w:vAlign w:val="center"/>
            <w:hideMark/>
          </w:tcPr>
          <w:p w:rsidR="00AD500B" w:rsidRPr="00AD500B" w:rsidRDefault="00AD500B" w:rsidP="00AD500B">
            <w:pPr>
              <w:jc w:val="right"/>
              <w:rPr>
                <w:sz w:val="18"/>
                <w:szCs w:val="18"/>
              </w:rPr>
            </w:pPr>
            <w:r w:rsidRPr="00AD500B">
              <w:rPr>
                <w:sz w:val="18"/>
                <w:szCs w:val="18"/>
              </w:rPr>
              <w:t>5 866,4</w:t>
            </w:r>
          </w:p>
        </w:tc>
        <w:tc>
          <w:tcPr>
            <w:tcW w:w="567" w:type="dxa"/>
            <w:shd w:val="clear" w:color="000000" w:fill="FFFFFF"/>
            <w:noWrap/>
            <w:vAlign w:val="center"/>
            <w:hideMark/>
          </w:tcPr>
          <w:p w:rsidR="00AD500B" w:rsidRPr="00AD500B" w:rsidRDefault="00AD500B" w:rsidP="00AD500B">
            <w:pPr>
              <w:jc w:val="right"/>
              <w:rPr>
                <w:sz w:val="18"/>
                <w:szCs w:val="18"/>
              </w:rPr>
            </w:pPr>
            <w:r w:rsidRPr="00AD500B">
              <w:rPr>
                <w:sz w:val="18"/>
                <w:szCs w:val="18"/>
              </w:rPr>
              <w:t>5 783,4</w:t>
            </w:r>
          </w:p>
        </w:tc>
      </w:tr>
      <w:tr w:rsidR="00AD500B" w:rsidRPr="00AD500B" w:rsidTr="00FB0AEA">
        <w:trPr>
          <w:trHeight w:val="604"/>
        </w:trPr>
        <w:tc>
          <w:tcPr>
            <w:tcW w:w="710" w:type="dxa"/>
            <w:shd w:val="clear" w:color="auto" w:fill="auto"/>
            <w:noWrap/>
            <w:hideMark/>
          </w:tcPr>
          <w:p w:rsidR="00AD500B" w:rsidRPr="00AD500B" w:rsidRDefault="00AD500B" w:rsidP="00AD500B">
            <w:pPr>
              <w:rPr>
                <w:sz w:val="18"/>
                <w:szCs w:val="18"/>
              </w:rPr>
            </w:pPr>
            <w:r w:rsidRPr="00AD500B">
              <w:rPr>
                <w:sz w:val="18"/>
                <w:szCs w:val="18"/>
              </w:rPr>
              <w:t>30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16</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150</w:t>
            </w:r>
          </w:p>
        </w:tc>
        <w:tc>
          <w:tcPr>
            <w:tcW w:w="1373" w:type="dxa"/>
            <w:gridSpan w:val="3"/>
            <w:shd w:val="clear" w:color="auto" w:fill="auto"/>
            <w:hideMark/>
          </w:tcPr>
          <w:p w:rsidR="00AD500B" w:rsidRPr="00AD500B" w:rsidRDefault="00AD500B" w:rsidP="00AD500B">
            <w:pPr>
              <w:rPr>
                <w:sz w:val="18"/>
                <w:szCs w:val="18"/>
              </w:rPr>
            </w:pPr>
            <w:r w:rsidRPr="00AD500B">
              <w:rPr>
                <w:sz w:val="18"/>
                <w:szCs w:val="18"/>
              </w:rPr>
              <w:t>Дотации бюджетам сельских поселений на выравнивание бюджетной обеспеченности</w:t>
            </w:r>
          </w:p>
        </w:tc>
        <w:tc>
          <w:tcPr>
            <w:tcW w:w="709" w:type="dxa"/>
            <w:shd w:val="clear" w:color="000000" w:fill="FFFFFF"/>
            <w:vAlign w:val="center"/>
            <w:hideMark/>
          </w:tcPr>
          <w:p w:rsidR="00AD500B" w:rsidRPr="00AD500B" w:rsidRDefault="00AD500B" w:rsidP="00AD500B">
            <w:pPr>
              <w:jc w:val="right"/>
              <w:rPr>
                <w:sz w:val="18"/>
                <w:szCs w:val="18"/>
              </w:rPr>
            </w:pPr>
            <w:r w:rsidRPr="00AD500B">
              <w:rPr>
                <w:sz w:val="18"/>
                <w:szCs w:val="18"/>
              </w:rPr>
              <w:t>7397,1</w:t>
            </w:r>
          </w:p>
        </w:tc>
        <w:tc>
          <w:tcPr>
            <w:tcW w:w="850" w:type="dxa"/>
            <w:shd w:val="clear" w:color="000000" w:fill="FFFFFF"/>
            <w:vAlign w:val="center"/>
            <w:hideMark/>
          </w:tcPr>
          <w:p w:rsidR="00AD500B" w:rsidRPr="00AD500B" w:rsidRDefault="00AD500B" w:rsidP="00AD500B">
            <w:pPr>
              <w:jc w:val="right"/>
              <w:rPr>
                <w:sz w:val="18"/>
                <w:szCs w:val="18"/>
              </w:rPr>
            </w:pPr>
            <w:r w:rsidRPr="00AD500B">
              <w:rPr>
                <w:sz w:val="18"/>
                <w:szCs w:val="18"/>
              </w:rPr>
              <w:t>5866,4</w:t>
            </w:r>
          </w:p>
        </w:tc>
        <w:tc>
          <w:tcPr>
            <w:tcW w:w="567" w:type="dxa"/>
            <w:shd w:val="clear" w:color="000000" w:fill="FFFFFF"/>
            <w:vAlign w:val="center"/>
            <w:hideMark/>
          </w:tcPr>
          <w:p w:rsidR="00AD500B" w:rsidRPr="00AD500B" w:rsidRDefault="00AD500B" w:rsidP="00AD500B">
            <w:pPr>
              <w:jc w:val="right"/>
              <w:rPr>
                <w:sz w:val="18"/>
                <w:szCs w:val="18"/>
              </w:rPr>
            </w:pPr>
            <w:r w:rsidRPr="00AD500B">
              <w:rPr>
                <w:sz w:val="18"/>
                <w:szCs w:val="18"/>
              </w:rPr>
              <w:t>5783,4</w:t>
            </w:r>
          </w:p>
        </w:tc>
      </w:tr>
      <w:tr w:rsidR="00AD500B" w:rsidRPr="00AD500B" w:rsidTr="00FB0AEA">
        <w:trPr>
          <w:trHeight w:val="540"/>
        </w:trPr>
        <w:tc>
          <w:tcPr>
            <w:tcW w:w="710" w:type="dxa"/>
            <w:shd w:val="clear" w:color="auto" w:fill="auto"/>
            <w:noWrap/>
            <w:hideMark/>
          </w:tcPr>
          <w:p w:rsidR="00AD500B" w:rsidRPr="00AD500B" w:rsidRDefault="00AD500B" w:rsidP="00AD500B">
            <w:pPr>
              <w:rPr>
                <w:sz w:val="18"/>
                <w:szCs w:val="18"/>
              </w:rPr>
            </w:pPr>
            <w:r w:rsidRPr="00AD500B">
              <w:rPr>
                <w:sz w:val="18"/>
                <w:szCs w:val="18"/>
              </w:rPr>
              <w:t>31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30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150</w:t>
            </w:r>
          </w:p>
        </w:tc>
        <w:tc>
          <w:tcPr>
            <w:tcW w:w="1373" w:type="dxa"/>
            <w:gridSpan w:val="3"/>
            <w:shd w:val="clear" w:color="auto" w:fill="auto"/>
            <w:hideMark/>
          </w:tcPr>
          <w:p w:rsidR="00AD500B" w:rsidRPr="00AD500B" w:rsidRDefault="00AD500B" w:rsidP="00AD500B">
            <w:pPr>
              <w:rPr>
                <w:b/>
                <w:bCs/>
                <w:sz w:val="18"/>
                <w:szCs w:val="18"/>
              </w:rPr>
            </w:pPr>
            <w:r w:rsidRPr="00AD500B">
              <w:rPr>
                <w:b/>
                <w:bCs/>
                <w:sz w:val="18"/>
                <w:szCs w:val="18"/>
              </w:rPr>
              <w:t xml:space="preserve">Субвенции бюджетам бюджетной </w:t>
            </w:r>
            <w:r w:rsidRPr="00AD500B">
              <w:rPr>
                <w:b/>
                <w:bCs/>
                <w:sz w:val="18"/>
                <w:szCs w:val="18"/>
              </w:rPr>
              <w:lastRenderedPageBreak/>
              <w:t>системы Российской Федерации</w:t>
            </w:r>
          </w:p>
        </w:tc>
        <w:tc>
          <w:tcPr>
            <w:tcW w:w="709"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lastRenderedPageBreak/>
              <w:t>140,9</w:t>
            </w:r>
          </w:p>
        </w:tc>
        <w:tc>
          <w:tcPr>
            <w:tcW w:w="850"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145,0</w:t>
            </w:r>
          </w:p>
        </w:tc>
        <w:tc>
          <w:tcPr>
            <w:tcW w:w="567"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150,6</w:t>
            </w:r>
          </w:p>
        </w:tc>
      </w:tr>
      <w:tr w:rsidR="00AD500B" w:rsidRPr="00AD500B" w:rsidTr="00FB0AEA">
        <w:trPr>
          <w:trHeight w:val="540"/>
        </w:trPr>
        <w:tc>
          <w:tcPr>
            <w:tcW w:w="710" w:type="dxa"/>
            <w:shd w:val="clear" w:color="auto" w:fill="auto"/>
            <w:noWrap/>
            <w:hideMark/>
          </w:tcPr>
          <w:p w:rsidR="00AD500B" w:rsidRPr="00AD500B" w:rsidRDefault="00AD500B" w:rsidP="00AD500B">
            <w:pPr>
              <w:rPr>
                <w:sz w:val="18"/>
                <w:szCs w:val="18"/>
              </w:rPr>
            </w:pPr>
            <w:r w:rsidRPr="00AD500B">
              <w:rPr>
                <w:sz w:val="18"/>
                <w:szCs w:val="18"/>
              </w:rPr>
              <w:lastRenderedPageBreak/>
              <w:t>32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30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024</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150</w:t>
            </w:r>
          </w:p>
        </w:tc>
        <w:tc>
          <w:tcPr>
            <w:tcW w:w="1373" w:type="dxa"/>
            <w:gridSpan w:val="3"/>
            <w:shd w:val="clear" w:color="auto" w:fill="auto"/>
            <w:hideMark/>
          </w:tcPr>
          <w:p w:rsidR="00AD500B" w:rsidRPr="00AD500B" w:rsidRDefault="00AD500B" w:rsidP="00AD500B">
            <w:pPr>
              <w:rPr>
                <w:sz w:val="18"/>
                <w:szCs w:val="18"/>
              </w:rPr>
            </w:pPr>
            <w:r w:rsidRPr="00AD500B">
              <w:rPr>
                <w:sz w:val="18"/>
                <w:szCs w:val="18"/>
              </w:rPr>
              <w:t>Субвенции на выполнение передаваемых полномочий субъектов Российской Федерации</w:t>
            </w:r>
          </w:p>
        </w:tc>
        <w:tc>
          <w:tcPr>
            <w:tcW w:w="709" w:type="dxa"/>
            <w:shd w:val="clear" w:color="000000" w:fill="FFFFFF"/>
            <w:noWrap/>
            <w:vAlign w:val="center"/>
            <w:hideMark/>
          </w:tcPr>
          <w:p w:rsidR="00AD500B" w:rsidRPr="00AD500B" w:rsidRDefault="00AD500B" w:rsidP="00AD500B">
            <w:pPr>
              <w:jc w:val="right"/>
              <w:rPr>
                <w:sz w:val="18"/>
                <w:szCs w:val="18"/>
              </w:rPr>
            </w:pPr>
            <w:r w:rsidRPr="00AD500B">
              <w:rPr>
                <w:sz w:val="18"/>
                <w:szCs w:val="18"/>
              </w:rPr>
              <w:t>0,1</w:t>
            </w:r>
          </w:p>
        </w:tc>
        <w:tc>
          <w:tcPr>
            <w:tcW w:w="850" w:type="dxa"/>
            <w:shd w:val="clear" w:color="000000" w:fill="FFFFFF"/>
            <w:noWrap/>
            <w:vAlign w:val="center"/>
            <w:hideMark/>
          </w:tcPr>
          <w:p w:rsidR="00AD500B" w:rsidRPr="00AD500B" w:rsidRDefault="00AD500B" w:rsidP="00AD500B">
            <w:pPr>
              <w:jc w:val="right"/>
              <w:rPr>
                <w:sz w:val="18"/>
                <w:szCs w:val="18"/>
              </w:rPr>
            </w:pPr>
            <w:r w:rsidRPr="00AD500B">
              <w:rPr>
                <w:sz w:val="18"/>
                <w:szCs w:val="18"/>
              </w:rPr>
              <w:t>0,1</w:t>
            </w:r>
          </w:p>
        </w:tc>
        <w:tc>
          <w:tcPr>
            <w:tcW w:w="567" w:type="dxa"/>
            <w:shd w:val="clear" w:color="000000" w:fill="FFFFFF"/>
            <w:noWrap/>
            <w:vAlign w:val="center"/>
            <w:hideMark/>
          </w:tcPr>
          <w:p w:rsidR="00AD500B" w:rsidRPr="00AD500B" w:rsidRDefault="00AD500B" w:rsidP="00AD500B">
            <w:pPr>
              <w:jc w:val="right"/>
              <w:rPr>
                <w:sz w:val="18"/>
                <w:szCs w:val="18"/>
              </w:rPr>
            </w:pPr>
            <w:r w:rsidRPr="00AD500B">
              <w:rPr>
                <w:sz w:val="18"/>
                <w:szCs w:val="18"/>
              </w:rPr>
              <w:t>0,1</w:t>
            </w:r>
          </w:p>
        </w:tc>
      </w:tr>
      <w:tr w:rsidR="00AD500B" w:rsidRPr="00AD500B" w:rsidTr="00FB0AEA">
        <w:trPr>
          <w:trHeight w:val="540"/>
        </w:trPr>
        <w:tc>
          <w:tcPr>
            <w:tcW w:w="710" w:type="dxa"/>
            <w:shd w:val="clear" w:color="auto" w:fill="auto"/>
            <w:noWrap/>
            <w:hideMark/>
          </w:tcPr>
          <w:p w:rsidR="00AD500B" w:rsidRPr="00AD500B" w:rsidRDefault="00AD500B" w:rsidP="00AD500B">
            <w:pPr>
              <w:rPr>
                <w:sz w:val="18"/>
                <w:szCs w:val="18"/>
              </w:rPr>
            </w:pPr>
            <w:r w:rsidRPr="00AD500B">
              <w:rPr>
                <w:sz w:val="18"/>
                <w:szCs w:val="18"/>
              </w:rPr>
              <w:t>33</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30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024</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150</w:t>
            </w:r>
          </w:p>
        </w:tc>
        <w:tc>
          <w:tcPr>
            <w:tcW w:w="1373" w:type="dxa"/>
            <w:gridSpan w:val="3"/>
            <w:shd w:val="clear" w:color="auto" w:fill="auto"/>
            <w:hideMark/>
          </w:tcPr>
          <w:p w:rsidR="00AD500B" w:rsidRPr="00AD500B" w:rsidRDefault="00AD500B" w:rsidP="00AD500B">
            <w:pPr>
              <w:rPr>
                <w:sz w:val="18"/>
                <w:szCs w:val="18"/>
              </w:rPr>
            </w:pPr>
            <w:r w:rsidRPr="00AD500B">
              <w:rPr>
                <w:sz w:val="18"/>
                <w:szCs w:val="18"/>
              </w:rPr>
              <w:t>Субвенции бюджетам сельских поселений на выполнение передаваемых полномочий субъектов Российской Федерации</w:t>
            </w:r>
          </w:p>
        </w:tc>
        <w:tc>
          <w:tcPr>
            <w:tcW w:w="709" w:type="dxa"/>
            <w:shd w:val="clear" w:color="000000" w:fill="FFFFFF"/>
            <w:vAlign w:val="center"/>
            <w:hideMark/>
          </w:tcPr>
          <w:p w:rsidR="00AD500B" w:rsidRPr="00AD500B" w:rsidRDefault="00AD500B" w:rsidP="00AD500B">
            <w:pPr>
              <w:jc w:val="right"/>
              <w:rPr>
                <w:sz w:val="18"/>
                <w:szCs w:val="18"/>
              </w:rPr>
            </w:pPr>
            <w:r w:rsidRPr="00AD500B">
              <w:rPr>
                <w:sz w:val="18"/>
                <w:szCs w:val="18"/>
              </w:rPr>
              <w:t>0,1</w:t>
            </w:r>
          </w:p>
        </w:tc>
        <w:tc>
          <w:tcPr>
            <w:tcW w:w="850" w:type="dxa"/>
            <w:shd w:val="clear" w:color="000000" w:fill="FFFFFF"/>
            <w:vAlign w:val="center"/>
            <w:hideMark/>
          </w:tcPr>
          <w:p w:rsidR="00AD500B" w:rsidRPr="00AD500B" w:rsidRDefault="00AD500B" w:rsidP="00AD500B">
            <w:pPr>
              <w:jc w:val="right"/>
              <w:rPr>
                <w:sz w:val="18"/>
                <w:szCs w:val="18"/>
              </w:rPr>
            </w:pPr>
            <w:r w:rsidRPr="00AD500B">
              <w:rPr>
                <w:sz w:val="18"/>
                <w:szCs w:val="18"/>
              </w:rPr>
              <w:t>0,1</w:t>
            </w:r>
          </w:p>
        </w:tc>
        <w:tc>
          <w:tcPr>
            <w:tcW w:w="567" w:type="dxa"/>
            <w:shd w:val="clear" w:color="000000" w:fill="FFFFFF"/>
            <w:vAlign w:val="center"/>
            <w:hideMark/>
          </w:tcPr>
          <w:p w:rsidR="00AD500B" w:rsidRPr="00AD500B" w:rsidRDefault="00AD500B" w:rsidP="00AD500B">
            <w:pPr>
              <w:jc w:val="right"/>
              <w:rPr>
                <w:sz w:val="18"/>
                <w:szCs w:val="18"/>
              </w:rPr>
            </w:pPr>
            <w:r w:rsidRPr="00AD500B">
              <w:rPr>
                <w:sz w:val="18"/>
                <w:szCs w:val="18"/>
              </w:rPr>
              <w:t>0,1</w:t>
            </w:r>
          </w:p>
        </w:tc>
      </w:tr>
      <w:tr w:rsidR="00AD500B" w:rsidRPr="00AD500B" w:rsidTr="00FB0AEA">
        <w:trPr>
          <w:trHeight w:val="570"/>
        </w:trPr>
        <w:tc>
          <w:tcPr>
            <w:tcW w:w="710" w:type="dxa"/>
            <w:shd w:val="clear" w:color="auto" w:fill="auto"/>
            <w:noWrap/>
            <w:hideMark/>
          </w:tcPr>
          <w:p w:rsidR="00AD500B" w:rsidRPr="00AD500B" w:rsidRDefault="00AD500B" w:rsidP="00AD500B">
            <w:pPr>
              <w:rPr>
                <w:sz w:val="18"/>
                <w:szCs w:val="18"/>
              </w:rPr>
            </w:pPr>
            <w:r w:rsidRPr="00AD500B">
              <w:rPr>
                <w:sz w:val="18"/>
                <w:szCs w:val="18"/>
              </w:rPr>
              <w:t>34</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35</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118</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150</w:t>
            </w:r>
          </w:p>
        </w:tc>
        <w:tc>
          <w:tcPr>
            <w:tcW w:w="1373" w:type="dxa"/>
            <w:gridSpan w:val="3"/>
            <w:shd w:val="clear" w:color="auto" w:fill="auto"/>
            <w:hideMark/>
          </w:tcPr>
          <w:p w:rsidR="00AD500B" w:rsidRPr="00AD500B" w:rsidRDefault="00AD500B" w:rsidP="00AD500B">
            <w:pPr>
              <w:rPr>
                <w:sz w:val="18"/>
                <w:szCs w:val="18"/>
              </w:rPr>
            </w:pPr>
            <w:r w:rsidRPr="00AD500B">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709" w:type="dxa"/>
            <w:shd w:val="clear" w:color="000000" w:fill="FFFFFF"/>
            <w:noWrap/>
            <w:vAlign w:val="center"/>
            <w:hideMark/>
          </w:tcPr>
          <w:p w:rsidR="00AD500B" w:rsidRPr="00AD500B" w:rsidRDefault="00AD500B" w:rsidP="00AD500B">
            <w:pPr>
              <w:jc w:val="right"/>
              <w:rPr>
                <w:sz w:val="18"/>
                <w:szCs w:val="18"/>
              </w:rPr>
            </w:pPr>
            <w:r w:rsidRPr="00AD500B">
              <w:rPr>
                <w:sz w:val="18"/>
                <w:szCs w:val="18"/>
              </w:rPr>
              <w:t>140,8</w:t>
            </w:r>
          </w:p>
        </w:tc>
        <w:tc>
          <w:tcPr>
            <w:tcW w:w="850" w:type="dxa"/>
            <w:shd w:val="clear" w:color="000000" w:fill="FFFFFF"/>
            <w:noWrap/>
            <w:vAlign w:val="center"/>
            <w:hideMark/>
          </w:tcPr>
          <w:p w:rsidR="00AD500B" w:rsidRPr="00AD500B" w:rsidRDefault="00AD500B" w:rsidP="00AD500B">
            <w:pPr>
              <w:jc w:val="right"/>
              <w:rPr>
                <w:sz w:val="18"/>
                <w:szCs w:val="18"/>
              </w:rPr>
            </w:pPr>
            <w:r w:rsidRPr="00AD500B">
              <w:rPr>
                <w:sz w:val="18"/>
                <w:szCs w:val="18"/>
              </w:rPr>
              <w:t>144,9</w:t>
            </w:r>
          </w:p>
        </w:tc>
        <w:tc>
          <w:tcPr>
            <w:tcW w:w="567" w:type="dxa"/>
            <w:shd w:val="clear" w:color="000000" w:fill="FFFFFF"/>
            <w:noWrap/>
            <w:vAlign w:val="center"/>
            <w:hideMark/>
          </w:tcPr>
          <w:p w:rsidR="00AD500B" w:rsidRPr="00AD500B" w:rsidRDefault="00AD500B" w:rsidP="00AD500B">
            <w:pPr>
              <w:jc w:val="right"/>
              <w:rPr>
                <w:sz w:val="18"/>
                <w:szCs w:val="18"/>
              </w:rPr>
            </w:pPr>
            <w:r w:rsidRPr="00AD500B">
              <w:rPr>
                <w:sz w:val="18"/>
                <w:szCs w:val="18"/>
              </w:rPr>
              <w:t>150,5</w:t>
            </w:r>
          </w:p>
        </w:tc>
      </w:tr>
      <w:tr w:rsidR="00AD500B" w:rsidRPr="00AD500B" w:rsidTr="00FB0AEA">
        <w:trPr>
          <w:trHeight w:val="825"/>
        </w:trPr>
        <w:tc>
          <w:tcPr>
            <w:tcW w:w="710" w:type="dxa"/>
            <w:shd w:val="clear" w:color="auto" w:fill="auto"/>
            <w:noWrap/>
            <w:hideMark/>
          </w:tcPr>
          <w:p w:rsidR="00AD500B" w:rsidRPr="00AD500B" w:rsidRDefault="00AD500B" w:rsidP="00AD500B">
            <w:pPr>
              <w:rPr>
                <w:sz w:val="18"/>
                <w:szCs w:val="18"/>
              </w:rPr>
            </w:pPr>
            <w:r w:rsidRPr="00AD500B">
              <w:rPr>
                <w:sz w:val="18"/>
                <w:szCs w:val="18"/>
              </w:rPr>
              <w:lastRenderedPageBreak/>
              <w:t>35</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35</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118</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150</w:t>
            </w:r>
          </w:p>
        </w:tc>
        <w:tc>
          <w:tcPr>
            <w:tcW w:w="1373" w:type="dxa"/>
            <w:gridSpan w:val="3"/>
            <w:shd w:val="clear" w:color="auto" w:fill="auto"/>
            <w:hideMark/>
          </w:tcPr>
          <w:p w:rsidR="00AD500B" w:rsidRPr="00AD500B" w:rsidRDefault="00AD500B" w:rsidP="00AD500B">
            <w:pPr>
              <w:rPr>
                <w:sz w:val="18"/>
                <w:szCs w:val="18"/>
              </w:rPr>
            </w:pPr>
            <w:r w:rsidRPr="00AD500B">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shd w:val="clear" w:color="000000" w:fill="FFFFFF"/>
            <w:vAlign w:val="center"/>
            <w:hideMark/>
          </w:tcPr>
          <w:p w:rsidR="00AD500B" w:rsidRPr="00AD500B" w:rsidRDefault="00AD500B" w:rsidP="00AD500B">
            <w:pPr>
              <w:jc w:val="right"/>
              <w:rPr>
                <w:sz w:val="18"/>
                <w:szCs w:val="18"/>
              </w:rPr>
            </w:pPr>
            <w:r w:rsidRPr="00AD500B">
              <w:rPr>
                <w:sz w:val="18"/>
                <w:szCs w:val="18"/>
              </w:rPr>
              <w:t>140,8</w:t>
            </w:r>
          </w:p>
        </w:tc>
        <w:tc>
          <w:tcPr>
            <w:tcW w:w="850" w:type="dxa"/>
            <w:shd w:val="clear" w:color="000000" w:fill="FFFFFF"/>
            <w:vAlign w:val="center"/>
            <w:hideMark/>
          </w:tcPr>
          <w:p w:rsidR="00AD500B" w:rsidRPr="00AD500B" w:rsidRDefault="00AD500B" w:rsidP="00AD500B">
            <w:pPr>
              <w:jc w:val="right"/>
              <w:rPr>
                <w:sz w:val="18"/>
                <w:szCs w:val="18"/>
              </w:rPr>
            </w:pPr>
            <w:r w:rsidRPr="00AD500B">
              <w:rPr>
                <w:sz w:val="18"/>
                <w:szCs w:val="18"/>
              </w:rPr>
              <w:t>144,9</w:t>
            </w:r>
          </w:p>
        </w:tc>
        <w:tc>
          <w:tcPr>
            <w:tcW w:w="567" w:type="dxa"/>
            <w:shd w:val="clear" w:color="000000" w:fill="FFFFFF"/>
            <w:vAlign w:val="center"/>
            <w:hideMark/>
          </w:tcPr>
          <w:p w:rsidR="00AD500B" w:rsidRPr="00AD500B" w:rsidRDefault="00AD500B" w:rsidP="00AD500B">
            <w:pPr>
              <w:jc w:val="right"/>
              <w:rPr>
                <w:sz w:val="18"/>
                <w:szCs w:val="18"/>
              </w:rPr>
            </w:pPr>
            <w:r w:rsidRPr="00AD500B">
              <w:rPr>
                <w:sz w:val="18"/>
                <w:szCs w:val="18"/>
              </w:rPr>
              <w:t>150,5</w:t>
            </w:r>
          </w:p>
        </w:tc>
      </w:tr>
      <w:tr w:rsidR="00AD500B" w:rsidRPr="00AD500B" w:rsidTr="00FB0AEA">
        <w:trPr>
          <w:trHeight w:val="300"/>
        </w:trPr>
        <w:tc>
          <w:tcPr>
            <w:tcW w:w="710" w:type="dxa"/>
            <w:shd w:val="clear" w:color="auto" w:fill="auto"/>
            <w:noWrap/>
            <w:hideMark/>
          </w:tcPr>
          <w:p w:rsidR="00AD500B" w:rsidRPr="00AD500B" w:rsidRDefault="00AD500B" w:rsidP="00AD500B">
            <w:pPr>
              <w:rPr>
                <w:sz w:val="18"/>
                <w:szCs w:val="18"/>
              </w:rPr>
            </w:pPr>
            <w:r w:rsidRPr="00AD500B">
              <w:rPr>
                <w:sz w:val="18"/>
                <w:szCs w:val="18"/>
              </w:rPr>
              <w:t>36</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40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150</w:t>
            </w:r>
          </w:p>
        </w:tc>
        <w:tc>
          <w:tcPr>
            <w:tcW w:w="1373" w:type="dxa"/>
            <w:gridSpan w:val="3"/>
            <w:shd w:val="clear" w:color="auto" w:fill="auto"/>
            <w:hideMark/>
          </w:tcPr>
          <w:p w:rsidR="00AD500B" w:rsidRPr="00AD500B" w:rsidRDefault="00AD500B" w:rsidP="00AD500B">
            <w:pPr>
              <w:rPr>
                <w:b/>
                <w:bCs/>
                <w:sz w:val="18"/>
                <w:szCs w:val="18"/>
              </w:rPr>
            </w:pPr>
            <w:r w:rsidRPr="00AD500B">
              <w:rPr>
                <w:b/>
                <w:bCs/>
                <w:sz w:val="18"/>
                <w:szCs w:val="18"/>
              </w:rPr>
              <w:t>Иные межбюджетные трансферты</w:t>
            </w:r>
          </w:p>
        </w:tc>
        <w:tc>
          <w:tcPr>
            <w:tcW w:w="709"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25 365,3</w:t>
            </w:r>
          </w:p>
        </w:tc>
        <w:tc>
          <w:tcPr>
            <w:tcW w:w="850"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0,0</w:t>
            </w:r>
          </w:p>
        </w:tc>
        <w:tc>
          <w:tcPr>
            <w:tcW w:w="567"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0,0</w:t>
            </w:r>
          </w:p>
        </w:tc>
      </w:tr>
      <w:tr w:rsidR="00AD500B" w:rsidRPr="00AD500B" w:rsidTr="00FB0AEA">
        <w:trPr>
          <w:trHeight w:val="668"/>
        </w:trPr>
        <w:tc>
          <w:tcPr>
            <w:tcW w:w="710" w:type="dxa"/>
            <w:shd w:val="clear" w:color="auto" w:fill="auto"/>
            <w:noWrap/>
            <w:hideMark/>
          </w:tcPr>
          <w:p w:rsidR="00AD500B" w:rsidRPr="00AD500B" w:rsidRDefault="00AD500B" w:rsidP="00AD500B">
            <w:pPr>
              <w:rPr>
                <w:sz w:val="18"/>
                <w:szCs w:val="18"/>
              </w:rPr>
            </w:pPr>
            <w:r w:rsidRPr="00AD500B">
              <w:rPr>
                <w:sz w:val="18"/>
                <w:szCs w:val="18"/>
              </w:rPr>
              <w:t>37</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49</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999</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150</w:t>
            </w:r>
          </w:p>
        </w:tc>
        <w:tc>
          <w:tcPr>
            <w:tcW w:w="1373" w:type="dxa"/>
            <w:gridSpan w:val="3"/>
            <w:shd w:val="clear" w:color="auto" w:fill="auto"/>
            <w:hideMark/>
          </w:tcPr>
          <w:p w:rsidR="00AD500B" w:rsidRPr="00AD500B" w:rsidRDefault="00AD500B" w:rsidP="00AD500B">
            <w:pPr>
              <w:rPr>
                <w:sz w:val="18"/>
                <w:szCs w:val="18"/>
              </w:rPr>
            </w:pPr>
            <w:r w:rsidRPr="00AD500B">
              <w:rPr>
                <w:sz w:val="18"/>
                <w:szCs w:val="18"/>
              </w:rPr>
              <w:t>Прочие межбюджетные трансферты, передаваемые бюджетам сельских поселений</w:t>
            </w:r>
          </w:p>
        </w:tc>
        <w:tc>
          <w:tcPr>
            <w:tcW w:w="709" w:type="dxa"/>
            <w:shd w:val="clear" w:color="000000" w:fill="FFFFFF"/>
            <w:noWrap/>
            <w:vAlign w:val="center"/>
            <w:hideMark/>
          </w:tcPr>
          <w:p w:rsidR="00AD500B" w:rsidRPr="00AD500B" w:rsidRDefault="00AD500B" w:rsidP="00AD500B">
            <w:pPr>
              <w:jc w:val="right"/>
              <w:rPr>
                <w:sz w:val="18"/>
                <w:szCs w:val="18"/>
              </w:rPr>
            </w:pPr>
            <w:r w:rsidRPr="00AD500B">
              <w:rPr>
                <w:sz w:val="18"/>
                <w:szCs w:val="18"/>
              </w:rPr>
              <w:t>25 365,3</w:t>
            </w:r>
          </w:p>
        </w:tc>
        <w:tc>
          <w:tcPr>
            <w:tcW w:w="850" w:type="dxa"/>
            <w:shd w:val="clear" w:color="000000" w:fill="FFFFFF"/>
            <w:noWrap/>
            <w:vAlign w:val="center"/>
            <w:hideMark/>
          </w:tcPr>
          <w:p w:rsidR="00AD500B" w:rsidRPr="00AD500B" w:rsidRDefault="00AD500B" w:rsidP="00AD500B">
            <w:pPr>
              <w:jc w:val="right"/>
              <w:rPr>
                <w:sz w:val="18"/>
                <w:szCs w:val="18"/>
              </w:rPr>
            </w:pPr>
            <w:r w:rsidRPr="00AD500B">
              <w:rPr>
                <w:sz w:val="18"/>
                <w:szCs w:val="18"/>
              </w:rPr>
              <w:t>0,0</w:t>
            </w:r>
          </w:p>
        </w:tc>
        <w:tc>
          <w:tcPr>
            <w:tcW w:w="567" w:type="dxa"/>
            <w:shd w:val="clear" w:color="000000" w:fill="FFFFFF"/>
            <w:noWrap/>
            <w:vAlign w:val="center"/>
            <w:hideMark/>
          </w:tcPr>
          <w:p w:rsidR="00AD500B" w:rsidRPr="00AD500B" w:rsidRDefault="00AD500B" w:rsidP="00AD500B">
            <w:pPr>
              <w:jc w:val="right"/>
              <w:rPr>
                <w:sz w:val="18"/>
                <w:szCs w:val="18"/>
              </w:rPr>
            </w:pPr>
            <w:r w:rsidRPr="00AD500B">
              <w:rPr>
                <w:sz w:val="18"/>
                <w:szCs w:val="18"/>
              </w:rPr>
              <w:t>0,0</w:t>
            </w:r>
          </w:p>
        </w:tc>
      </w:tr>
      <w:tr w:rsidR="00AD500B" w:rsidRPr="00AD500B" w:rsidTr="00FB0AEA">
        <w:trPr>
          <w:trHeight w:val="372"/>
        </w:trPr>
        <w:tc>
          <w:tcPr>
            <w:tcW w:w="710" w:type="dxa"/>
            <w:shd w:val="clear" w:color="auto" w:fill="auto"/>
            <w:noWrap/>
            <w:hideMark/>
          </w:tcPr>
          <w:p w:rsidR="00AD500B" w:rsidRPr="00AD500B" w:rsidRDefault="00AD500B" w:rsidP="00AD500B">
            <w:pPr>
              <w:rPr>
                <w:sz w:val="18"/>
                <w:szCs w:val="18"/>
              </w:rPr>
            </w:pPr>
            <w:r w:rsidRPr="00AD500B">
              <w:rPr>
                <w:sz w:val="18"/>
                <w:szCs w:val="18"/>
              </w:rPr>
              <w:t>38</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07</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05</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w:t>
            </w:r>
          </w:p>
        </w:tc>
        <w:tc>
          <w:tcPr>
            <w:tcW w:w="1373" w:type="dxa"/>
            <w:gridSpan w:val="3"/>
            <w:shd w:val="clear" w:color="auto" w:fill="auto"/>
            <w:hideMark/>
          </w:tcPr>
          <w:p w:rsidR="00AD500B" w:rsidRPr="00AD500B" w:rsidRDefault="00AD500B" w:rsidP="00AD500B">
            <w:pPr>
              <w:rPr>
                <w:b/>
                <w:bCs/>
                <w:sz w:val="18"/>
                <w:szCs w:val="18"/>
              </w:rPr>
            </w:pPr>
            <w:r w:rsidRPr="00AD500B">
              <w:rPr>
                <w:b/>
                <w:bCs/>
                <w:sz w:val="18"/>
                <w:szCs w:val="18"/>
              </w:rPr>
              <w:t xml:space="preserve">Прочие безвозмездные поступления </w:t>
            </w:r>
          </w:p>
        </w:tc>
        <w:tc>
          <w:tcPr>
            <w:tcW w:w="709"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50,0</w:t>
            </w:r>
          </w:p>
        </w:tc>
        <w:tc>
          <w:tcPr>
            <w:tcW w:w="850"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0,0</w:t>
            </w:r>
          </w:p>
        </w:tc>
        <w:tc>
          <w:tcPr>
            <w:tcW w:w="567"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0,0</w:t>
            </w:r>
          </w:p>
        </w:tc>
      </w:tr>
      <w:tr w:rsidR="00AD500B" w:rsidRPr="00AD500B" w:rsidTr="00FB0AEA">
        <w:trPr>
          <w:trHeight w:val="555"/>
        </w:trPr>
        <w:tc>
          <w:tcPr>
            <w:tcW w:w="710" w:type="dxa"/>
            <w:shd w:val="clear" w:color="auto" w:fill="auto"/>
            <w:noWrap/>
            <w:hideMark/>
          </w:tcPr>
          <w:p w:rsidR="00AD500B" w:rsidRPr="00AD500B" w:rsidRDefault="00AD500B" w:rsidP="00AD500B">
            <w:pPr>
              <w:rPr>
                <w:sz w:val="18"/>
                <w:szCs w:val="18"/>
              </w:rPr>
            </w:pPr>
            <w:r w:rsidRPr="00AD500B">
              <w:rPr>
                <w:sz w:val="18"/>
                <w:szCs w:val="18"/>
              </w:rPr>
              <w:t>39</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201</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2</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07</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05</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030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0000</w:t>
            </w:r>
          </w:p>
        </w:tc>
        <w:tc>
          <w:tcPr>
            <w:tcW w:w="710" w:type="dxa"/>
            <w:shd w:val="clear" w:color="auto" w:fill="auto"/>
            <w:noWrap/>
            <w:hideMark/>
          </w:tcPr>
          <w:p w:rsidR="00AD500B" w:rsidRPr="00AD500B" w:rsidRDefault="00AD500B" w:rsidP="00AD500B">
            <w:pPr>
              <w:jc w:val="center"/>
              <w:rPr>
                <w:sz w:val="18"/>
                <w:szCs w:val="18"/>
              </w:rPr>
            </w:pPr>
            <w:r w:rsidRPr="00AD500B">
              <w:rPr>
                <w:sz w:val="18"/>
                <w:szCs w:val="18"/>
              </w:rPr>
              <w:t>150</w:t>
            </w:r>
          </w:p>
        </w:tc>
        <w:tc>
          <w:tcPr>
            <w:tcW w:w="1373" w:type="dxa"/>
            <w:gridSpan w:val="3"/>
            <w:shd w:val="clear" w:color="auto" w:fill="auto"/>
            <w:hideMark/>
          </w:tcPr>
          <w:p w:rsidR="00AD500B" w:rsidRPr="00AD500B" w:rsidRDefault="00AD500B" w:rsidP="00AD500B">
            <w:pPr>
              <w:rPr>
                <w:sz w:val="18"/>
                <w:szCs w:val="18"/>
              </w:rPr>
            </w:pPr>
            <w:r w:rsidRPr="00AD500B">
              <w:rPr>
                <w:sz w:val="18"/>
                <w:szCs w:val="18"/>
              </w:rPr>
              <w:t xml:space="preserve">Прочие безвозмездные поступления в бюджеты сельских </w:t>
            </w:r>
            <w:r w:rsidRPr="00AD500B">
              <w:rPr>
                <w:sz w:val="18"/>
                <w:szCs w:val="18"/>
              </w:rPr>
              <w:lastRenderedPageBreak/>
              <w:t>поселений</w:t>
            </w:r>
          </w:p>
        </w:tc>
        <w:tc>
          <w:tcPr>
            <w:tcW w:w="709" w:type="dxa"/>
            <w:shd w:val="clear" w:color="000000" w:fill="FFFFFF"/>
            <w:noWrap/>
            <w:vAlign w:val="center"/>
            <w:hideMark/>
          </w:tcPr>
          <w:p w:rsidR="00AD500B" w:rsidRPr="00AD500B" w:rsidRDefault="00AD500B" w:rsidP="00AD500B">
            <w:pPr>
              <w:jc w:val="right"/>
              <w:rPr>
                <w:sz w:val="18"/>
                <w:szCs w:val="18"/>
              </w:rPr>
            </w:pPr>
            <w:r w:rsidRPr="00AD500B">
              <w:rPr>
                <w:sz w:val="18"/>
                <w:szCs w:val="18"/>
              </w:rPr>
              <w:lastRenderedPageBreak/>
              <w:t>50,0</w:t>
            </w:r>
          </w:p>
        </w:tc>
        <w:tc>
          <w:tcPr>
            <w:tcW w:w="850" w:type="dxa"/>
            <w:shd w:val="clear" w:color="000000" w:fill="FFFFFF"/>
            <w:noWrap/>
            <w:vAlign w:val="center"/>
            <w:hideMark/>
          </w:tcPr>
          <w:p w:rsidR="00AD500B" w:rsidRPr="00AD500B" w:rsidRDefault="00AD500B" w:rsidP="00AD500B">
            <w:pPr>
              <w:jc w:val="right"/>
              <w:rPr>
                <w:sz w:val="18"/>
                <w:szCs w:val="18"/>
              </w:rPr>
            </w:pPr>
            <w:r w:rsidRPr="00AD500B">
              <w:rPr>
                <w:sz w:val="18"/>
                <w:szCs w:val="18"/>
              </w:rPr>
              <w:t> </w:t>
            </w:r>
          </w:p>
        </w:tc>
        <w:tc>
          <w:tcPr>
            <w:tcW w:w="567" w:type="dxa"/>
            <w:shd w:val="clear" w:color="000000" w:fill="FFFFFF"/>
            <w:noWrap/>
            <w:vAlign w:val="center"/>
            <w:hideMark/>
          </w:tcPr>
          <w:p w:rsidR="00AD500B" w:rsidRPr="00AD500B" w:rsidRDefault="00AD500B" w:rsidP="00AD500B">
            <w:pPr>
              <w:jc w:val="right"/>
              <w:rPr>
                <w:sz w:val="18"/>
                <w:szCs w:val="18"/>
              </w:rPr>
            </w:pPr>
            <w:r w:rsidRPr="00AD500B">
              <w:rPr>
                <w:sz w:val="18"/>
                <w:szCs w:val="18"/>
              </w:rPr>
              <w:t> </w:t>
            </w:r>
          </w:p>
        </w:tc>
      </w:tr>
      <w:tr w:rsidR="00AD500B" w:rsidRPr="00AD500B" w:rsidTr="00FB0AEA">
        <w:trPr>
          <w:trHeight w:val="300"/>
        </w:trPr>
        <w:tc>
          <w:tcPr>
            <w:tcW w:w="7763" w:type="dxa"/>
            <w:gridSpan w:val="12"/>
            <w:shd w:val="clear" w:color="auto" w:fill="auto"/>
            <w:hideMark/>
          </w:tcPr>
          <w:p w:rsidR="00AD500B" w:rsidRPr="00AD500B" w:rsidRDefault="00AD500B" w:rsidP="00AD500B">
            <w:pPr>
              <w:rPr>
                <w:b/>
                <w:bCs/>
                <w:sz w:val="18"/>
                <w:szCs w:val="18"/>
              </w:rPr>
            </w:pPr>
            <w:r w:rsidRPr="00AD500B">
              <w:rPr>
                <w:b/>
                <w:bCs/>
                <w:sz w:val="18"/>
                <w:szCs w:val="18"/>
              </w:rPr>
              <w:lastRenderedPageBreak/>
              <w:t>ВСЕГО</w:t>
            </w:r>
          </w:p>
        </w:tc>
        <w:tc>
          <w:tcPr>
            <w:tcW w:w="709"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35 348,4</w:t>
            </w:r>
          </w:p>
        </w:tc>
        <w:tc>
          <w:tcPr>
            <w:tcW w:w="850"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8 762,7</w:t>
            </w:r>
          </w:p>
        </w:tc>
        <w:tc>
          <w:tcPr>
            <w:tcW w:w="567" w:type="dxa"/>
            <w:shd w:val="clear" w:color="000000" w:fill="FFFFFF"/>
            <w:noWrap/>
            <w:vAlign w:val="center"/>
            <w:hideMark/>
          </w:tcPr>
          <w:p w:rsidR="00AD500B" w:rsidRPr="00AD500B" w:rsidRDefault="00AD500B" w:rsidP="00AD500B">
            <w:pPr>
              <w:jc w:val="right"/>
              <w:rPr>
                <w:b/>
                <w:bCs/>
                <w:sz w:val="18"/>
                <w:szCs w:val="18"/>
              </w:rPr>
            </w:pPr>
            <w:r w:rsidRPr="00AD500B">
              <w:rPr>
                <w:b/>
                <w:bCs/>
                <w:sz w:val="18"/>
                <w:szCs w:val="18"/>
              </w:rPr>
              <w:t>8 946,2</w:t>
            </w:r>
          </w:p>
        </w:tc>
      </w:tr>
    </w:tbl>
    <w:p w:rsidR="00AD500B" w:rsidRPr="00AD500B" w:rsidRDefault="00AD500B" w:rsidP="00AD500B">
      <w:pPr>
        <w:widowControl w:val="0"/>
        <w:spacing w:after="0" w:line="240" w:lineRule="auto"/>
        <w:jc w:val="right"/>
        <w:rPr>
          <w:rFonts w:ascii="Arial" w:eastAsia="Times New Roman" w:hAnsi="Arial" w:cs="Times New Roman"/>
          <w:snapToGrid w:val="0"/>
          <w:sz w:val="24"/>
          <w:szCs w:val="20"/>
          <w:lang w:eastAsia="ru-RU"/>
        </w:rPr>
      </w:pPr>
    </w:p>
    <w:tbl>
      <w:tblPr>
        <w:tblW w:w="10367" w:type="dxa"/>
        <w:tblInd w:w="251" w:type="dxa"/>
        <w:tblLayout w:type="fixed"/>
        <w:tblLook w:val="04A0" w:firstRow="1" w:lastRow="0" w:firstColumn="1" w:lastColumn="0" w:noHBand="0" w:noVBand="1"/>
      </w:tblPr>
      <w:tblGrid>
        <w:gridCol w:w="3818"/>
        <w:gridCol w:w="708"/>
        <w:gridCol w:w="567"/>
        <w:gridCol w:w="1560"/>
        <w:gridCol w:w="766"/>
        <w:gridCol w:w="1134"/>
        <w:gridCol w:w="992"/>
        <w:gridCol w:w="822"/>
      </w:tblGrid>
      <w:tr w:rsidR="00AD500B" w:rsidRPr="00AD500B" w:rsidTr="00FB0AEA">
        <w:trPr>
          <w:trHeight w:val="195"/>
        </w:trPr>
        <w:tc>
          <w:tcPr>
            <w:tcW w:w="10367" w:type="dxa"/>
            <w:gridSpan w:val="8"/>
            <w:tcBorders>
              <w:top w:val="nil"/>
              <w:left w:val="nil"/>
              <w:right w:val="nil"/>
            </w:tcBorders>
            <w:shd w:val="clear" w:color="auto" w:fill="auto"/>
            <w:hideMark/>
          </w:tcPr>
          <w:p w:rsidR="00AD500B" w:rsidRPr="00AD500B" w:rsidRDefault="00AD500B" w:rsidP="00AD500B">
            <w:pPr>
              <w:rPr>
                <w:sz w:val="18"/>
                <w:szCs w:val="18"/>
                <w:lang w:eastAsia="ru-RU"/>
              </w:rPr>
            </w:pPr>
          </w:p>
        </w:tc>
      </w:tr>
      <w:tr w:rsidR="00AD500B" w:rsidRPr="00AD500B" w:rsidTr="00FB0AEA">
        <w:trPr>
          <w:trHeight w:val="255"/>
        </w:trPr>
        <w:tc>
          <w:tcPr>
            <w:tcW w:w="10367" w:type="dxa"/>
            <w:gridSpan w:val="8"/>
            <w:shd w:val="clear" w:color="auto" w:fill="auto"/>
            <w:noWrap/>
            <w:vAlign w:val="bottom"/>
            <w:hideMark/>
          </w:tcPr>
          <w:p w:rsidR="00AD500B" w:rsidRPr="00AD500B" w:rsidRDefault="00AD500B" w:rsidP="00AD500B">
            <w:pPr>
              <w:jc w:val="right"/>
              <w:rPr>
                <w:sz w:val="18"/>
                <w:szCs w:val="18"/>
                <w:lang w:eastAsia="ru-RU"/>
              </w:rPr>
            </w:pPr>
            <w:r w:rsidRPr="00AD500B">
              <w:rPr>
                <w:sz w:val="18"/>
                <w:szCs w:val="18"/>
                <w:lang w:eastAsia="ru-RU"/>
              </w:rPr>
              <w:t>Приложение № 3</w:t>
            </w:r>
          </w:p>
        </w:tc>
      </w:tr>
      <w:tr w:rsidR="00AD500B" w:rsidRPr="00AD500B" w:rsidTr="00FB0AEA">
        <w:trPr>
          <w:trHeight w:val="988"/>
        </w:trPr>
        <w:tc>
          <w:tcPr>
            <w:tcW w:w="10367" w:type="dxa"/>
            <w:gridSpan w:val="8"/>
            <w:shd w:val="clear" w:color="auto" w:fill="auto"/>
            <w:noWrap/>
            <w:vAlign w:val="bottom"/>
            <w:hideMark/>
          </w:tcPr>
          <w:p w:rsidR="00AD500B" w:rsidRPr="00AD500B" w:rsidRDefault="00AD500B" w:rsidP="00AD500B">
            <w:pPr>
              <w:jc w:val="right"/>
              <w:rPr>
                <w:sz w:val="18"/>
                <w:szCs w:val="18"/>
                <w:lang w:eastAsia="ru-RU"/>
              </w:rPr>
            </w:pPr>
            <w:r w:rsidRPr="00AD500B">
              <w:rPr>
                <w:sz w:val="18"/>
                <w:szCs w:val="18"/>
                <w:lang w:eastAsia="ru-RU"/>
              </w:rPr>
              <w:t xml:space="preserve">к Решению "О бюджете Верх-Коенского </w:t>
            </w:r>
          </w:p>
          <w:p w:rsidR="00AD500B" w:rsidRPr="00AD500B" w:rsidRDefault="00AD500B" w:rsidP="00AD500B">
            <w:pPr>
              <w:jc w:val="right"/>
              <w:rPr>
                <w:sz w:val="18"/>
                <w:szCs w:val="18"/>
                <w:lang w:eastAsia="ru-RU"/>
              </w:rPr>
            </w:pPr>
            <w:r w:rsidRPr="00AD500B">
              <w:rPr>
                <w:sz w:val="18"/>
                <w:szCs w:val="18"/>
                <w:lang w:eastAsia="ru-RU"/>
              </w:rPr>
              <w:t xml:space="preserve">сельсовета Искитимского района Новосибирской области </w:t>
            </w:r>
          </w:p>
          <w:p w:rsidR="00AD500B" w:rsidRPr="00AD500B" w:rsidRDefault="00AD500B" w:rsidP="00AD500B">
            <w:pPr>
              <w:jc w:val="right"/>
              <w:rPr>
                <w:sz w:val="18"/>
                <w:szCs w:val="18"/>
                <w:lang w:eastAsia="ru-RU"/>
              </w:rPr>
            </w:pPr>
            <w:r w:rsidRPr="00AD500B">
              <w:rPr>
                <w:sz w:val="18"/>
                <w:szCs w:val="18"/>
                <w:lang w:eastAsia="ru-RU"/>
              </w:rPr>
              <w:t>на 2023 год и плановый период 2024 и 2025 годов"</w:t>
            </w:r>
          </w:p>
          <w:p w:rsidR="00AD500B" w:rsidRPr="00AD500B" w:rsidRDefault="00AD500B" w:rsidP="00AD500B">
            <w:pPr>
              <w:jc w:val="right"/>
              <w:rPr>
                <w:sz w:val="18"/>
                <w:szCs w:val="18"/>
                <w:lang w:eastAsia="ru-RU"/>
              </w:rPr>
            </w:pPr>
          </w:p>
        </w:tc>
      </w:tr>
      <w:tr w:rsidR="00AD500B" w:rsidRPr="00AD500B" w:rsidTr="00FB0AEA">
        <w:trPr>
          <w:trHeight w:val="705"/>
        </w:trPr>
        <w:tc>
          <w:tcPr>
            <w:tcW w:w="10367" w:type="dxa"/>
            <w:gridSpan w:val="8"/>
            <w:shd w:val="clear" w:color="auto" w:fill="auto"/>
            <w:hideMark/>
          </w:tcPr>
          <w:p w:rsidR="00AD500B" w:rsidRPr="00AD500B" w:rsidRDefault="00AD500B" w:rsidP="00AD500B">
            <w:pPr>
              <w:jc w:val="center"/>
              <w:rPr>
                <w:b/>
                <w:bCs/>
                <w:sz w:val="18"/>
                <w:szCs w:val="18"/>
                <w:lang w:eastAsia="ru-RU"/>
              </w:rPr>
            </w:pPr>
            <w:r w:rsidRPr="00AD500B">
              <w:rPr>
                <w:b/>
                <w:bCs/>
                <w:sz w:val="18"/>
                <w:szCs w:val="18"/>
                <w:lang w:eastAsia="ru-RU"/>
              </w:rPr>
              <w:t>Распределение бюджетных ассигнований по разделам, подразделам, целевым статьям (муниципальных программ и непрограммным направлениям деятельности) группам и подгруппам видов расходов на 2023 год и плановый период 2024 и 2025 годов</w:t>
            </w:r>
          </w:p>
        </w:tc>
      </w:tr>
      <w:tr w:rsidR="00AD500B" w:rsidRPr="00AD500B" w:rsidTr="00FB0AEA">
        <w:trPr>
          <w:trHeight w:val="255"/>
        </w:trPr>
        <w:tc>
          <w:tcPr>
            <w:tcW w:w="3818" w:type="dxa"/>
            <w:tcBorders>
              <w:left w:val="nil"/>
              <w:bottom w:val="nil"/>
              <w:right w:val="nil"/>
            </w:tcBorders>
            <w:shd w:val="clear" w:color="auto" w:fill="auto"/>
            <w:noWrap/>
            <w:vAlign w:val="bottom"/>
            <w:hideMark/>
          </w:tcPr>
          <w:p w:rsidR="00AD500B" w:rsidRPr="00AD500B" w:rsidRDefault="00AD500B" w:rsidP="00AD500B">
            <w:pPr>
              <w:jc w:val="center"/>
              <w:rPr>
                <w:b/>
                <w:bCs/>
                <w:sz w:val="18"/>
                <w:szCs w:val="18"/>
                <w:lang w:eastAsia="ru-RU"/>
              </w:rPr>
            </w:pPr>
          </w:p>
        </w:tc>
        <w:tc>
          <w:tcPr>
            <w:tcW w:w="708" w:type="dxa"/>
            <w:tcBorders>
              <w:left w:val="nil"/>
              <w:bottom w:val="nil"/>
              <w:right w:val="nil"/>
            </w:tcBorders>
            <w:shd w:val="clear" w:color="auto" w:fill="auto"/>
            <w:noWrap/>
            <w:vAlign w:val="bottom"/>
            <w:hideMark/>
          </w:tcPr>
          <w:p w:rsidR="00AD500B" w:rsidRPr="00AD500B" w:rsidRDefault="00AD500B" w:rsidP="00AD500B">
            <w:pPr>
              <w:rPr>
                <w:sz w:val="18"/>
                <w:szCs w:val="18"/>
                <w:lang w:eastAsia="ru-RU"/>
              </w:rPr>
            </w:pPr>
          </w:p>
        </w:tc>
        <w:tc>
          <w:tcPr>
            <w:tcW w:w="567" w:type="dxa"/>
            <w:tcBorders>
              <w:left w:val="nil"/>
              <w:bottom w:val="nil"/>
              <w:right w:val="nil"/>
            </w:tcBorders>
            <w:shd w:val="clear" w:color="auto" w:fill="auto"/>
            <w:noWrap/>
            <w:vAlign w:val="bottom"/>
            <w:hideMark/>
          </w:tcPr>
          <w:p w:rsidR="00AD500B" w:rsidRPr="00AD500B" w:rsidRDefault="00AD500B" w:rsidP="00AD500B">
            <w:pPr>
              <w:rPr>
                <w:sz w:val="18"/>
                <w:szCs w:val="18"/>
                <w:lang w:eastAsia="ru-RU"/>
              </w:rPr>
            </w:pPr>
          </w:p>
        </w:tc>
        <w:tc>
          <w:tcPr>
            <w:tcW w:w="1560" w:type="dxa"/>
            <w:tcBorders>
              <w:left w:val="nil"/>
              <w:bottom w:val="nil"/>
              <w:right w:val="nil"/>
            </w:tcBorders>
            <w:shd w:val="clear" w:color="auto" w:fill="auto"/>
            <w:noWrap/>
            <w:vAlign w:val="bottom"/>
            <w:hideMark/>
          </w:tcPr>
          <w:p w:rsidR="00AD500B" w:rsidRPr="00AD500B" w:rsidRDefault="00AD500B" w:rsidP="00AD500B">
            <w:pPr>
              <w:rPr>
                <w:sz w:val="18"/>
                <w:szCs w:val="18"/>
                <w:lang w:eastAsia="ru-RU"/>
              </w:rPr>
            </w:pPr>
          </w:p>
        </w:tc>
        <w:tc>
          <w:tcPr>
            <w:tcW w:w="766" w:type="dxa"/>
            <w:tcBorders>
              <w:left w:val="nil"/>
              <w:bottom w:val="nil"/>
              <w:right w:val="nil"/>
            </w:tcBorders>
            <w:shd w:val="clear" w:color="auto" w:fill="auto"/>
            <w:noWrap/>
            <w:vAlign w:val="bottom"/>
            <w:hideMark/>
          </w:tcPr>
          <w:p w:rsidR="00AD500B" w:rsidRPr="00AD500B" w:rsidRDefault="00AD500B" w:rsidP="00AD500B">
            <w:pPr>
              <w:rPr>
                <w:sz w:val="18"/>
                <w:szCs w:val="18"/>
                <w:lang w:eastAsia="ru-RU"/>
              </w:rPr>
            </w:pPr>
          </w:p>
        </w:tc>
        <w:tc>
          <w:tcPr>
            <w:tcW w:w="2948" w:type="dxa"/>
            <w:gridSpan w:val="3"/>
            <w:tcBorders>
              <w:left w:val="nil"/>
              <w:bottom w:val="nil"/>
              <w:right w:val="nil"/>
            </w:tcBorders>
            <w:shd w:val="clear" w:color="auto" w:fill="auto"/>
            <w:noWrap/>
            <w:vAlign w:val="bottom"/>
            <w:hideMark/>
          </w:tcPr>
          <w:p w:rsidR="00AD500B" w:rsidRPr="00AD500B" w:rsidRDefault="00AD500B" w:rsidP="00AD500B">
            <w:pPr>
              <w:jc w:val="right"/>
              <w:rPr>
                <w:sz w:val="18"/>
                <w:szCs w:val="18"/>
                <w:lang w:eastAsia="ru-RU"/>
              </w:rPr>
            </w:pPr>
            <w:r w:rsidRPr="00AD500B">
              <w:rPr>
                <w:sz w:val="18"/>
                <w:szCs w:val="18"/>
                <w:lang w:eastAsia="ru-RU"/>
              </w:rPr>
              <w:t>тыс. руб.</w:t>
            </w:r>
          </w:p>
        </w:tc>
      </w:tr>
      <w:tr w:rsidR="00AD500B" w:rsidRPr="00AD500B" w:rsidTr="00FB0AEA">
        <w:trPr>
          <w:trHeight w:val="375"/>
        </w:trPr>
        <w:tc>
          <w:tcPr>
            <w:tcW w:w="381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Наименование</w:t>
            </w:r>
          </w:p>
        </w:tc>
        <w:tc>
          <w:tcPr>
            <w:tcW w:w="70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РЗ</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proofErr w:type="gramStart"/>
            <w:r w:rsidRPr="00AD500B">
              <w:rPr>
                <w:sz w:val="18"/>
                <w:szCs w:val="18"/>
                <w:lang w:eastAsia="ru-RU"/>
              </w:rPr>
              <w:t>ПР</w:t>
            </w:r>
            <w:proofErr w:type="gramEnd"/>
          </w:p>
        </w:tc>
        <w:tc>
          <w:tcPr>
            <w:tcW w:w="156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ЦСР</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ВР</w:t>
            </w:r>
          </w:p>
        </w:tc>
        <w:tc>
          <w:tcPr>
            <w:tcW w:w="2948" w:type="dxa"/>
            <w:gridSpan w:val="3"/>
            <w:tcBorders>
              <w:top w:val="single" w:sz="4" w:space="0" w:color="auto"/>
              <w:left w:val="nil"/>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Сумма</w:t>
            </w:r>
          </w:p>
        </w:tc>
      </w:tr>
      <w:tr w:rsidR="00AD500B" w:rsidRPr="00AD500B" w:rsidTr="00FB0AEA">
        <w:trPr>
          <w:trHeight w:val="481"/>
        </w:trPr>
        <w:tc>
          <w:tcPr>
            <w:tcW w:w="3818" w:type="dxa"/>
            <w:vMerge/>
            <w:tcBorders>
              <w:top w:val="single" w:sz="4" w:space="0" w:color="auto"/>
              <w:left w:val="single" w:sz="4" w:space="0" w:color="auto"/>
              <w:bottom w:val="single" w:sz="4" w:space="0" w:color="auto"/>
              <w:right w:val="nil"/>
            </w:tcBorders>
            <w:vAlign w:val="center"/>
            <w:hideMark/>
          </w:tcPr>
          <w:p w:rsidR="00AD500B" w:rsidRPr="00AD500B" w:rsidRDefault="00AD500B" w:rsidP="00AD500B">
            <w:pPr>
              <w:rPr>
                <w:sz w:val="18"/>
                <w:szCs w:val="18"/>
                <w:lang w:eastAsia="ru-RU"/>
              </w:rPr>
            </w:pPr>
          </w:p>
        </w:tc>
        <w:tc>
          <w:tcPr>
            <w:tcW w:w="708" w:type="dxa"/>
            <w:vMerge/>
            <w:tcBorders>
              <w:top w:val="single" w:sz="4" w:space="0" w:color="auto"/>
              <w:left w:val="single" w:sz="4" w:space="0" w:color="auto"/>
              <w:bottom w:val="single" w:sz="4" w:space="0" w:color="auto"/>
              <w:right w:val="nil"/>
            </w:tcBorders>
            <w:vAlign w:val="center"/>
            <w:hideMark/>
          </w:tcPr>
          <w:p w:rsidR="00AD500B" w:rsidRPr="00AD500B" w:rsidRDefault="00AD500B" w:rsidP="00AD500B">
            <w:pPr>
              <w:rPr>
                <w:sz w:val="18"/>
                <w:szCs w:val="18"/>
                <w:lang w:eastAsia="ru-RU"/>
              </w:rPr>
            </w:pPr>
          </w:p>
        </w:tc>
        <w:tc>
          <w:tcPr>
            <w:tcW w:w="567" w:type="dxa"/>
            <w:vMerge/>
            <w:tcBorders>
              <w:top w:val="single" w:sz="4" w:space="0" w:color="auto"/>
              <w:left w:val="single" w:sz="4" w:space="0" w:color="auto"/>
              <w:bottom w:val="single" w:sz="4" w:space="0" w:color="auto"/>
              <w:right w:val="nil"/>
            </w:tcBorders>
            <w:vAlign w:val="center"/>
            <w:hideMark/>
          </w:tcPr>
          <w:p w:rsidR="00AD500B" w:rsidRPr="00AD500B" w:rsidRDefault="00AD500B" w:rsidP="00AD500B">
            <w:pPr>
              <w:rPr>
                <w:sz w:val="18"/>
                <w:szCs w:val="18"/>
                <w:lang w:eastAsia="ru-RU"/>
              </w:rPr>
            </w:pPr>
          </w:p>
        </w:tc>
        <w:tc>
          <w:tcPr>
            <w:tcW w:w="1560" w:type="dxa"/>
            <w:vMerge/>
            <w:tcBorders>
              <w:top w:val="single" w:sz="4" w:space="0" w:color="auto"/>
              <w:left w:val="single" w:sz="4" w:space="0" w:color="auto"/>
              <w:bottom w:val="single" w:sz="4" w:space="0" w:color="auto"/>
              <w:right w:val="nil"/>
            </w:tcBorders>
            <w:vAlign w:val="center"/>
            <w:hideMark/>
          </w:tcPr>
          <w:p w:rsidR="00AD500B" w:rsidRPr="00AD500B" w:rsidRDefault="00AD500B" w:rsidP="00AD500B">
            <w:pPr>
              <w:rPr>
                <w:sz w:val="18"/>
                <w:szCs w:val="18"/>
                <w:lang w:eastAsia="ru-RU"/>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AD500B" w:rsidRPr="00AD500B" w:rsidRDefault="00AD500B" w:rsidP="00AD500B">
            <w:pPr>
              <w:rPr>
                <w:sz w:val="18"/>
                <w:szCs w:val="18"/>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jc w:val="center"/>
              <w:rPr>
                <w:sz w:val="18"/>
                <w:szCs w:val="18"/>
                <w:lang w:eastAsia="ru-RU"/>
              </w:rPr>
            </w:pPr>
            <w:r w:rsidRPr="00AD500B">
              <w:rPr>
                <w:sz w:val="18"/>
                <w:szCs w:val="18"/>
                <w:lang w:eastAsia="ru-RU"/>
              </w:rPr>
              <w:t>2024 год</w:t>
            </w:r>
          </w:p>
        </w:tc>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jc w:val="center"/>
              <w:rPr>
                <w:sz w:val="18"/>
                <w:szCs w:val="18"/>
                <w:lang w:eastAsia="ru-RU"/>
              </w:rPr>
            </w:pPr>
            <w:r w:rsidRPr="00AD500B">
              <w:rPr>
                <w:sz w:val="18"/>
                <w:szCs w:val="18"/>
                <w:lang w:eastAsia="ru-RU"/>
              </w:rPr>
              <w:t>2025 год</w:t>
            </w:r>
          </w:p>
        </w:tc>
      </w:tr>
      <w:tr w:rsidR="00AD500B" w:rsidRPr="00AD500B" w:rsidTr="00FB0AEA">
        <w:trPr>
          <w:trHeight w:val="481"/>
        </w:trPr>
        <w:tc>
          <w:tcPr>
            <w:tcW w:w="3818" w:type="dxa"/>
            <w:vMerge/>
            <w:tcBorders>
              <w:top w:val="single" w:sz="4" w:space="0" w:color="auto"/>
              <w:left w:val="single" w:sz="4" w:space="0" w:color="auto"/>
              <w:bottom w:val="single" w:sz="4" w:space="0" w:color="auto"/>
              <w:right w:val="nil"/>
            </w:tcBorders>
            <w:vAlign w:val="center"/>
            <w:hideMark/>
          </w:tcPr>
          <w:p w:rsidR="00AD500B" w:rsidRPr="00AD500B" w:rsidRDefault="00AD500B" w:rsidP="00AD500B">
            <w:pPr>
              <w:rPr>
                <w:sz w:val="18"/>
                <w:szCs w:val="18"/>
                <w:lang w:eastAsia="ru-RU"/>
              </w:rPr>
            </w:pPr>
          </w:p>
        </w:tc>
        <w:tc>
          <w:tcPr>
            <w:tcW w:w="708" w:type="dxa"/>
            <w:vMerge/>
            <w:tcBorders>
              <w:top w:val="single" w:sz="4" w:space="0" w:color="auto"/>
              <w:left w:val="single" w:sz="4" w:space="0" w:color="auto"/>
              <w:bottom w:val="single" w:sz="4" w:space="0" w:color="auto"/>
              <w:right w:val="nil"/>
            </w:tcBorders>
            <w:vAlign w:val="center"/>
            <w:hideMark/>
          </w:tcPr>
          <w:p w:rsidR="00AD500B" w:rsidRPr="00AD500B" w:rsidRDefault="00AD500B" w:rsidP="00AD500B">
            <w:pPr>
              <w:rPr>
                <w:sz w:val="18"/>
                <w:szCs w:val="18"/>
                <w:lang w:eastAsia="ru-RU"/>
              </w:rPr>
            </w:pPr>
          </w:p>
        </w:tc>
        <w:tc>
          <w:tcPr>
            <w:tcW w:w="567" w:type="dxa"/>
            <w:vMerge/>
            <w:tcBorders>
              <w:top w:val="single" w:sz="4" w:space="0" w:color="auto"/>
              <w:left w:val="single" w:sz="4" w:space="0" w:color="auto"/>
              <w:bottom w:val="single" w:sz="4" w:space="0" w:color="auto"/>
              <w:right w:val="nil"/>
            </w:tcBorders>
            <w:vAlign w:val="center"/>
            <w:hideMark/>
          </w:tcPr>
          <w:p w:rsidR="00AD500B" w:rsidRPr="00AD500B" w:rsidRDefault="00AD500B" w:rsidP="00AD500B">
            <w:pPr>
              <w:rPr>
                <w:sz w:val="18"/>
                <w:szCs w:val="18"/>
                <w:lang w:eastAsia="ru-RU"/>
              </w:rPr>
            </w:pPr>
          </w:p>
        </w:tc>
        <w:tc>
          <w:tcPr>
            <w:tcW w:w="1560" w:type="dxa"/>
            <w:vMerge/>
            <w:tcBorders>
              <w:top w:val="single" w:sz="4" w:space="0" w:color="auto"/>
              <w:left w:val="single" w:sz="4" w:space="0" w:color="auto"/>
              <w:bottom w:val="single" w:sz="4" w:space="0" w:color="auto"/>
              <w:right w:val="nil"/>
            </w:tcBorders>
            <w:vAlign w:val="center"/>
            <w:hideMark/>
          </w:tcPr>
          <w:p w:rsidR="00AD500B" w:rsidRPr="00AD500B" w:rsidRDefault="00AD500B" w:rsidP="00AD500B">
            <w:pPr>
              <w:rPr>
                <w:sz w:val="18"/>
                <w:szCs w:val="18"/>
                <w:lang w:eastAsia="ru-RU"/>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AD500B" w:rsidRPr="00AD500B" w:rsidRDefault="00AD500B" w:rsidP="00AD500B">
            <w:pPr>
              <w:rPr>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AD500B" w:rsidRPr="00AD500B" w:rsidRDefault="00AD500B" w:rsidP="00AD500B">
            <w:pPr>
              <w:rPr>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AD500B" w:rsidRPr="00AD500B" w:rsidRDefault="00AD500B" w:rsidP="00AD500B">
            <w:pPr>
              <w:rPr>
                <w:sz w:val="18"/>
                <w:szCs w:val="18"/>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AD500B" w:rsidRPr="00AD500B" w:rsidRDefault="00AD500B" w:rsidP="00AD500B">
            <w:pPr>
              <w:rPr>
                <w:sz w:val="18"/>
                <w:szCs w:val="18"/>
                <w:lang w:eastAsia="ru-RU"/>
              </w:rPr>
            </w:pP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ОБЩЕГОСУДАРСТВЕННЫЕ ВОПРОСЫ</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17 664,8</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3 373,6</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3 373,6</w:t>
            </w:r>
          </w:p>
        </w:tc>
      </w:tr>
      <w:tr w:rsidR="00AD500B" w:rsidRPr="00AD500B" w:rsidTr="00FB0AEA">
        <w:trPr>
          <w:trHeight w:val="87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02</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978,9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922,6</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922,6</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Непрограммные направления бюджета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02</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978,9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922,6</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922,6</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Глава муниципального образования</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02</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99.0.00.03110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922,6</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922,6</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922,6</w:t>
            </w:r>
          </w:p>
        </w:tc>
      </w:tr>
      <w:tr w:rsidR="00AD500B" w:rsidRPr="00AD500B" w:rsidTr="00FB0AEA">
        <w:trPr>
          <w:trHeight w:val="144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02</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99.0.00.03110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922,6</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922,6</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922,6</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02</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99.0.00.03110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922,6</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922,6</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922,6</w:t>
            </w:r>
          </w:p>
        </w:tc>
      </w:tr>
      <w:tr w:rsidR="00AD500B" w:rsidRPr="00AD500B" w:rsidTr="00FB0AEA">
        <w:trPr>
          <w:trHeight w:val="551"/>
        </w:trPr>
        <w:tc>
          <w:tcPr>
            <w:tcW w:w="3818" w:type="dxa"/>
            <w:tcBorders>
              <w:top w:val="nil"/>
              <w:left w:val="single" w:sz="4" w:space="0" w:color="auto"/>
              <w:bottom w:val="single" w:sz="4" w:space="0" w:color="auto"/>
              <w:right w:val="nil"/>
            </w:tcBorders>
            <w:shd w:val="clear" w:color="auto" w:fill="auto"/>
            <w:vAlign w:val="center"/>
          </w:tcPr>
          <w:p w:rsidR="00AD500B" w:rsidRPr="00AD500B" w:rsidRDefault="00AD500B" w:rsidP="00AD500B">
            <w:pPr>
              <w:rPr>
                <w:b/>
                <w:bCs/>
                <w:sz w:val="18"/>
                <w:szCs w:val="18"/>
                <w:lang w:eastAsia="ru-RU"/>
              </w:rPr>
            </w:pPr>
            <w:r w:rsidRPr="00AD500B">
              <w:rPr>
                <w:b/>
                <w:bCs/>
                <w:sz w:val="18"/>
                <w:szCs w:val="18"/>
              </w:rPr>
              <w:t>Обеспечение сбалансированности местных бюджетов</w:t>
            </w:r>
          </w:p>
        </w:tc>
        <w:tc>
          <w:tcPr>
            <w:tcW w:w="708"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center"/>
              <w:rPr>
                <w:b/>
                <w:bCs/>
                <w:sz w:val="18"/>
                <w:szCs w:val="18"/>
              </w:rPr>
            </w:pPr>
            <w:r w:rsidRPr="00AD500B">
              <w:rPr>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D500B" w:rsidRPr="00AD500B" w:rsidRDefault="00AD500B" w:rsidP="00AD500B">
            <w:pPr>
              <w:jc w:val="center"/>
              <w:rPr>
                <w:b/>
                <w:bCs/>
                <w:sz w:val="18"/>
                <w:szCs w:val="18"/>
              </w:rPr>
            </w:pPr>
            <w:r w:rsidRPr="00AD500B">
              <w:rPr>
                <w:b/>
                <w:bCs/>
                <w:sz w:val="18"/>
                <w:szCs w:val="18"/>
              </w:rPr>
              <w:t>02</w:t>
            </w:r>
          </w:p>
        </w:tc>
        <w:tc>
          <w:tcPr>
            <w:tcW w:w="1560"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center"/>
              <w:rPr>
                <w:b/>
                <w:bCs/>
                <w:sz w:val="18"/>
                <w:szCs w:val="18"/>
              </w:rPr>
            </w:pPr>
            <w:r w:rsidRPr="00AD500B">
              <w:rPr>
                <w:b/>
                <w:bCs/>
                <w:sz w:val="18"/>
                <w:szCs w:val="18"/>
              </w:rPr>
              <w:t>99.0.00.70510</w:t>
            </w:r>
          </w:p>
        </w:tc>
        <w:tc>
          <w:tcPr>
            <w:tcW w:w="766" w:type="dxa"/>
            <w:tcBorders>
              <w:top w:val="nil"/>
              <w:left w:val="single" w:sz="4" w:space="0" w:color="auto"/>
              <w:bottom w:val="single" w:sz="4" w:space="0" w:color="auto"/>
              <w:right w:val="single" w:sz="4" w:space="0" w:color="auto"/>
            </w:tcBorders>
            <w:shd w:val="clear" w:color="auto" w:fill="auto"/>
            <w:noWrap/>
            <w:vAlign w:val="center"/>
          </w:tcPr>
          <w:p w:rsidR="00AD500B" w:rsidRPr="00AD500B" w:rsidRDefault="00AD500B" w:rsidP="00AD500B">
            <w:pPr>
              <w:jc w:val="center"/>
              <w:rPr>
                <w:b/>
                <w:bCs/>
                <w:sz w:val="18"/>
                <w:szCs w:val="18"/>
              </w:rPr>
            </w:pPr>
            <w:r w:rsidRPr="00AD500B">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D500B" w:rsidRPr="00AD500B" w:rsidRDefault="00AD500B" w:rsidP="00AD500B">
            <w:pPr>
              <w:jc w:val="right"/>
              <w:rPr>
                <w:b/>
                <w:bCs/>
                <w:sz w:val="18"/>
                <w:szCs w:val="18"/>
              </w:rPr>
            </w:pPr>
            <w:r w:rsidRPr="00AD500B">
              <w:rPr>
                <w:b/>
                <w:bCs/>
                <w:sz w:val="18"/>
                <w:szCs w:val="18"/>
              </w:rPr>
              <w:t>56,3</w:t>
            </w:r>
          </w:p>
        </w:tc>
        <w:tc>
          <w:tcPr>
            <w:tcW w:w="992"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right"/>
              <w:rPr>
                <w:b/>
                <w:bCs/>
                <w:sz w:val="18"/>
                <w:szCs w:val="18"/>
              </w:rPr>
            </w:pPr>
            <w:r w:rsidRPr="00AD500B">
              <w:rPr>
                <w:b/>
                <w:bCs/>
                <w:sz w:val="18"/>
                <w:szCs w:val="18"/>
              </w:rPr>
              <w:t>0,0</w:t>
            </w:r>
          </w:p>
        </w:tc>
        <w:tc>
          <w:tcPr>
            <w:tcW w:w="822" w:type="dxa"/>
            <w:tcBorders>
              <w:top w:val="nil"/>
              <w:left w:val="single" w:sz="4" w:space="0" w:color="auto"/>
              <w:bottom w:val="single" w:sz="4" w:space="0" w:color="auto"/>
              <w:right w:val="single" w:sz="4" w:space="0" w:color="auto"/>
            </w:tcBorders>
            <w:shd w:val="clear" w:color="auto" w:fill="auto"/>
            <w:noWrap/>
            <w:vAlign w:val="center"/>
          </w:tcPr>
          <w:p w:rsidR="00AD500B" w:rsidRPr="00AD500B" w:rsidRDefault="00AD500B" w:rsidP="00AD500B">
            <w:pPr>
              <w:jc w:val="right"/>
              <w:rPr>
                <w:b/>
                <w:bCs/>
                <w:sz w:val="18"/>
                <w:szCs w:val="18"/>
              </w:rPr>
            </w:pPr>
            <w:r w:rsidRPr="00AD500B">
              <w:rPr>
                <w:b/>
                <w:bCs/>
                <w:sz w:val="18"/>
                <w:szCs w:val="18"/>
              </w:rPr>
              <w:t>0,0</w:t>
            </w:r>
          </w:p>
        </w:tc>
      </w:tr>
      <w:tr w:rsidR="00AD500B" w:rsidRPr="00AD500B" w:rsidTr="00FB0AEA">
        <w:trPr>
          <w:trHeight w:val="1440"/>
        </w:trPr>
        <w:tc>
          <w:tcPr>
            <w:tcW w:w="3818" w:type="dxa"/>
            <w:tcBorders>
              <w:top w:val="nil"/>
              <w:left w:val="single" w:sz="4" w:space="0" w:color="auto"/>
              <w:bottom w:val="single" w:sz="4" w:space="0" w:color="auto"/>
              <w:right w:val="nil"/>
            </w:tcBorders>
            <w:shd w:val="clear" w:color="auto" w:fill="auto"/>
            <w:vAlign w:val="center"/>
          </w:tcPr>
          <w:p w:rsidR="00AD500B" w:rsidRPr="00AD500B" w:rsidRDefault="00AD500B" w:rsidP="00AD500B">
            <w:pPr>
              <w:rPr>
                <w:sz w:val="18"/>
                <w:szCs w:val="18"/>
              </w:rPr>
            </w:pPr>
            <w:r w:rsidRPr="00AD500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center"/>
              <w:rPr>
                <w:sz w:val="18"/>
                <w:szCs w:val="18"/>
              </w:rPr>
            </w:pPr>
            <w:r w:rsidRPr="00AD500B">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D500B" w:rsidRPr="00AD500B" w:rsidRDefault="00AD500B" w:rsidP="00AD500B">
            <w:pPr>
              <w:jc w:val="center"/>
              <w:rPr>
                <w:sz w:val="18"/>
                <w:szCs w:val="18"/>
              </w:rPr>
            </w:pPr>
            <w:r w:rsidRPr="00AD500B">
              <w:rPr>
                <w:sz w:val="18"/>
                <w:szCs w:val="18"/>
              </w:rPr>
              <w:t>02</w:t>
            </w:r>
          </w:p>
        </w:tc>
        <w:tc>
          <w:tcPr>
            <w:tcW w:w="1560"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center"/>
              <w:rPr>
                <w:sz w:val="18"/>
                <w:szCs w:val="18"/>
              </w:rPr>
            </w:pPr>
            <w:r w:rsidRPr="00AD500B">
              <w:rPr>
                <w:sz w:val="18"/>
                <w:szCs w:val="18"/>
              </w:rPr>
              <w:t>99.0.00.70510</w:t>
            </w:r>
          </w:p>
        </w:tc>
        <w:tc>
          <w:tcPr>
            <w:tcW w:w="766" w:type="dxa"/>
            <w:tcBorders>
              <w:top w:val="nil"/>
              <w:left w:val="single" w:sz="4" w:space="0" w:color="auto"/>
              <w:bottom w:val="single" w:sz="4" w:space="0" w:color="auto"/>
              <w:right w:val="single" w:sz="4" w:space="0" w:color="auto"/>
            </w:tcBorders>
            <w:shd w:val="clear" w:color="auto" w:fill="auto"/>
            <w:noWrap/>
            <w:vAlign w:val="center"/>
          </w:tcPr>
          <w:p w:rsidR="00AD500B" w:rsidRPr="00AD500B" w:rsidRDefault="00AD500B" w:rsidP="00AD500B">
            <w:pPr>
              <w:jc w:val="center"/>
              <w:rPr>
                <w:sz w:val="18"/>
                <w:szCs w:val="18"/>
              </w:rPr>
            </w:pPr>
            <w:r w:rsidRPr="00AD500B">
              <w:rPr>
                <w:sz w:val="18"/>
                <w:szCs w:val="18"/>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D500B" w:rsidRPr="00AD500B" w:rsidRDefault="00AD500B" w:rsidP="00AD500B">
            <w:pPr>
              <w:jc w:val="right"/>
              <w:rPr>
                <w:sz w:val="18"/>
                <w:szCs w:val="18"/>
              </w:rPr>
            </w:pPr>
            <w:r w:rsidRPr="00AD500B">
              <w:rPr>
                <w:sz w:val="18"/>
                <w:szCs w:val="18"/>
              </w:rPr>
              <w:t>56,3</w:t>
            </w:r>
          </w:p>
        </w:tc>
        <w:tc>
          <w:tcPr>
            <w:tcW w:w="992"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right"/>
              <w:rPr>
                <w:sz w:val="18"/>
                <w:szCs w:val="18"/>
              </w:rPr>
            </w:pPr>
            <w:r w:rsidRPr="00AD500B">
              <w:rPr>
                <w:sz w:val="18"/>
                <w:szCs w:val="18"/>
              </w:rPr>
              <w:t>0,0</w:t>
            </w:r>
          </w:p>
        </w:tc>
        <w:tc>
          <w:tcPr>
            <w:tcW w:w="822" w:type="dxa"/>
            <w:tcBorders>
              <w:top w:val="nil"/>
              <w:left w:val="single" w:sz="4" w:space="0" w:color="auto"/>
              <w:bottom w:val="single" w:sz="4" w:space="0" w:color="auto"/>
              <w:right w:val="single" w:sz="4" w:space="0" w:color="auto"/>
            </w:tcBorders>
            <w:shd w:val="clear" w:color="auto" w:fill="auto"/>
            <w:noWrap/>
            <w:vAlign w:val="center"/>
          </w:tcPr>
          <w:p w:rsidR="00AD500B" w:rsidRPr="00AD500B" w:rsidRDefault="00AD500B" w:rsidP="00AD500B">
            <w:pPr>
              <w:jc w:val="right"/>
              <w:rPr>
                <w:sz w:val="18"/>
                <w:szCs w:val="18"/>
              </w:rPr>
            </w:pPr>
            <w:r w:rsidRPr="00AD500B">
              <w:rPr>
                <w:sz w:val="18"/>
                <w:szCs w:val="18"/>
              </w:rPr>
              <w:t>0,0</w:t>
            </w:r>
          </w:p>
        </w:tc>
      </w:tr>
      <w:tr w:rsidR="00AD500B" w:rsidRPr="00AD500B" w:rsidTr="00FB0AEA">
        <w:trPr>
          <w:trHeight w:val="665"/>
        </w:trPr>
        <w:tc>
          <w:tcPr>
            <w:tcW w:w="3818" w:type="dxa"/>
            <w:tcBorders>
              <w:top w:val="nil"/>
              <w:left w:val="single" w:sz="4" w:space="0" w:color="auto"/>
              <w:bottom w:val="single" w:sz="4" w:space="0" w:color="auto"/>
              <w:right w:val="nil"/>
            </w:tcBorders>
            <w:shd w:val="clear" w:color="auto" w:fill="auto"/>
            <w:vAlign w:val="center"/>
          </w:tcPr>
          <w:p w:rsidR="00AD500B" w:rsidRPr="00AD500B" w:rsidRDefault="00AD500B" w:rsidP="00AD500B">
            <w:pPr>
              <w:rPr>
                <w:sz w:val="18"/>
                <w:szCs w:val="18"/>
              </w:rPr>
            </w:pPr>
            <w:r w:rsidRPr="00AD500B">
              <w:rPr>
                <w:sz w:val="18"/>
                <w:szCs w:val="18"/>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center"/>
              <w:rPr>
                <w:sz w:val="18"/>
                <w:szCs w:val="18"/>
              </w:rPr>
            </w:pPr>
            <w:r w:rsidRPr="00AD500B">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D500B" w:rsidRPr="00AD500B" w:rsidRDefault="00AD500B" w:rsidP="00AD500B">
            <w:pPr>
              <w:jc w:val="center"/>
              <w:rPr>
                <w:sz w:val="18"/>
                <w:szCs w:val="18"/>
              </w:rPr>
            </w:pPr>
            <w:r w:rsidRPr="00AD500B">
              <w:rPr>
                <w:sz w:val="18"/>
                <w:szCs w:val="18"/>
              </w:rPr>
              <w:t>02</w:t>
            </w:r>
          </w:p>
        </w:tc>
        <w:tc>
          <w:tcPr>
            <w:tcW w:w="1560"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center"/>
              <w:rPr>
                <w:sz w:val="18"/>
                <w:szCs w:val="18"/>
              </w:rPr>
            </w:pPr>
            <w:r w:rsidRPr="00AD500B">
              <w:rPr>
                <w:sz w:val="18"/>
                <w:szCs w:val="18"/>
              </w:rPr>
              <w:t>99.0.00.70510</w:t>
            </w:r>
          </w:p>
        </w:tc>
        <w:tc>
          <w:tcPr>
            <w:tcW w:w="766" w:type="dxa"/>
            <w:tcBorders>
              <w:top w:val="nil"/>
              <w:left w:val="single" w:sz="4" w:space="0" w:color="auto"/>
              <w:bottom w:val="single" w:sz="4" w:space="0" w:color="auto"/>
              <w:right w:val="single" w:sz="4" w:space="0" w:color="auto"/>
            </w:tcBorders>
            <w:shd w:val="clear" w:color="auto" w:fill="auto"/>
            <w:noWrap/>
            <w:vAlign w:val="center"/>
          </w:tcPr>
          <w:p w:rsidR="00AD500B" w:rsidRPr="00AD500B" w:rsidRDefault="00AD500B" w:rsidP="00AD500B">
            <w:pPr>
              <w:jc w:val="center"/>
              <w:rPr>
                <w:sz w:val="18"/>
                <w:szCs w:val="18"/>
              </w:rPr>
            </w:pPr>
            <w:r w:rsidRPr="00AD500B">
              <w:rPr>
                <w:sz w:val="18"/>
                <w:szCs w:val="18"/>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D500B" w:rsidRPr="00AD500B" w:rsidRDefault="00AD500B" w:rsidP="00AD500B">
            <w:pPr>
              <w:jc w:val="right"/>
              <w:rPr>
                <w:sz w:val="18"/>
                <w:szCs w:val="18"/>
              </w:rPr>
            </w:pPr>
            <w:r w:rsidRPr="00AD500B">
              <w:rPr>
                <w:sz w:val="18"/>
                <w:szCs w:val="18"/>
              </w:rPr>
              <w:t>56,3</w:t>
            </w:r>
          </w:p>
        </w:tc>
        <w:tc>
          <w:tcPr>
            <w:tcW w:w="992"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right"/>
              <w:rPr>
                <w:sz w:val="18"/>
                <w:szCs w:val="18"/>
              </w:rPr>
            </w:pPr>
            <w:r w:rsidRPr="00AD500B">
              <w:rPr>
                <w:sz w:val="18"/>
                <w:szCs w:val="18"/>
              </w:rPr>
              <w:t>0,0</w:t>
            </w:r>
          </w:p>
        </w:tc>
        <w:tc>
          <w:tcPr>
            <w:tcW w:w="822" w:type="dxa"/>
            <w:tcBorders>
              <w:top w:val="nil"/>
              <w:left w:val="single" w:sz="4" w:space="0" w:color="auto"/>
              <w:bottom w:val="single" w:sz="4" w:space="0" w:color="auto"/>
              <w:right w:val="single" w:sz="4" w:space="0" w:color="auto"/>
            </w:tcBorders>
            <w:shd w:val="clear" w:color="auto" w:fill="auto"/>
            <w:noWrap/>
            <w:vAlign w:val="center"/>
          </w:tcPr>
          <w:p w:rsidR="00AD500B" w:rsidRPr="00AD500B" w:rsidRDefault="00AD500B" w:rsidP="00AD500B">
            <w:pPr>
              <w:jc w:val="right"/>
              <w:rPr>
                <w:sz w:val="18"/>
                <w:szCs w:val="18"/>
              </w:rPr>
            </w:pPr>
            <w:r w:rsidRPr="00AD500B">
              <w:rPr>
                <w:sz w:val="18"/>
                <w:szCs w:val="18"/>
              </w:rPr>
              <w:t>0,0</w:t>
            </w:r>
          </w:p>
        </w:tc>
      </w:tr>
      <w:tr w:rsidR="00AD500B" w:rsidRPr="00AD500B" w:rsidTr="00FB0AEA">
        <w:trPr>
          <w:trHeight w:val="1562"/>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04</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15 894,5</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2 423,1</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2 423,1</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Непрограммные направления бюджета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04</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15 894,5</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2 423,1</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2 423,1</w:t>
            </w:r>
          </w:p>
        </w:tc>
      </w:tr>
      <w:tr w:rsidR="00AD500B" w:rsidRPr="00AD500B" w:rsidTr="00FB0AEA">
        <w:trPr>
          <w:trHeight w:val="87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Расходы на выплаты по оплате труда работников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04</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99.0.00.00110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2 207,0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2 423,0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2 423,0</w:t>
            </w:r>
          </w:p>
        </w:tc>
      </w:tr>
      <w:tr w:rsidR="00AD500B" w:rsidRPr="00AD500B" w:rsidTr="00FB0AEA">
        <w:trPr>
          <w:trHeight w:val="144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99.0.00.00110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2 207,0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2 423,0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2 423,0</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99.0.00.00110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2 207,0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2 423,0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2 423,0</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Расходы на обеспечение функций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04</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99.0.00.00190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13 070,5</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99.0.00.00190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13 059,7</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99.0.00.00190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13 059,7</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99.0.00.00190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10,8</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Уплата налогов, сборов и иных платежей</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99.0.00.00190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10,8</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Решение вопросов в сфере административных правонарушений</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04</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99.0.00.70190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0,1</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0,1</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99.0.00.70190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0,1</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0,1</w:t>
            </w:r>
          </w:p>
        </w:tc>
      </w:tr>
      <w:tr w:rsidR="00AD500B" w:rsidRPr="00AD500B" w:rsidTr="00FB0AEA">
        <w:trPr>
          <w:trHeight w:val="87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99.0.00.70190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0,1</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0,1</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0,1</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 xml:space="preserve">Обеспечение сбалансированности местных </w:t>
            </w:r>
            <w:r w:rsidRPr="00AD500B">
              <w:rPr>
                <w:b/>
                <w:bCs/>
                <w:sz w:val="18"/>
                <w:szCs w:val="18"/>
                <w:lang w:eastAsia="ru-RU"/>
              </w:rPr>
              <w:lastRenderedPageBreak/>
              <w:t>бюджетов</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lastRenderedPageBreak/>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04</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99.0.00.70510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616,9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144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99.0.00.70510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616,9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75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99.0.00.70510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616,9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06</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27,9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27,9</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27,9</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Непрограммные направления бюджета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06</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27,9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27,9</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27,9</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Иные межбюджетные трансферты бюджетам бюджетной системы</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06</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99.0.00.00500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27,9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27,9</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27,9</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Межбюджетные трансферты</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06</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99.0.00.00500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27,9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27,9</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27,9</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межбюджетные трансферты</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06</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99.0.00.00500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27,9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27,9</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27,9</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Резервные фонды</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Непрограммные направления бюджета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Резервные фонды местных администраций</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99.0.00.20550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99.0.00.20550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Резервные средства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99.0.00.20550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Другие общегосударственные вопросы</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758,5</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lastRenderedPageBreak/>
              <w:t>Непрограммные направления бюджета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758,5</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87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Оценка недвижимости, признание прав и регулирование отношений по государственной и муниципальной собственности</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99.0.00.00910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100,0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99.0.00.00910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100,0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99.0.00.00910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100,0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Выполнение других обязательств государства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99.0.00.00920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658,5</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99.0.00.00920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603,5</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99.0.00.00920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603,5</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Социальное обеспечение и иные выплаты населению</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99.0.00.00920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Премии и гранты</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99.0.00.00920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350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99.0.00.00920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Уплата налогов, сборов и иных платежей</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99.0.00.00920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НАЦИОНАЛЬНАЯ ОБОРОНА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140,8</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144,9</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150,5</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 xml:space="preserve">Мобилизационная и вневойсковая </w:t>
            </w:r>
            <w:r w:rsidRPr="00AD500B">
              <w:rPr>
                <w:b/>
                <w:bCs/>
                <w:sz w:val="18"/>
                <w:szCs w:val="18"/>
                <w:lang w:eastAsia="ru-RU"/>
              </w:rPr>
              <w:lastRenderedPageBreak/>
              <w:t>подготовка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lastRenderedPageBreak/>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140,8</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144,9</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150,5</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lastRenderedPageBreak/>
              <w:t>Непрограммные направления бюджета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140,8</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144,9</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150,5</w:t>
            </w:r>
          </w:p>
        </w:tc>
      </w:tr>
      <w:tr w:rsidR="00AD500B" w:rsidRPr="00AD500B" w:rsidTr="00FB0AEA">
        <w:trPr>
          <w:trHeight w:val="913"/>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99.0.00.51180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140,8</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144,9</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150,5</w:t>
            </w:r>
          </w:p>
        </w:tc>
      </w:tr>
      <w:tr w:rsidR="00AD500B" w:rsidRPr="00AD500B" w:rsidTr="00FB0AEA">
        <w:trPr>
          <w:trHeight w:val="144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99.0.00.51180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136,0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132,3</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138,0</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99.0.00.51180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136,0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132,3</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138,0</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99.0.00.51180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4,8</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12,6</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12,6</w:t>
            </w:r>
          </w:p>
        </w:tc>
      </w:tr>
      <w:tr w:rsidR="00AD500B" w:rsidRPr="00AD500B" w:rsidTr="00FB0AEA">
        <w:trPr>
          <w:trHeight w:val="87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99.0.00.51180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4,8</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12,6</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12,6</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НАЦИОНАЛЬНАЯ БЕЗОПАСНОСТЬ И ПРАВООХРАНИТЕЛЬНАЯ ДЕЯТЕЛЬНОСТЬ</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505,9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115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10</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505,9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Непрограммные направления бюджета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10</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505,9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lastRenderedPageBreak/>
              <w:t>Реализация мероприятий по пожарной безопасности на территории поселения</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10</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99.0.00.02180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505,9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99.0.00.02180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505,9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99.0.00.02180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505,9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НАЦИОНАЛЬНАЯ ЭКОНОМИКА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5 942,1</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1 152,6</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1 356,9</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Дорожное хозяйство (дорожные фонды)</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09</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D500B" w:rsidRPr="00AD500B" w:rsidRDefault="00AD500B" w:rsidP="00AD500B">
            <w:pPr>
              <w:jc w:val="right"/>
              <w:rPr>
                <w:b/>
                <w:bCs/>
                <w:sz w:val="18"/>
                <w:szCs w:val="18"/>
                <w:lang w:eastAsia="ru-RU"/>
              </w:rPr>
            </w:pPr>
            <w:r w:rsidRPr="00AD500B">
              <w:rPr>
                <w:b/>
                <w:bCs/>
                <w:sz w:val="18"/>
                <w:szCs w:val="18"/>
                <w:lang w:eastAsia="ru-RU"/>
              </w:rPr>
              <w:t>5 942,1</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1 152,6</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1 356,9</w:t>
            </w:r>
          </w:p>
        </w:tc>
      </w:tr>
      <w:tr w:rsidR="00AD500B" w:rsidRPr="00AD500B" w:rsidTr="00FB0AEA">
        <w:trPr>
          <w:trHeight w:val="87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Муниципальная программа "Дорожное хозяйство на территории Верх-Коенского сельсовета"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09</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52.0.00.00000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D500B" w:rsidRPr="00AD500B" w:rsidRDefault="00AD500B" w:rsidP="00AD500B">
            <w:pPr>
              <w:jc w:val="right"/>
              <w:rPr>
                <w:b/>
                <w:bCs/>
                <w:sz w:val="18"/>
                <w:szCs w:val="18"/>
                <w:lang w:eastAsia="ru-RU"/>
              </w:rPr>
            </w:pPr>
            <w:r w:rsidRPr="00AD500B">
              <w:rPr>
                <w:b/>
                <w:bCs/>
                <w:sz w:val="18"/>
                <w:szCs w:val="18"/>
                <w:lang w:eastAsia="ru-RU"/>
              </w:rPr>
              <w:t>5 942,1</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1 152,6</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1 356,9</w:t>
            </w:r>
          </w:p>
        </w:tc>
      </w:tr>
      <w:tr w:rsidR="00AD500B" w:rsidRPr="00AD500B" w:rsidTr="00FB0AEA">
        <w:trPr>
          <w:trHeight w:val="87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Основное мероприятие: Развитие автомобильных дорог местного значения на территории поселения</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09</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52.0.01.00000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D500B" w:rsidRPr="00AD500B" w:rsidRDefault="00AD500B" w:rsidP="00AD500B">
            <w:pPr>
              <w:jc w:val="right"/>
              <w:rPr>
                <w:b/>
                <w:bCs/>
                <w:sz w:val="18"/>
                <w:szCs w:val="18"/>
                <w:lang w:eastAsia="ru-RU"/>
              </w:rPr>
            </w:pPr>
            <w:r w:rsidRPr="00AD500B">
              <w:rPr>
                <w:b/>
                <w:bCs/>
                <w:sz w:val="18"/>
                <w:szCs w:val="18"/>
                <w:lang w:eastAsia="ru-RU"/>
              </w:rPr>
              <w:t>5 942,1</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1 152,6</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1 356,9</w:t>
            </w:r>
          </w:p>
        </w:tc>
      </w:tr>
      <w:tr w:rsidR="00AD500B" w:rsidRPr="00AD500B" w:rsidTr="00FB0AEA">
        <w:trPr>
          <w:trHeight w:val="87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Реализация мероприятий по развитию автомобильных дорог местного значения на территории поселения</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09</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52.0.01.06070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D500B" w:rsidRPr="00AD500B" w:rsidRDefault="00AD500B" w:rsidP="00AD500B">
            <w:pPr>
              <w:jc w:val="right"/>
              <w:rPr>
                <w:b/>
                <w:bCs/>
                <w:sz w:val="18"/>
                <w:szCs w:val="18"/>
                <w:lang w:eastAsia="ru-RU"/>
              </w:rPr>
            </w:pPr>
            <w:r w:rsidRPr="00AD500B">
              <w:rPr>
                <w:b/>
                <w:bCs/>
                <w:sz w:val="18"/>
                <w:szCs w:val="18"/>
                <w:lang w:eastAsia="ru-RU"/>
              </w:rPr>
              <w:t>5 942,1</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1 152,6</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1 356,9</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09</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52.0.01.06070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D500B" w:rsidRPr="00AD500B" w:rsidRDefault="00AD500B" w:rsidP="00AD500B">
            <w:pPr>
              <w:jc w:val="right"/>
              <w:rPr>
                <w:bCs/>
                <w:sz w:val="18"/>
                <w:szCs w:val="18"/>
                <w:lang w:eastAsia="ru-RU"/>
              </w:rPr>
            </w:pPr>
            <w:r w:rsidRPr="00AD500B">
              <w:rPr>
                <w:bCs/>
                <w:sz w:val="18"/>
                <w:szCs w:val="18"/>
                <w:lang w:eastAsia="ru-RU"/>
              </w:rPr>
              <w:t>5 942,1</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1 152,6</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1 356,9</w:t>
            </w:r>
          </w:p>
        </w:tc>
      </w:tr>
      <w:tr w:rsidR="00AD500B" w:rsidRPr="00AD500B" w:rsidTr="00FB0AEA">
        <w:trPr>
          <w:trHeight w:val="87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09</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52.0.01.06070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D500B" w:rsidRPr="00AD500B" w:rsidRDefault="00AD500B" w:rsidP="00AD500B">
            <w:pPr>
              <w:jc w:val="right"/>
              <w:rPr>
                <w:bCs/>
                <w:sz w:val="18"/>
                <w:szCs w:val="18"/>
                <w:lang w:eastAsia="ru-RU"/>
              </w:rPr>
            </w:pPr>
            <w:r w:rsidRPr="00AD500B">
              <w:rPr>
                <w:bCs/>
                <w:sz w:val="18"/>
                <w:szCs w:val="18"/>
                <w:lang w:eastAsia="ru-RU"/>
              </w:rPr>
              <w:t>5 942,1</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1 152,6</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1 356,9</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ЖИЛИЩНО-КОММУНАЛЬНОЕ ХОЗЯЙСТВО</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2 422,4</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lastRenderedPageBreak/>
              <w:t>Жилищное хозяйство</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635,9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Непрограммные направления бюджета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635,9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Иные мероприятия в области жилищного хозяйства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99.0.00.08270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635,9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99.0.00.08270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635,9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99.0.00.08270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635,9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Коммунальное хозяйство</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02</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163,9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Непрограммные направления бюджета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02</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163,9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Мероприятия по газификации поселений</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02</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99.0.00.04020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163,9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02</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99.0.00.04020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99,9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02</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99.0.00.04020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99,9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02</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99.0.00.04020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64,0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Уплата налогов, сборов и иных платежей</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02</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99.0.00.04020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64,0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Благоустройство</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1 622,6</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Муниципальная программа "Благоустройство территории Верх-Коенского сельсовета"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58.0.00.00000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1 622,6</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87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lastRenderedPageBreak/>
              <w:t>Подпрограмма "Уличное освещение" муниципальной программы "Благоустройство территории Верх-Коенского сельсовета"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58.1.00.00000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264,6</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Мероприятие "Уличное освещение" по благоустройству территории поселения</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58.1.00.01000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264,6</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58.1.00.01000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264,6</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58.1.00.01000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264,6</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115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58.3.00.00000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250,0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87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Мероприятия  "Организация и содержание мест захоронений" по благоустройству территории поселения</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58.3.00.04000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250,0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58.3.00.04000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250,0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58.3.00.04000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250,0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144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lastRenderedPageBreak/>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58.4.00.00000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1 108,0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Мероприятия  "Прочие мероприятия" по благоустройству территории поселения</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58.4.00.05000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1 108,0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58.4.00.05000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1134" w:type="dxa"/>
            <w:tcBorders>
              <w:top w:val="nil"/>
              <w:left w:val="single" w:sz="4" w:space="0" w:color="auto"/>
              <w:bottom w:val="single" w:sz="4" w:space="0" w:color="auto"/>
              <w:right w:val="single" w:sz="4" w:space="0" w:color="auto"/>
            </w:tcBorders>
            <w:shd w:val="clear" w:color="auto" w:fill="auto"/>
            <w:noWrap/>
            <w:hideMark/>
          </w:tcPr>
          <w:p w:rsidR="00AD500B" w:rsidRPr="00AD500B" w:rsidRDefault="00AD500B" w:rsidP="00AD500B">
            <w:pPr>
              <w:jc w:val="right"/>
              <w:rPr>
                <w:sz w:val="18"/>
                <w:szCs w:val="18"/>
              </w:rPr>
            </w:pPr>
            <w:r w:rsidRPr="00AD500B">
              <w:rPr>
                <w:bCs/>
                <w:sz w:val="18"/>
                <w:szCs w:val="18"/>
                <w:lang w:eastAsia="ru-RU"/>
              </w:rPr>
              <w:t>1 108,0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58.4.00.05000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1134" w:type="dxa"/>
            <w:tcBorders>
              <w:top w:val="nil"/>
              <w:left w:val="single" w:sz="4" w:space="0" w:color="auto"/>
              <w:bottom w:val="single" w:sz="4" w:space="0" w:color="auto"/>
              <w:right w:val="single" w:sz="4" w:space="0" w:color="auto"/>
            </w:tcBorders>
            <w:shd w:val="clear" w:color="auto" w:fill="auto"/>
            <w:noWrap/>
            <w:hideMark/>
          </w:tcPr>
          <w:p w:rsidR="00AD500B" w:rsidRPr="00AD500B" w:rsidRDefault="00AD500B" w:rsidP="00AD500B">
            <w:pPr>
              <w:jc w:val="right"/>
              <w:rPr>
                <w:sz w:val="18"/>
                <w:szCs w:val="18"/>
              </w:rPr>
            </w:pPr>
            <w:r w:rsidRPr="00AD500B">
              <w:rPr>
                <w:bCs/>
                <w:sz w:val="18"/>
                <w:szCs w:val="18"/>
                <w:lang w:eastAsia="ru-RU"/>
              </w:rPr>
              <w:t>1 108,0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КУЛЬТУРА, КИНЕМАТОГРАФИЯ</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9 933,1</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3 650,9</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3 400,1</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Культура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9 933,1</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3 650,9</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3 400,1</w:t>
            </w:r>
          </w:p>
        </w:tc>
      </w:tr>
      <w:tr w:rsidR="00AD500B" w:rsidRPr="00AD500B" w:rsidTr="00FB0AEA">
        <w:trPr>
          <w:trHeight w:val="87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Муниципальная программа "Сохранение и развитие культуры на территории Верх-Коенского сельсовета"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59.0.00.00000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9 933,1</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3 650,9</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3 400,1</w:t>
            </w:r>
          </w:p>
        </w:tc>
      </w:tr>
      <w:tr w:rsidR="00AD500B" w:rsidRPr="00AD500B" w:rsidTr="00FB0AEA">
        <w:trPr>
          <w:trHeight w:val="115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Мероприятия по сохранению памятников и других мемориальных объектов, увековечивающих память о защитниках Отечества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59.0.00.40580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50,0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59.0.00.40580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59.0.00.40580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lastRenderedPageBreak/>
              <w:t>Мероприятия "Сохранение и развитие культуры" на территории поселения</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59.0.00.40590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7 078,9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3 650,9</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3 400,1</w:t>
            </w:r>
          </w:p>
        </w:tc>
      </w:tr>
      <w:tr w:rsidR="00AD500B" w:rsidRPr="00AD500B" w:rsidTr="00FB0AEA">
        <w:trPr>
          <w:trHeight w:val="144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59.0.00.40590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2 458,5</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3 650,9</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3 400,1</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казенных учреждений</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59.0.00.40590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2 458,5</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3 650,9</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3 400,1</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59.0.00.40590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4 562,9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59.0.00.40590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4 562,9</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59.0.00.40590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57,5</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Уплата налогов, сборов и иных платежей</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59.0.00.40590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57,5</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Обеспечение сбалансированности местных бюджетов</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59.0.00.70510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2 804,2</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144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59.0.00.70510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2 404,2</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казенных учреждений</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59.0.00.70510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2 404,2</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lastRenderedPageBreak/>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59.0.00.70510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400,0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59.0.00.70510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400,0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СОЦИАЛЬНАЯ ПОЛИТИКА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227,0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225,3</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225,3</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Пенсионное обеспечение</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227,0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225,3</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225,3</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Непрограммные направления бюджета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227,0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225,3</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225,3</w:t>
            </w:r>
          </w:p>
        </w:tc>
      </w:tr>
      <w:tr w:rsidR="00AD500B" w:rsidRPr="00AD500B" w:rsidTr="00FB0AEA">
        <w:trPr>
          <w:trHeight w:val="870"/>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Доплаты к пенсиям государственных служащих субъектов Российской Федерации и муниципальных служащих</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99.0.00.02020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227,0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225,3</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225,3</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Социальное обеспечение и иные выплаты населению</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99.0.00.02020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227,0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225,3</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225,3</w:t>
            </w:r>
          </w:p>
        </w:tc>
      </w:tr>
      <w:tr w:rsidR="00AD500B" w:rsidRPr="00AD500B" w:rsidTr="00FB0AEA">
        <w:trPr>
          <w:trHeight w:val="58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Публичные нормативные социальные выплаты гражданам</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99.0.00.02020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310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227,0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225,3</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225,3</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Условно утвержденные расходы</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215,4</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439,8</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Условно утвержденные расходы</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215,4</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439,8</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Непрограммные направления бюджета</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99.0.00.00000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215,4</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439,8</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Условно утвержденные расходы</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99.0.00.99990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215,4</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439,8</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Условно утвержденные расходы</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99.0.00.99990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215,4</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439,8</w:t>
            </w:r>
          </w:p>
        </w:tc>
      </w:tr>
      <w:tr w:rsidR="00AD500B" w:rsidRPr="00AD500B" w:rsidTr="00FB0AEA">
        <w:trPr>
          <w:trHeight w:val="345"/>
        </w:trPr>
        <w:tc>
          <w:tcPr>
            <w:tcW w:w="3818"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Условно утвержденные расходы</w:t>
            </w:r>
          </w:p>
        </w:tc>
        <w:tc>
          <w:tcPr>
            <w:tcW w:w="70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w:t>
            </w:r>
          </w:p>
        </w:tc>
        <w:tc>
          <w:tcPr>
            <w:tcW w:w="156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99.0.00.99990</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992"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215,4</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439,8</w:t>
            </w:r>
          </w:p>
        </w:tc>
      </w:tr>
      <w:tr w:rsidR="00AD500B" w:rsidRPr="00AD500B" w:rsidTr="00FB0AEA">
        <w:trPr>
          <w:trHeight w:val="255"/>
        </w:trPr>
        <w:tc>
          <w:tcPr>
            <w:tcW w:w="3818" w:type="dxa"/>
            <w:tcBorders>
              <w:top w:val="single" w:sz="4" w:space="0" w:color="auto"/>
              <w:left w:val="single" w:sz="4" w:space="0" w:color="auto"/>
              <w:bottom w:val="single" w:sz="4" w:space="0" w:color="auto"/>
              <w:right w:val="nil"/>
            </w:tcBorders>
            <w:shd w:val="clear" w:color="auto" w:fill="auto"/>
            <w:noWrap/>
            <w:vAlign w:val="center"/>
            <w:hideMark/>
          </w:tcPr>
          <w:p w:rsidR="00AD500B" w:rsidRPr="00AD500B" w:rsidRDefault="00AD500B" w:rsidP="00AD500B">
            <w:pPr>
              <w:rPr>
                <w:b/>
                <w:bCs/>
                <w:sz w:val="18"/>
                <w:szCs w:val="18"/>
                <w:lang w:eastAsia="ru-RU"/>
              </w:rPr>
            </w:pPr>
            <w:r w:rsidRPr="00AD500B">
              <w:rPr>
                <w:b/>
                <w:bCs/>
                <w:sz w:val="18"/>
                <w:szCs w:val="18"/>
                <w:lang w:eastAsia="ru-RU"/>
              </w:rPr>
              <w:t>Итого расходов</w:t>
            </w:r>
          </w:p>
        </w:tc>
        <w:tc>
          <w:tcPr>
            <w:tcW w:w="708" w:type="dxa"/>
            <w:tcBorders>
              <w:top w:val="single" w:sz="4" w:space="0" w:color="auto"/>
              <w:left w:val="nil"/>
              <w:bottom w:val="single" w:sz="4" w:space="0" w:color="auto"/>
              <w:right w:val="nil"/>
            </w:tcBorders>
            <w:shd w:val="clear" w:color="auto" w:fill="auto"/>
            <w:noWrap/>
            <w:vAlign w:val="center"/>
            <w:hideMark/>
          </w:tcPr>
          <w:p w:rsidR="00AD500B" w:rsidRPr="00AD500B" w:rsidRDefault="00AD500B" w:rsidP="00AD500B">
            <w:pPr>
              <w:rPr>
                <w:b/>
                <w:bCs/>
                <w:sz w:val="18"/>
                <w:szCs w:val="18"/>
                <w:lang w:eastAsia="ru-RU"/>
              </w:rPr>
            </w:pPr>
            <w:r w:rsidRPr="00AD500B">
              <w:rPr>
                <w:b/>
                <w:bCs/>
                <w:sz w:val="18"/>
                <w:szCs w:val="18"/>
                <w:lang w:eastAsia="ru-RU"/>
              </w:rPr>
              <w:t> </w:t>
            </w:r>
          </w:p>
        </w:tc>
        <w:tc>
          <w:tcPr>
            <w:tcW w:w="567" w:type="dxa"/>
            <w:tcBorders>
              <w:top w:val="single" w:sz="4" w:space="0" w:color="auto"/>
              <w:left w:val="nil"/>
              <w:bottom w:val="single" w:sz="4" w:space="0" w:color="auto"/>
              <w:right w:val="nil"/>
            </w:tcBorders>
            <w:shd w:val="clear" w:color="auto" w:fill="auto"/>
            <w:noWrap/>
            <w:vAlign w:val="center"/>
            <w:hideMark/>
          </w:tcPr>
          <w:p w:rsidR="00AD500B" w:rsidRPr="00AD500B" w:rsidRDefault="00AD500B" w:rsidP="00AD500B">
            <w:pPr>
              <w:rPr>
                <w:b/>
                <w:bCs/>
                <w:sz w:val="18"/>
                <w:szCs w:val="18"/>
                <w:lang w:eastAsia="ru-RU"/>
              </w:rPr>
            </w:pPr>
            <w:r w:rsidRPr="00AD500B">
              <w:rPr>
                <w:b/>
                <w:bCs/>
                <w:sz w:val="18"/>
                <w:szCs w:val="18"/>
                <w:lang w:eastAsia="ru-RU"/>
              </w:rPr>
              <w:t> </w:t>
            </w:r>
          </w:p>
        </w:tc>
        <w:tc>
          <w:tcPr>
            <w:tcW w:w="1560" w:type="dxa"/>
            <w:tcBorders>
              <w:top w:val="single" w:sz="4" w:space="0" w:color="auto"/>
              <w:left w:val="nil"/>
              <w:bottom w:val="single" w:sz="4" w:space="0" w:color="auto"/>
              <w:right w:val="nil"/>
            </w:tcBorders>
            <w:shd w:val="clear" w:color="auto" w:fill="auto"/>
            <w:noWrap/>
            <w:vAlign w:val="center"/>
            <w:hideMark/>
          </w:tcPr>
          <w:p w:rsidR="00AD500B" w:rsidRPr="00AD500B" w:rsidRDefault="00AD500B" w:rsidP="00AD500B">
            <w:pPr>
              <w:rPr>
                <w:b/>
                <w:bCs/>
                <w:sz w:val="18"/>
                <w:szCs w:val="18"/>
                <w:lang w:eastAsia="ru-RU"/>
              </w:rPr>
            </w:pPr>
            <w:r w:rsidRPr="00AD500B">
              <w:rPr>
                <w:b/>
                <w:bCs/>
                <w:sz w:val="18"/>
                <w:szCs w:val="18"/>
                <w:lang w:eastAsia="ru-RU"/>
              </w:rPr>
              <w:t> </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AD500B" w:rsidRPr="00AD500B" w:rsidRDefault="00AD500B" w:rsidP="00AD500B">
            <w:pPr>
              <w:rPr>
                <w:b/>
                <w:bCs/>
                <w:sz w:val="18"/>
                <w:szCs w:val="18"/>
                <w:lang w:eastAsia="ru-RU"/>
              </w:rPr>
            </w:pPr>
            <w:r w:rsidRPr="00AD500B">
              <w:rPr>
                <w:b/>
                <w:bCs/>
                <w:sz w:val="18"/>
                <w:szCs w:val="18"/>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36 836,2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8 762,7</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8 946,2</w:t>
            </w:r>
          </w:p>
        </w:tc>
      </w:tr>
      <w:tr w:rsidR="00AD500B" w:rsidRPr="00AD500B" w:rsidTr="00FB0AEA">
        <w:trPr>
          <w:trHeight w:val="195"/>
        </w:trPr>
        <w:tc>
          <w:tcPr>
            <w:tcW w:w="10367" w:type="dxa"/>
            <w:gridSpan w:val="8"/>
            <w:tcBorders>
              <w:top w:val="nil"/>
              <w:left w:val="nil"/>
              <w:bottom w:val="nil"/>
              <w:right w:val="nil"/>
            </w:tcBorders>
            <w:shd w:val="clear" w:color="auto" w:fill="auto"/>
            <w:hideMark/>
          </w:tcPr>
          <w:p w:rsidR="00AD500B" w:rsidRPr="00AD500B" w:rsidRDefault="00AD500B" w:rsidP="00AD500B">
            <w:pPr>
              <w:rPr>
                <w:sz w:val="18"/>
                <w:szCs w:val="18"/>
                <w:lang w:eastAsia="ru-RU"/>
              </w:rPr>
            </w:pPr>
          </w:p>
        </w:tc>
      </w:tr>
    </w:tbl>
    <w:p w:rsidR="00AD500B" w:rsidRPr="00AD500B" w:rsidRDefault="00AD500B" w:rsidP="00AD500B">
      <w:pPr>
        <w:widowControl w:val="0"/>
        <w:spacing w:after="0" w:line="240" w:lineRule="auto"/>
        <w:jc w:val="right"/>
        <w:rPr>
          <w:rFonts w:ascii="Times New Roman" w:eastAsia="Times New Roman" w:hAnsi="Times New Roman" w:cs="Times New Roman"/>
          <w:snapToGrid w:val="0"/>
          <w:sz w:val="20"/>
          <w:szCs w:val="20"/>
          <w:lang w:eastAsia="ru-RU"/>
        </w:rPr>
      </w:pPr>
    </w:p>
    <w:tbl>
      <w:tblPr>
        <w:tblW w:w="9658" w:type="dxa"/>
        <w:tblInd w:w="291" w:type="dxa"/>
        <w:tblLayout w:type="fixed"/>
        <w:tblLook w:val="04A0" w:firstRow="1" w:lastRow="0" w:firstColumn="1" w:lastColumn="0" w:noHBand="0" w:noVBand="1"/>
      </w:tblPr>
      <w:tblGrid>
        <w:gridCol w:w="3273"/>
        <w:gridCol w:w="1423"/>
        <w:gridCol w:w="504"/>
        <w:gridCol w:w="209"/>
        <w:gridCol w:w="714"/>
        <w:gridCol w:w="714"/>
        <w:gridCol w:w="1002"/>
        <w:gridCol w:w="987"/>
        <w:gridCol w:w="832"/>
      </w:tblGrid>
      <w:tr w:rsidR="00AD500B" w:rsidRPr="00AD500B" w:rsidTr="00FB0AEA">
        <w:trPr>
          <w:trHeight w:val="285"/>
        </w:trPr>
        <w:tc>
          <w:tcPr>
            <w:tcW w:w="9658" w:type="dxa"/>
            <w:gridSpan w:val="9"/>
            <w:tcBorders>
              <w:top w:val="nil"/>
              <w:left w:val="nil"/>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Приложение № 4</w:t>
            </w:r>
          </w:p>
          <w:p w:rsidR="00AD500B" w:rsidRPr="00AD500B" w:rsidRDefault="00AD500B" w:rsidP="00AD500B">
            <w:pPr>
              <w:jc w:val="right"/>
              <w:rPr>
                <w:sz w:val="18"/>
                <w:szCs w:val="18"/>
                <w:lang w:eastAsia="ru-RU"/>
              </w:rPr>
            </w:pPr>
            <w:r w:rsidRPr="00AD500B">
              <w:rPr>
                <w:sz w:val="18"/>
                <w:szCs w:val="18"/>
                <w:lang w:eastAsia="ru-RU"/>
              </w:rPr>
              <w:t xml:space="preserve">                      к Решению "О бюджете Верх-Коенского сельсовета </w:t>
            </w:r>
          </w:p>
          <w:p w:rsidR="00AD500B" w:rsidRPr="00AD500B" w:rsidRDefault="00AD500B" w:rsidP="00AD500B">
            <w:pPr>
              <w:jc w:val="right"/>
              <w:rPr>
                <w:sz w:val="18"/>
                <w:szCs w:val="18"/>
                <w:lang w:eastAsia="ru-RU"/>
              </w:rPr>
            </w:pPr>
            <w:r w:rsidRPr="00AD500B">
              <w:rPr>
                <w:sz w:val="18"/>
                <w:szCs w:val="18"/>
                <w:lang w:eastAsia="ru-RU"/>
              </w:rPr>
              <w:t xml:space="preserve">Искитимского района Новосибирской области </w:t>
            </w:r>
          </w:p>
          <w:p w:rsidR="00AD500B" w:rsidRPr="00AD500B" w:rsidRDefault="00AD500B" w:rsidP="00AD500B">
            <w:pPr>
              <w:jc w:val="right"/>
              <w:rPr>
                <w:sz w:val="18"/>
                <w:szCs w:val="18"/>
                <w:lang w:eastAsia="ru-RU"/>
              </w:rPr>
            </w:pPr>
            <w:r w:rsidRPr="00AD500B">
              <w:rPr>
                <w:sz w:val="18"/>
                <w:szCs w:val="18"/>
                <w:lang w:eastAsia="ru-RU"/>
              </w:rPr>
              <w:t>на 2023 год и плановый период 2024 и 2025 годов"</w:t>
            </w:r>
          </w:p>
        </w:tc>
      </w:tr>
      <w:tr w:rsidR="00AD500B" w:rsidRPr="00AD500B" w:rsidTr="00FB0AEA">
        <w:trPr>
          <w:trHeight w:val="255"/>
        </w:trPr>
        <w:tc>
          <w:tcPr>
            <w:tcW w:w="5200" w:type="dxa"/>
            <w:gridSpan w:val="3"/>
            <w:tcBorders>
              <w:left w:val="nil"/>
              <w:bottom w:val="nil"/>
              <w:right w:val="nil"/>
            </w:tcBorders>
            <w:shd w:val="clear" w:color="auto" w:fill="auto"/>
            <w:noWrap/>
            <w:vAlign w:val="bottom"/>
            <w:hideMark/>
          </w:tcPr>
          <w:p w:rsidR="00AD500B" w:rsidRPr="00AD500B" w:rsidRDefault="00AD500B" w:rsidP="00AD500B">
            <w:pPr>
              <w:jc w:val="right"/>
              <w:rPr>
                <w:sz w:val="18"/>
                <w:szCs w:val="18"/>
                <w:lang w:eastAsia="ru-RU"/>
              </w:rPr>
            </w:pPr>
          </w:p>
        </w:tc>
        <w:tc>
          <w:tcPr>
            <w:tcW w:w="4458" w:type="dxa"/>
            <w:gridSpan w:val="6"/>
            <w:tcBorders>
              <w:left w:val="nil"/>
              <w:bottom w:val="nil"/>
              <w:right w:val="nil"/>
            </w:tcBorders>
            <w:shd w:val="clear" w:color="auto" w:fill="auto"/>
            <w:noWrap/>
            <w:vAlign w:val="bottom"/>
          </w:tcPr>
          <w:p w:rsidR="00AD500B" w:rsidRPr="00AD500B" w:rsidRDefault="00AD500B" w:rsidP="00AD500B">
            <w:pPr>
              <w:jc w:val="right"/>
              <w:rPr>
                <w:sz w:val="18"/>
                <w:szCs w:val="18"/>
                <w:lang w:eastAsia="ru-RU"/>
              </w:rPr>
            </w:pPr>
          </w:p>
        </w:tc>
      </w:tr>
      <w:tr w:rsidR="00AD500B" w:rsidRPr="00AD500B" w:rsidTr="00FB0AEA">
        <w:trPr>
          <w:trHeight w:val="960"/>
        </w:trPr>
        <w:tc>
          <w:tcPr>
            <w:tcW w:w="9658" w:type="dxa"/>
            <w:gridSpan w:val="9"/>
            <w:tcBorders>
              <w:top w:val="nil"/>
              <w:left w:val="nil"/>
              <w:bottom w:val="nil"/>
              <w:right w:val="nil"/>
            </w:tcBorders>
            <w:shd w:val="clear" w:color="auto" w:fill="auto"/>
            <w:hideMark/>
          </w:tcPr>
          <w:p w:rsidR="00AD500B" w:rsidRPr="00AD500B" w:rsidRDefault="00AD500B" w:rsidP="00AD500B">
            <w:pPr>
              <w:jc w:val="center"/>
              <w:rPr>
                <w:b/>
                <w:bCs/>
                <w:sz w:val="18"/>
                <w:szCs w:val="18"/>
                <w:lang w:eastAsia="ru-RU"/>
              </w:rPr>
            </w:pPr>
            <w:r w:rsidRPr="00AD500B">
              <w:rPr>
                <w:b/>
                <w:bCs/>
                <w:sz w:val="18"/>
                <w:szCs w:val="18"/>
                <w:lang w:eastAsia="ru-RU"/>
              </w:rPr>
              <w:t>Распределение бюджетных ассигнований по целевым статьям (муниципальных программ и непрограммным направлениям деятельности), группам и подгруппам видов расходов на 2023 год и плановый период 2024 и 2025 годов</w:t>
            </w:r>
          </w:p>
        </w:tc>
      </w:tr>
      <w:tr w:rsidR="00AD500B" w:rsidRPr="00AD500B" w:rsidTr="00FB0AEA">
        <w:trPr>
          <w:trHeight w:val="255"/>
        </w:trPr>
        <w:tc>
          <w:tcPr>
            <w:tcW w:w="9658" w:type="dxa"/>
            <w:gridSpan w:val="9"/>
            <w:tcBorders>
              <w:top w:val="nil"/>
              <w:left w:val="nil"/>
              <w:bottom w:val="nil"/>
              <w:right w:val="nil"/>
            </w:tcBorders>
            <w:shd w:val="clear" w:color="auto" w:fill="auto"/>
            <w:noWrap/>
            <w:vAlign w:val="bottom"/>
            <w:hideMark/>
          </w:tcPr>
          <w:p w:rsidR="00AD500B" w:rsidRPr="00AD500B" w:rsidRDefault="00AD500B" w:rsidP="00AD500B">
            <w:pPr>
              <w:jc w:val="right"/>
              <w:rPr>
                <w:sz w:val="18"/>
                <w:szCs w:val="18"/>
                <w:lang w:eastAsia="ru-RU"/>
              </w:rPr>
            </w:pPr>
            <w:r w:rsidRPr="00AD500B">
              <w:rPr>
                <w:sz w:val="18"/>
                <w:szCs w:val="18"/>
                <w:lang w:eastAsia="ru-RU"/>
              </w:rPr>
              <w:t>тыс. руб.</w:t>
            </w:r>
          </w:p>
        </w:tc>
      </w:tr>
      <w:tr w:rsidR="00AD500B" w:rsidRPr="00AD500B" w:rsidTr="00FB0AEA">
        <w:trPr>
          <w:trHeight w:val="375"/>
        </w:trPr>
        <w:tc>
          <w:tcPr>
            <w:tcW w:w="327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Наименование</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ЦСР</w:t>
            </w:r>
          </w:p>
        </w:tc>
        <w:tc>
          <w:tcPr>
            <w:tcW w:w="71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ВР</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РЗ</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proofErr w:type="gramStart"/>
            <w:r w:rsidRPr="00AD500B">
              <w:rPr>
                <w:sz w:val="18"/>
                <w:szCs w:val="18"/>
                <w:lang w:eastAsia="ru-RU"/>
              </w:rPr>
              <w:t>ПР</w:t>
            </w:r>
            <w:proofErr w:type="gramEnd"/>
          </w:p>
        </w:tc>
        <w:tc>
          <w:tcPr>
            <w:tcW w:w="2821" w:type="dxa"/>
            <w:gridSpan w:val="3"/>
            <w:tcBorders>
              <w:top w:val="single" w:sz="4" w:space="0" w:color="auto"/>
              <w:left w:val="nil"/>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Сумма</w:t>
            </w:r>
          </w:p>
        </w:tc>
      </w:tr>
      <w:tr w:rsidR="00AD500B" w:rsidRPr="00AD500B" w:rsidTr="00FB0AEA">
        <w:trPr>
          <w:trHeight w:val="360"/>
        </w:trPr>
        <w:tc>
          <w:tcPr>
            <w:tcW w:w="3273" w:type="dxa"/>
            <w:vMerge/>
            <w:tcBorders>
              <w:top w:val="single" w:sz="4" w:space="0" w:color="auto"/>
              <w:left w:val="single" w:sz="4" w:space="0" w:color="auto"/>
              <w:bottom w:val="single" w:sz="4" w:space="0" w:color="auto"/>
              <w:right w:val="nil"/>
            </w:tcBorders>
            <w:vAlign w:val="center"/>
            <w:hideMark/>
          </w:tcPr>
          <w:p w:rsidR="00AD500B" w:rsidRPr="00AD500B" w:rsidRDefault="00AD500B" w:rsidP="00AD500B">
            <w:pPr>
              <w:rPr>
                <w:sz w:val="18"/>
                <w:szCs w:val="18"/>
                <w:lang w:eastAsia="ru-RU"/>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AD500B" w:rsidRPr="00AD500B" w:rsidRDefault="00AD500B" w:rsidP="00AD500B">
            <w:pPr>
              <w:rPr>
                <w:sz w:val="18"/>
                <w:szCs w:val="18"/>
                <w:lang w:eastAsia="ru-RU"/>
              </w:rPr>
            </w:pPr>
          </w:p>
        </w:tc>
        <w:tc>
          <w:tcPr>
            <w:tcW w:w="713" w:type="dxa"/>
            <w:gridSpan w:val="2"/>
            <w:vMerge/>
            <w:tcBorders>
              <w:top w:val="single" w:sz="4" w:space="0" w:color="auto"/>
              <w:left w:val="single" w:sz="4" w:space="0" w:color="auto"/>
              <w:bottom w:val="single" w:sz="4" w:space="0" w:color="auto"/>
              <w:right w:val="single" w:sz="4" w:space="0" w:color="auto"/>
            </w:tcBorders>
            <w:vAlign w:val="center"/>
            <w:hideMark/>
          </w:tcPr>
          <w:p w:rsidR="00AD500B" w:rsidRPr="00AD500B" w:rsidRDefault="00AD500B" w:rsidP="00AD500B">
            <w:pPr>
              <w:rPr>
                <w:sz w:val="18"/>
                <w:szCs w:val="18"/>
                <w:lang w:eastAsia="ru-RU"/>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AD500B" w:rsidRPr="00AD500B" w:rsidRDefault="00AD500B" w:rsidP="00AD500B">
            <w:pPr>
              <w:rPr>
                <w:sz w:val="18"/>
                <w:szCs w:val="18"/>
                <w:lang w:eastAsia="ru-RU"/>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AD500B" w:rsidRPr="00AD500B" w:rsidRDefault="00AD500B" w:rsidP="00AD500B">
            <w:pPr>
              <w:rPr>
                <w:sz w:val="18"/>
                <w:szCs w:val="18"/>
                <w:lang w:eastAsia="ru-RU"/>
              </w:rPr>
            </w:pPr>
          </w:p>
        </w:tc>
        <w:tc>
          <w:tcPr>
            <w:tcW w:w="1002" w:type="dxa"/>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2023 год</w:t>
            </w:r>
          </w:p>
        </w:tc>
        <w:tc>
          <w:tcPr>
            <w:tcW w:w="987"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jc w:val="center"/>
              <w:rPr>
                <w:sz w:val="18"/>
                <w:szCs w:val="18"/>
                <w:lang w:eastAsia="ru-RU"/>
              </w:rPr>
            </w:pPr>
            <w:r w:rsidRPr="00AD500B">
              <w:rPr>
                <w:sz w:val="18"/>
                <w:szCs w:val="18"/>
                <w:lang w:eastAsia="ru-RU"/>
              </w:rPr>
              <w:t>2024 год</w:t>
            </w:r>
          </w:p>
        </w:tc>
        <w:tc>
          <w:tcPr>
            <w:tcW w:w="832"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jc w:val="center"/>
              <w:rPr>
                <w:sz w:val="18"/>
                <w:szCs w:val="18"/>
                <w:lang w:eastAsia="ru-RU"/>
              </w:rPr>
            </w:pPr>
            <w:r w:rsidRPr="00AD500B">
              <w:rPr>
                <w:sz w:val="18"/>
                <w:szCs w:val="18"/>
                <w:lang w:eastAsia="ru-RU"/>
              </w:rPr>
              <w:t>2025 год</w:t>
            </w:r>
          </w:p>
        </w:tc>
      </w:tr>
      <w:tr w:rsidR="00AD500B" w:rsidRPr="00AD500B" w:rsidTr="00FB0AEA">
        <w:trPr>
          <w:trHeight w:val="870"/>
        </w:trPr>
        <w:tc>
          <w:tcPr>
            <w:tcW w:w="3273" w:type="dxa"/>
            <w:tcBorders>
              <w:top w:val="single" w:sz="4" w:space="0" w:color="auto"/>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Муниципальная программа "Дорожное хозяйство на территории Верх-Коенского сельсовета"</w:t>
            </w:r>
          </w:p>
        </w:tc>
        <w:tc>
          <w:tcPr>
            <w:tcW w:w="1423" w:type="dxa"/>
            <w:tcBorders>
              <w:top w:val="single" w:sz="4" w:space="0" w:color="auto"/>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52.0.00.00000</w:t>
            </w:r>
          </w:p>
        </w:tc>
        <w:tc>
          <w:tcPr>
            <w:tcW w:w="713" w:type="dxa"/>
            <w:gridSpan w:val="2"/>
            <w:tcBorders>
              <w:top w:val="single" w:sz="4" w:space="0" w:color="auto"/>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single" w:sz="4" w:space="0" w:color="auto"/>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single" w:sz="4" w:space="0" w:color="auto"/>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5 942,1</w:t>
            </w:r>
          </w:p>
        </w:tc>
        <w:tc>
          <w:tcPr>
            <w:tcW w:w="987" w:type="dxa"/>
            <w:tcBorders>
              <w:top w:val="single" w:sz="4" w:space="0" w:color="auto"/>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1 152,6</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1 356,9</w:t>
            </w:r>
          </w:p>
        </w:tc>
      </w:tr>
      <w:tr w:rsidR="00AD500B" w:rsidRPr="00AD500B" w:rsidTr="00FB0AEA">
        <w:trPr>
          <w:trHeight w:val="87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Основное мероприятие: Развитие автомобильных дорог местного значения на территории поселения</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52.0.01.00000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5 942,1</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1 152,6</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1 356,9</w:t>
            </w:r>
          </w:p>
        </w:tc>
      </w:tr>
      <w:tr w:rsidR="00AD500B" w:rsidRPr="00AD500B" w:rsidTr="00FB0AEA">
        <w:trPr>
          <w:trHeight w:val="87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Реализация мероприятий по развитию автомобильных дорог местного значения на территории поселения</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52.0.01.06070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5 942,1</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1 152,6</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1 356,9</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52.0.01.06070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Cs/>
                <w:sz w:val="18"/>
                <w:szCs w:val="18"/>
                <w:lang w:eastAsia="ru-RU"/>
              </w:rPr>
            </w:pPr>
            <w:r w:rsidRPr="00AD500B">
              <w:rPr>
                <w:bCs/>
                <w:sz w:val="18"/>
                <w:szCs w:val="18"/>
                <w:lang w:eastAsia="ru-RU"/>
              </w:rPr>
              <w:t>5 942,1</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1 152,6</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1 356,9</w:t>
            </w:r>
          </w:p>
        </w:tc>
      </w:tr>
      <w:tr w:rsidR="00AD500B" w:rsidRPr="00AD500B" w:rsidTr="00FB0AEA">
        <w:trPr>
          <w:trHeight w:val="87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lastRenderedPageBreak/>
              <w:t>Иные закупки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52.0.01.06070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09</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Cs/>
                <w:sz w:val="18"/>
                <w:szCs w:val="18"/>
                <w:lang w:eastAsia="ru-RU"/>
              </w:rPr>
            </w:pPr>
            <w:r w:rsidRPr="00AD500B">
              <w:rPr>
                <w:bCs/>
                <w:sz w:val="18"/>
                <w:szCs w:val="18"/>
                <w:lang w:eastAsia="ru-RU"/>
              </w:rPr>
              <w:t>5 942,1</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1 152,6</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1 356,9</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Муниципальная программа "Благоустройство территории Верх-Коенского сельсовета"</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58.0.00.00000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1 622,6</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87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Подпрограмма "Уличное освещение" муниципальной программы "Благоустройство территории Верх-Коенского сельсовета"</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58.1.00.00000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264,6</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Мероприятие "Уличное освещение" по благоустройству территории поселения</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58.1.00.01000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264,6</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58.1.00.01000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264,6</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58.1.00.01000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264,6</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115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58.3.00.00000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250,0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87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Мероприятия  "Организация и содержание мест захоронений" по благоустройству территории поселения</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58.3.00.04000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250,0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 xml:space="preserve">Закупка товаров, работ и услуг для обеспечения государственных </w:t>
            </w:r>
            <w:r w:rsidRPr="00AD500B">
              <w:rPr>
                <w:sz w:val="18"/>
                <w:szCs w:val="18"/>
                <w:lang w:eastAsia="ru-RU"/>
              </w:rPr>
              <w:lastRenderedPageBreak/>
              <w:t>(муниципальных)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lastRenderedPageBreak/>
              <w:t>58.3.00.04000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250,0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lastRenderedPageBreak/>
              <w:t>Иные закупки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58.3.00.04000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250,0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144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58.4.00.00000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1 108,0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Мероприятия  "Прочие мероприятия" по благоустройству территории поселения</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58.4.00.05000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1 108,0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58.4.00.05000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hideMark/>
          </w:tcPr>
          <w:p w:rsidR="00AD500B" w:rsidRPr="00AD500B" w:rsidRDefault="00AD500B" w:rsidP="00AD500B">
            <w:pPr>
              <w:jc w:val="right"/>
              <w:rPr>
                <w:sz w:val="18"/>
                <w:szCs w:val="18"/>
              </w:rPr>
            </w:pPr>
            <w:r w:rsidRPr="00AD500B">
              <w:rPr>
                <w:bCs/>
                <w:sz w:val="18"/>
                <w:szCs w:val="18"/>
                <w:lang w:eastAsia="ru-RU"/>
              </w:rPr>
              <w:t>1 108,0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58.4.00.05000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1002" w:type="dxa"/>
            <w:tcBorders>
              <w:top w:val="nil"/>
              <w:left w:val="single" w:sz="4" w:space="0" w:color="auto"/>
              <w:bottom w:val="single" w:sz="4" w:space="0" w:color="auto"/>
              <w:right w:val="single" w:sz="4" w:space="0" w:color="auto"/>
            </w:tcBorders>
            <w:shd w:val="clear" w:color="auto" w:fill="auto"/>
            <w:noWrap/>
            <w:hideMark/>
          </w:tcPr>
          <w:p w:rsidR="00AD500B" w:rsidRPr="00AD500B" w:rsidRDefault="00AD500B" w:rsidP="00AD500B">
            <w:pPr>
              <w:jc w:val="right"/>
              <w:rPr>
                <w:sz w:val="18"/>
                <w:szCs w:val="18"/>
              </w:rPr>
            </w:pPr>
            <w:r w:rsidRPr="00AD500B">
              <w:rPr>
                <w:bCs/>
                <w:sz w:val="18"/>
                <w:szCs w:val="18"/>
                <w:lang w:eastAsia="ru-RU"/>
              </w:rPr>
              <w:t>1 108,0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Муниципальная программа "Сохранение и развитие культуры на территории Верх-Коенского сельсовета"</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59.0.00.00000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9 933,1</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3 650,9</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3 400,1</w:t>
            </w:r>
          </w:p>
        </w:tc>
      </w:tr>
      <w:tr w:rsidR="00AD500B" w:rsidRPr="00AD500B" w:rsidTr="00FB0AEA">
        <w:trPr>
          <w:trHeight w:val="115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Мероприятия по сохранению памятников и других мемориальных объектов, увековечивающих память о защитниках Отечества</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59.0.00.40580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50,0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 xml:space="preserve">Закупка товаров, работ и услуг для обеспечения государственных </w:t>
            </w:r>
            <w:r w:rsidRPr="00AD500B">
              <w:rPr>
                <w:sz w:val="18"/>
                <w:szCs w:val="18"/>
                <w:lang w:eastAsia="ru-RU"/>
              </w:rPr>
              <w:lastRenderedPageBreak/>
              <w:t>(муниципальных)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lastRenderedPageBreak/>
              <w:t>59.0.00.40580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lastRenderedPageBreak/>
              <w:t>Иные закупки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59.0.00.40580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Мероприятия "Сохранение и развитие культуры" на территории поселения</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59.0.00.40590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7 078,9</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3 650,9</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3 400,1</w:t>
            </w:r>
          </w:p>
        </w:tc>
      </w:tr>
      <w:tr w:rsidR="00AD500B" w:rsidRPr="00AD500B" w:rsidTr="00FB0AEA">
        <w:trPr>
          <w:trHeight w:val="144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59.0.00.40590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2 458,5</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3 650,9</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3 400,1</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казенных учреждений</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59.0.00.40590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110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2 458,5</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3 650,9</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3 400,1</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59.0.00.40590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4 562,9</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59.0.00.40590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4 562,9</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бюджетные ассигнования</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59.0.00.40590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57,5</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Уплата налогов, сборов и иных платежей</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59.0.00.40590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850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57,5</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Обеспечение сбалансированности местных бюджетов</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59.0.00.70510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2 804,2</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144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59.0.00.70510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2 404,2</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казенных учреждений</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59.0.00.70510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110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 xml:space="preserve"> 2 404,2</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59.0.00.70510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400,0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59.0.00.70510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400,0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Непрограммные направления бюджета</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99.0.00.00000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19 338,4</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3 959,2</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4 189,2</w:t>
            </w:r>
          </w:p>
        </w:tc>
      </w:tr>
      <w:tr w:rsidR="00AD500B" w:rsidRPr="00AD500B" w:rsidTr="00FB0AEA">
        <w:trPr>
          <w:trHeight w:val="87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Расходы на выплаты по оплате труда работников государственных (муниципальных) органов</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99.0.00.00110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2 207,0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2 423,0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2 423,0</w:t>
            </w:r>
          </w:p>
        </w:tc>
      </w:tr>
      <w:tr w:rsidR="00AD500B" w:rsidRPr="00AD500B" w:rsidTr="00FB0AEA">
        <w:trPr>
          <w:trHeight w:val="144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99.0.00.00110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2 207,0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2 423,0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2 423,0</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государственных (муниципальных) органов</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99.0.00.00110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120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2 207,0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2 423,0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2 423,0</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lastRenderedPageBreak/>
              <w:t>Расходы на обеспечение функций государственных (муниципальных) органов</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99.0.00.00190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13 070,5</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99.0.00.00190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13 059,7</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99.0.00.00190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13 059,7</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бюджетные ассигнования</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99.0.00.00190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10,8</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Уплата налогов, сборов и иных платежей</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99.0.00.00190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850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10,8</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Иные межбюджетные трансферты бюджетам бюджетной системы</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99.0.00.00500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27,9</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27,9</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27,9</w:t>
            </w:r>
          </w:p>
        </w:tc>
      </w:tr>
      <w:tr w:rsidR="00AD500B" w:rsidRPr="00AD500B" w:rsidTr="00FB0AEA">
        <w:trPr>
          <w:trHeight w:val="34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Межбюджетные трансферты</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99.0.00.00500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27,9</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27,9</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27,9</w:t>
            </w:r>
          </w:p>
        </w:tc>
      </w:tr>
      <w:tr w:rsidR="00AD500B" w:rsidRPr="00AD500B" w:rsidTr="00FB0AEA">
        <w:trPr>
          <w:trHeight w:val="34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межбюджетные трансферты</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99.0.00.00500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540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06</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27,9</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27,9</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27,9</w:t>
            </w:r>
          </w:p>
        </w:tc>
      </w:tr>
      <w:tr w:rsidR="00AD500B" w:rsidRPr="00AD500B" w:rsidTr="00FB0AEA">
        <w:trPr>
          <w:trHeight w:val="87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Оценка недвижимости, признание прав и регулирование отношений по государственной и муниципальной собственности</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99.0.00.00910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100,0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99.0.00.00910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100,0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99.0.00.00910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13</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100,0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 xml:space="preserve">Выполнение других обязательств </w:t>
            </w:r>
            <w:r w:rsidRPr="00AD500B">
              <w:rPr>
                <w:b/>
                <w:bCs/>
                <w:sz w:val="18"/>
                <w:szCs w:val="18"/>
                <w:lang w:eastAsia="ru-RU"/>
              </w:rPr>
              <w:lastRenderedPageBreak/>
              <w:t>государства</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lastRenderedPageBreak/>
              <w:t>99.0.00.00920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658,5</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lastRenderedPageBreak/>
              <w:t>Закупка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99.0.00.00920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603,5</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99.0.00.00920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13</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603,5</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Социальное обеспечение и иные выплаты населению</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99.0.00.00920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300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Премии и гранты</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99.0.00.00920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350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13</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бюджетные ассигнования</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99.0.00.00920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Уплата налогов, сборов и иных платежей</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99.0.00.00920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850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13</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Доплаты к пенсиям государственных служащих субъектов Российской Федерации и муниципальных служащих</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99.0.00.02020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227,0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225,3</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225,3</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Социальное обеспечение и иные выплаты населению</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99.0.00.02020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300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227,0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225,3</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225,3</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Публичные нормативные социальные выплаты гражданам</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99.0.00.02020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310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227,0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225,3</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225,3</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Реализация мероприятий по пожарной безопасности на территории поселения</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99.0.00.02180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505,9</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99.0.00.02180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505,9</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lastRenderedPageBreak/>
              <w:t>Иные закупки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99.0.00.02180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505,9</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Глава муниципального образования</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99.0.00.03110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922,6</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922,6</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922,6</w:t>
            </w:r>
          </w:p>
        </w:tc>
      </w:tr>
      <w:tr w:rsidR="00AD500B" w:rsidRPr="00AD500B" w:rsidTr="00FB0AEA">
        <w:trPr>
          <w:trHeight w:val="144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99.0.00.03110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922,6</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922,6</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922,6</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государственных (муниципальных) органов</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99.0.00.03110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120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02</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922,6</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922,6</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922,6</w:t>
            </w:r>
          </w:p>
        </w:tc>
      </w:tr>
      <w:tr w:rsidR="00AD500B" w:rsidRPr="00AD500B" w:rsidTr="00FB0AEA">
        <w:trPr>
          <w:trHeight w:val="34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Мероприятия по газификации поселений</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99.0.00.04020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163,9</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99.0.00.04020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99,9</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99.0.00.04020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02</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99,9</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бюджетные ассигнования</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99.0.00.04020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64,0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Уплата налогов, сборов и иных платежей</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99.0.00.04020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850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02</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64,0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Иные мероприятия в области жилищного хозяйства</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99.0.00.08270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635,9</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lastRenderedPageBreak/>
              <w:t>Закупка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99.0.00.08270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635,9</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87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99.0.00.08270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635,9</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Резервные фонды местных администраций</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99.0.00.20550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34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бюджетные ассигнования</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99.0.00.20550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Резервные средства</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99.0.00.20550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870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11</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115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99.0.00.51180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140,8</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144,9</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150,5</w:t>
            </w:r>
          </w:p>
        </w:tc>
      </w:tr>
      <w:tr w:rsidR="00AD500B" w:rsidRPr="00AD500B" w:rsidTr="00FB0AEA">
        <w:trPr>
          <w:trHeight w:val="558"/>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99.0.00.51180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136,0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132,3</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138,0</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государственных (муниципальных) органов</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99.0.00.51180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120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02</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136,0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132,3</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138,0</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99.0.00.51180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4,8</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12,6</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12,6</w:t>
            </w:r>
          </w:p>
        </w:tc>
      </w:tr>
      <w:tr w:rsidR="00AD500B" w:rsidRPr="00AD500B" w:rsidTr="00FB0AEA">
        <w:trPr>
          <w:trHeight w:val="87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lastRenderedPageBreak/>
              <w:t>Иные закупки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99.0.00.51180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02</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4,8</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12,6</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12,6</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Решение вопросов в сфере административных правонарушений</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99.0.00.70190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0,1</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0,1</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0,1</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99.0.00.70190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0,1</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0,1</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0,1</w:t>
            </w:r>
          </w:p>
        </w:tc>
      </w:tr>
      <w:tr w:rsidR="00AD500B" w:rsidRPr="00AD500B" w:rsidTr="00FB0AEA">
        <w:trPr>
          <w:trHeight w:val="87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99.0.00.70190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0,1</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0,1</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0,1</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Обеспечение сбалансированности местных бюджетов</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99.0.00.70510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673,2</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trHeight w:val="1440"/>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99.0.00.70510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673,2</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tcPr>
          <w:p w:rsidR="00AD500B" w:rsidRPr="00AD500B" w:rsidRDefault="00AD500B" w:rsidP="00AD500B">
            <w:pPr>
              <w:rPr>
                <w:sz w:val="18"/>
                <w:szCs w:val="18"/>
                <w:lang w:eastAsia="ru-RU"/>
              </w:rPr>
            </w:pPr>
            <w:r w:rsidRPr="00AD500B">
              <w:rPr>
                <w:sz w:val="18"/>
                <w:szCs w:val="18"/>
                <w:lang w:eastAsia="ru-RU"/>
              </w:rPr>
              <w:t>Расходы на выплаты персоналу государственных (муниципальных) органов</w:t>
            </w:r>
          </w:p>
        </w:tc>
        <w:tc>
          <w:tcPr>
            <w:tcW w:w="1423"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center"/>
              <w:rPr>
                <w:sz w:val="18"/>
                <w:szCs w:val="18"/>
                <w:lang w:eastAsia="ru-RU"/>
              </w:rPr>
            </w:pPr>
            <w:r w:rsidRPr="00AD500B">
              <w:rPr>
                <w:sz w:val="18"/>
                <w:szCs w:val="18"/>
                <w:lang w:eastAsia="ru-RU"/>
              </w:rPr>
              <w:t>99.0.00.70510</w:t>
            </w:r>
          </w:p>
        </w:tc>
        <w:tc>
          <w:tcPr>
            <w:tcW w:w="713" w:type="dxa"/>
            <w:gridSpan w:val="2"/>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center"/>
              <w:rPr>
                <w:sz w:val="18"/>
                <w:szCs w:val="18"/>
                <w:lang w:eastAsia="ru-RU"/>
              </w:rPr>
            </w:pPr>
            <w:r w:rsidRPr="00AD500B">
              <w:rPr>
                <w:sz w:val="18"/>
                <w:szCs w:val="18"/>
                <w:lang w:eastAsia="ru-RU"/>
              </w:rPr>
              <w:t>120</w:t>
            </w:r>
          </w:p>
        </w:tc>
        <w:tc>
          <w:tcPr>
            <w:tcW w:w="714"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center"/>
              <w:rPr>
                <w:sz w:val="18"/>
                <w:szCs w:val="18"/>
                <w:lang w:eastAsia="ru-RU"/>
              </w:rPr>
            </w:pPr>
            <w:r w:rsidRPr="00AD500B">
              <w:rPr>
                <w:sz w:val="18"/>
                <w:szCs w:val="18"/>
                <w:lang w:eastAsia="ru-RU"/>
              </w:rPr>
              <w:t>01</w:t>
            </w:r>
          </w:p>
        </w:tc>
        <w:tc>
          <w:tcPr>
            <w:tcW w:w="714"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center"/>
              <w:rPr>
                <w:sz w:val="18"/>
                <w:szCs w:val="18"/>
                <w:lang w:eastAsia="ru-RU"/>
              </w:rPr>
            </w:pPr>
            <w:r w:rsidRPr="00AD500B">
              <w:rPr>
                <w:sz w:val="18"/>
                <w:szCs w:val="18"/>
                <w:lang w:eastAsia="ru-RU"/>
              </w:rPr>
              <w:t>02</w:t>
            </w:r>
          </w:p>
        </w:tc>
        <w:tc>
          <w:tcPr>
            <w:tcW w:w="1002" w:type="dxa"/>
            <w:tcBorders>
              <w:top w:val="nil"/>
              <w:left w:val="single" w:sz="4" w:space="0" w:color="auto"/>
              <w:bottom w:val="single" w:sz="4" w:space="0" w:color="auto"/>
              <w:right w:val="single" w:sz="4" w:space="0" w:color="auto"/>
            </w:tcBorders>
            <w:shd w:val="clear" w:color="auto" w:fill="auto"/>
            <w:noWrap/>
            <w:vAlign w:val="center"/>
          </w:tcPr>
          <w:p w:rsidR="00AD500B" w:rsidRPr="00AD500B" w:rsidRDefault="00AD500B" w:rsidP="00AD500B">
            <w:pPr>
              <w:jc w:val="right"/>
              <w:rPr>
                <w:sz w:val="18"/>
                <w:szCs w:val="18"/>
                <w:lang w:eastAsia="ru-RU"/>
              </w:rPr>
            </w:pPr>
            <w:r w:rsidRPr="00AD500B">
              <w:rPr>
                <w:sz w:val="18"/>
                <w:szCs w:val="18"/>
                <w:lang w:eastAsia="ru-RU"/>
              </w:rPr>
              <w:t>56,3</w:t>
            </w:r>
          </w:p>
        </w:tc>
        <w:tc>
          <w:tcPr>
            <w:tcW w:w="987"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58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государственных (муниципальных) органов</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99.0.00.70510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120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616,9</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trHeight w:val="34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Условно утвержденные расходы</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99.0.00.99990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215,4</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439,8</w:t>
            </w:r>
          </w:p>
        </w:tc>
      </w:tr>
      <w:tr w:rsidR="00AD500B" w:rsidRPr="00AD500B" w:rsidTr="00FB0AEA">
        <w:trPr>
          <w:trHeight w:val="34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Условно утвержденные расходы</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99.0.00.99990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900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 </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215,4</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439,8</w:t>
            </w:r>
          </w:p>
        </w:tc>
      </w:tr>
      <w:tr w:rsidR="00AD500B" w:rsidRPr="00AD500B" w:rsidTr="00FB0AEA">
        <w:trPr>
          <w:trHeight w:val="345"/>
        </w:trPr>
        <w:tc>
          <w:tcPr>
            <w:tcW w:w="3273"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lastRenderedPageBreak/>
              <w:t>Условно утвержденные расходы</w:t>
            </w:r>
          </w:p>
        </w:tc>
        <w:tc>
          <w:tcPr>
            <w:tcW w:w="1423"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99.0.00.99990</w:t>
            </w:r>
          </w:p>
        </w:tc>
        <w:tc>
          <w:tcPr>
            <w:tcW w:w="713" w:type="dxa"/>
            <w:gridSpan w:val="2"/>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w:t>
            </w:r>
          </w:p>
        </w:tc>
        <w:tc>
          <w:tcPr>
            <w:tcW w:w="714"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987"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215,4</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439,8</w:t>
            </w:r>
          </w:p>
        </w:tc>
      </w:tr>
      <w:tr w:rsidR="00AD500B" w:rsidRPr="00AD500B" w:rsidTr="00FB0AEA">
        <w:trPr>
          <w:trHeight w:val="255"/>
        </w:trPr>
        <w:tc>
          <w:tcPr>
            <w:tcW w:w="3273" w:type="dxa"/>
            <w:tcBorders>
              <w:top w:val="single" w:sz="4" w:space="0" w:color="auto"/>
              <w:left w:val="single" w:sz="4" w:space="0" w:color="auto"/>
              <w:bottom w:val="single" w:sz="4" w:space="0" w:color="auto"/>
              <w:right w:val="nil"/>
            </w:tcBorders>
            <w:shd w:val="clear" w:color="auto" w:fill="auto"/>
            <w:noWrap/>
            <w:vAlign w:val="center"/>
            <w:hideMark/>
          </w:tcPr>
          <w:p w:rsidR="00AD500B" w:rsidRPr="00AD500B" w:rsidRDefault="00AD500B" w:rsidP="00AD500B">
            <w:pPr>
              <w:rPr>
                <w:b/>
                <w:bCs/>
                <w:sz w:val="18"/>
                <w:szCs w:val="18"/>
                <w:lang w:eastAsia="ru-RU"/>
              </w:rPr>
            </w:pPr>
            <w:r w:rsidRPr="00AD500B">
              <w:rPr>
                <w:b/>
                <w:bCs/>
                <w:sz w:val="18"/>
                <w:szCs w:val="18"/>
                <w:lang w:eastAsia="ru-RU"/>
              </w:rPr>
              <w:t>Итого расходов</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AD500B" w:rsidRPr="00AD500B" w:rsidRDefault="00AD500B" w:rsidP="00AD500B">
            <w:pPr>
              <w:rPr>
                <w:b/>
                <w:bCs/>
                <w:sz w:val="18"/>
                <w:szCs w:val="18"/>
                <w:lang w:eastAsia="ru-RU"/>
              </w:rPr>
            </w:pPr>
            <w:r w:rsidRPr="00AD500B">
              <w:rPr>
                <w:b/>
                <w:bCs/>
                <w:sz w:val="18"/>
                <w:szCs w:val="18"/>
                <w:lang w:eastAsia="ru-RU"/>
              </w:rPr>
              <w:t> </w:t>
            </w:r>
          </w:p>
        </w:tc>
        <w:tc>
          <w:tcPr>
            <w:tcW w:w="713"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00B" w:rsidRPr="00AD500B" w:rsidRDefault="00AD500B" w:rsidP="00AD500B">
            <w:pPr>
              <w:rPr>
                <w:b/>
                <w:bCs/>
                <w:sz w:val="18"/>
                <w:szCs w:val="18"/>
                <w:lang w:eastAsia="ru-RU"/>
              </w:rPr>
            </w:pPr>
            <w:r w:rsidRPr="00AD500B">
              <w:rPr>
                <w:b/>
                <w:bCs/>
                <w:sz w:val="18"/>
                <w:szCs w:val="18"/>
                <w:lang w:eastAsia="ru-RU"/>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AD500B" w:rsidRPr="00AD500B" w:rsidRDefault="00AD500B" w:rsidP="00AD500B">
            <w:pPr>
              <w:rPr>
                <w:b/>
                <w:bCs/>
                <w:sz w:val="18"/>
                <w:szCs w:val="18"/>
                <w:lang w:eastAsia="ru-RU"/>
              </w:rPr>
            </w:pPr>
            <w:r w:rsidRPr="00AD500B">
              <w:rPr>
                <w:b/>
                <w:bCs/>
                <w:sz w:val="18"/>
                <w:szCs w:val="18"/>
                <w:lang w:eastAsia="ru-RU"/>
              </w:rPr>
              <w:t> </w:t>
            </w:r>
          </w:p>
        </w:tc>
        <w:tc>
          <w:tcPr>
            <w:tcW w:w="714" w:type="dxa"/>
            <w:tcBorders>
              <w:top w:val="single" w:sz="4" w:space="0" w:color="auto"/>
              <w:left w:val="nil"/>
              <w:bottom w:val="single" w:sz="4" w:space="0" w:color="auto"/>
              <w:right w:val="nil"/>
            </w:tcBorders>
            <w:shd w:val="clear" w:color="auto" w:fill="auto"/>
            <w:noWrap/>
            <w:vAlign w:val="center"/>
            <w:hideMark/>
          </w:tcPr>
          <w:p w:rsidR="00AD500B" w:rsidRPr="00AD500B" w:rsidRDefault="00AD500B" w:rsidP="00AD500B">
            <w:pPr>
              <w:rPr>
                <w:b/>
                <w:bCs/>
                <w:sz w:val="18"/>
                <w:szCs w:val="18"/>
                <w:lang w:eastAsia="ru-RU"/>
              </w:rPr>
            </w:pPr>
            <w:r w:rsidRPr="00AD500B">
              <w:rPr>
                <w:b/>
                <w:bCs/>
                <w:sz w:val="18"/>
                <w:szCs w:val="18"/>
                <w:lang w:eastAsia="ru-RU"/>
              </w:rPr>
              <w:t> </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36 836,2</w:t>
            </w:r>
          </w:p>
        </w:tc>
        <w:tc>
          <w:tcPr>
            <w:tcW w:w="987" w:type="dxa"/>
            <w:tcBorders>
              <w:top w:val="single" w:sz="4" w:space="0" w:color="auto"/>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8 762,7</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8 946,2</w:t>
            </w:r>
          </w:p>
        </w:tc>
      </w:tr>
    </w:tbl>
    <w:p w:rsidR="00AD500B" w:rsidRPr="00AD500B" w:rsidRDefault="00AD500B" w:rsidP="00AD500B">
      <w:pPr>
        <w:widowControl w:val="0"/>
        <w:spacing w:after="0" w:line="240" w:lineRule="auto"/>
        <w:jc w:val="right"/>
        <w:rPr>
          <w:rFonts w:ascii="Times New Roman" w:eastAsia="Times New Roman" w:hAnsi="Times New Roman" w:cs="Times New Roman"/>
          <w:snapToGrid w:val="0"/>
          <w:sz w:val="20"/>
          <w:szCs w:val="20"/>
          <w:lang w:eastAsia="ru-RU"/>
        </w:rPr>
      </w:pPr>
    </w:p>
    <w:tbl>
      <w:tblPr>
        <w:tblW w:w="9108" w:type="dxa"/>
        <w:tblInd w:w="923" w:type="dxa"/>
        <w:tblLook w:val="04A0" w:firstRow="1" w:lastRow="0" w:firstColumn="1" w:lastColumn="0" w:noHBand="0" w:noVBand="1"/>
      </w:tblPr>
      <w:tblGrid>
        <w:gridCol w:w="9108"/>
      </w:tblGrid>
      <w:tr w:rsidR="00AD500B" w:rsidRPr="00AD500B" w:rsidTr="00FB0AEA">
        <w:trPr>
          <w:trHeight w:val="300"/>
        </w:trPr>
        <w:tc>
          <w:tcPr>
            <w:tcW w:w="9108" w:type="dxa"/>
            <w:shd w:val="clear" w:color="auto" w:fill="auto"/>
            <w:noWrap/>
            <w:vAlign w:val="bottom"/>
            <w:hideMark/>
          </w:tcPr>
          <w:p w:rsidR="00AD500B" w:rsidRPr="00AD500B" w:rsidRDefault="00AD500B" w:rsidP="00AD500B">
            <w:pPr>
              <w:jc w:val="right"/>
              <w:rPr>
                <w:sz w:val="20"/>
                <w:szCs w:val="20"/>
              </w:rPr>
            </w:pPr>
            <w:r w:rsidRPr="00AD500B">
              <w:rPr>
                <w:sz w:val="20"/>
                <w:szCs w:val="20"/>
              </w:rPr>
              <w:t>Приложение № 5</w:t>
            </w:r>
          </w:p>
        </w:tc>
      </w:tr>
    </w:tbl>
    <w:p w:rsidR="00AD500B" w:rsidRPr="00AD500B" w:rsidRDefault="00AD500B" w:rsidP="00AD500B">
      <w:pPr>
        <w:widowControl w:val="0"/>
        <w:spacing w:after="0" w:line="240" w:lineRule="auto"/>
        <w:ind w:right="849"/>
        <w:jc w:val="right"/>
        <w:rPr>
          <w:rFonts w:ascii="Times New Roman" w:eastAsia="Times New Roman" w:hAnsi="Times New Roman" w:cs="Times New Roman"/>
          <w:snapToGrid w:val="0"/>
          <w:sz w:val="20"/>
          <w:szCs w:val="20"/>
          <w:lang w:eastAsia="ru-RU"/>
        </w:rPr>
      </w:pPr>
      <w:r w:rsidRPr="00AD500B">
        <w:rPr>
          <w:rFonts w:ascii="Times New Roman" w:eastAsia="Times New Roman" w:hAnsi="Times New Roman" w:cs="Times New Roman"/>
          <w:snapToGrid w:val="0"/>
          <w:sz w:val="20"/>
          <w:szCs w:val="20"/>
          <w:lang w:eastAsia="ru-RU"/>
        </w:rPr>
        <w:t xml:space="preserve">к Решению "О бюджете Верх-Коенского сельсовета </w:t>
      </w:r>
    </w:p>
    <w:p w:rsidR="00AD500B" w:rsidRPr="00AD500B" w:rsidRDefault="00AD500B" w:rsidP="00AD500B">
      <w:pPr>
        <w:widowControl w:val="0"/>
        <w:tabs>
          <w:tab w:val="left" w:pos="10065"/>
        </w:tabs>
        <w:spacing w:after="0" w:line="240" w:lineRule="auto"/>
        <w:ind w:right="849"/>
        <w:jc w:val="right"/>
        <w:rPr>
          <w:rFonts w:ascii="Times New Roman" w:eastAsia="Times New Roman" w:hAnsi="Times New Roman" w:cs="Times New Roman"/>
          <w:snapToGrid w:val="0"/>
          <w:sz w:val="20"/>
          <w:szCs w:val="20"/>
          <w:lang w:eastAsia="ru-RU"/>
        </w:rPr>
      </w:pPr>
      <w:r w:rsidRPr="00AD500B">
        <w:rPr>
          <w:rFonts w:ascii="Times New Roman" w:eastAsia="Times New Roman" w:hAnsi="Times New Roman" w:cs="Times New Roman"/>
          <w:snapToGrid w:val="0"/>
          <w:sz w:val="20"/>
          <w:szCs w:val="20"/>
          <w:lang w:eastAsia="ru-RU"/>
        </w:rPr>
        <w:t xml:space="preserve">Искитимского района Новосибирской области </w:t>
      </w:r>
      <w:proofErr w:type="gramStart"/>
      <w:r w:rsidRPr="00AD500B">
        <w:rPr>
          <w:rFonts w:ascii="Times New Roman" w:eastAsia="Times New Roman" w:hAnsi="Times New Roman" w:cs="Times New Roman"/>
          <w:snapToGrid w:val="0"/>
          <w:sz w:val="20"/>
          <w:szCs w:val="20"/>
          <w:lang w:eastAsia="ru-RU"/>
        </w:rPr>
        <w:t>на</w:t>
      </w:r>
      <w:proofErr w:type="gramEnd"/>
      <w:r w:rsidRPr="00AD500B">
        <w:rPr>
          <w:rFonts w:ascii="Times New Roman" w:eastAsia="Times New Roman" w:hAnsi="Times New Roman" w:cs="Times New Roman"/>
          <w:snapToGrid w:val="0"/>
          <w:sz w:val="20"/>
          <w:szCs w:val="20"/>
          <w:lang w:eastAsia="ru-RU"/>
        </w:rPr>
        <w:t xml:space="preserve"> </w:t>
      </w:r>
    </w:p>
    <w:p w:rsidR="00AD500B" w:rsidRPr="00AD500B" w:rsidRDefault="00AD500B" w:rsidP="00AD500B">
      <w:pPr>
        <w:widowControl w:val="0"/>
        <w:spacing w:after="0" w:line="240" w:lineRule="auto"/>
        <w:ind w:right="849"/>
        <w:jc w:val="right"/>
        <w:rPr>
          <w:rFonts w:ascii="Times New Roman" w:eastAsia="Times New Roman" w:hAnsi="Times New Roman" w:cs="Times New Roman"/>
          <w:snapToGrid w:val="0"/>
          <w:sz w:val="20"/>
          <w:szCs w:val="20"/>
          <w:lang w:eastAsia="ru-RU"/>
        </w:rPr>
      </w:pPr>
      <w:r w:rsidRPr="00AD500B">
        <w:rPr>
          <w:rFonts w:ascii="Times New Roman" w:eastAsia="Times New Roman" w:hAnsi="Times New Roman" w:cs="Times New Roman"/>
          <w:snapToGrid w:val="0"/>
          <w:sz w:val="20"/>
          <w:szCs w:val="20"/>
          <w:lang w:eastAsia="ru-RU"/>
        </w:rPr>
        <w:t>2023 год и плановый период 2024 и 2025 годов"</w:t>
      </w:r>
    </w:p>
    <w:p w:rsidR="00AD500B" w:rsidRPr="00AD500B" w:rsidRDefault="00AD500B" w:rsidP="00AD500B">
      <w:pPr>
        <w:widowControl w:val="0"/>
        <w:spacing w:after="0" w:line="240" w:lineRule="auto"/>
        <w:jc w:val="right"/>
        <w:rPr>
          <w:rFonts w:ascii="Times New Roman" w:eastAsia="Times New Roman" w:hAnsi="Times New Roman" w:cs="Times New Roman"/>
          <w:snapToGrid w:val="0"/>
          <w:sz w:val="20"/>
          <w:szCs w:val="20"/>
          <w:lang w:eastAsia="ru-RU"/>
        </w:rPr>
      </w:pPr>
    </w:p>
    <w:tbl>
      <w:tblPr>
        <w:tblW w:w="10133" w:type="dxa"/>
        <w:tblInd w:w="158" w:type="dxa"/>
        <w:tblLayout w:type="fixed"/>
        <w:tblLook w:val="04A0" w:firstRow="1" w:lastRow="0" w:firstColumn="1" w:lastColumn="0" w:noHBand="0" w:noVBand="1"/>
      </w:tblPr>
      <w:tblGrid>
        <w:gridCol w:w="2825"/>
        <w:gridCol w:w="709"/>
        <w:gridCol w:w="851"/>
        <w:gridCol w:w="850"/>
        <w:gridCol w:w="1446"/>
        <w:gridCol w:w="567"/>
        <w:gridCol w:w="988"/>
        <w:gridCol w:w="850"/>
        <w:gridCol w:w="763"/>
        <w:gridCol w:w="64"/>
        <w:gridCol w:w="220"/>
      </w:tblGrid>
      <w:tr w:rsidR="00AD500B" w:rsidRPr="00AD500B" w:rsidTr="00FB0AEA">
        <w:trPr>
          <w:trHeight w:val="705"/>
        </w:trPr>
        <w:tc>
          <w:tcPr>
            <w:tcW w:w="10133" w:type="dxa"/>
            <w:gridSpan w:val="11"/>
            <w:tcBorders>
              <w:top w:val="nil"/>
              <w:left w:val="nil"/>
              <w:bottom w:val="nil"/>
              <w:right w:val="nil"/>
            </w:tcBorders>
            <w:shd w:val="clear" w:color="auto" w:fill="auto"/>
            <w:hideMark/>
          </w:tcPr>
          <w:p w:rsidR="00AD500B" w:rsidRPr="00AD500B" w:rsidRDefault="00AD500B" w:rsidP="00AD500B">
            <w:pPr>
              <w:jc w:val="center"/>
              <w:rPr>
                <w:b/>
                <w:bCs/>
                <w:sz w:val="18"/>
                <w:szCs w:val="18"/>
                <w:lang w:eastAsia="ru-RU"/>
              </w:rPr>
            </w:pPr>
            <w:r w:rsidRPr="00AD500B">
              <w:rPr>
                <w:b/>
                <w:bCs/>
                <w:sz w:val="18"/>
                <w:szCs w:val="18"/>
                <w:lang w:eastAsia="ru-RU"/>
              </w:rPr>
              <w:t>Ведомственная структура расходов бюджета Верх-Коенского сельсовета Искитимского района Новосибирской области на 2023 год и плановый период 2024 и 2025 годов</w:t>
            </w:r>
          </w:p>
        </w:tc>
      </w:tr>
      <w:tr w:rsidR="00AD500B" w:rsidRPr="00AD500B" w:rsidTr="00FB0AEA">
        <w:trPr>
          <w:gridAfter w:val="2"/>
          <w:wAfter w:w="284" w:type="dxa"/>
          <w:trHeight w:val="255"/>
        </w:trPr>
        <w:tc>
          <w:tcPr>
            <w:tcW w:w="9849" w:type="dxa"/>
            <w:gridSpan w:val="9"/>
            <w:tcBorders>
              <w:top w:val="nil"/>
              <w:left w:val="nil"/>
              <w:bottom w:val="nil"/>
            </w:tcBorders>
            <w:shd w:val="clear" w:color="auto" w:fill="auto"/>
            <w:noWrap/>
            <w:vAlign w:val="bottom"/>
            <w:hideMark/>
          </w:tcPr>
          <w:p w:rsidR="00AD500B" w:rsidRPr="00AD500B" w:rsidRDefault="00AD500B" w:rsidP="00AD500B">
            <w:pPr>
              <w:jc w:val="right"/>
              <w:rPr>
                <w:sz w:val="18"/>
                <w:szCs w:val="18"/>
                <w:lang w:eastAsia="ru-RU"/>
              </w:rPr>
            </w:pPr>
            <w:r w:rsidRPr="00AD500B">
              <w:rPr>
                <w:sz w:val="18"/>
                <w:szCs w:val="18"/>
                <w:lang w:eastAsia="ru-RU"/>
              </w:rPr>
              <w:t>тыс. руб.</w:t>
            </w:r>
          </w:p>
        </w:tc>
      </w:tr>
      <w:tr w:rsidR="00AD500B" w:rsidRPr="00AD500B" w:rsidTr="00FB0AEA">
        <w:trPr>
          <w:gridAfter w:val="1"/>
          <w:wAfter w:w="220" w:type="dxa"/>
          <w:trHeight w:val="375"/>
        </w:trPr>
        <w:tc>
          <w:tcPr>
            <w:tcW w:w="282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Наименование</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ГРБС</w:t>
            </w:r>
          </w:p>
        </w:tc>
        <w:tc>
          <w:tcPr>
            <w:tcW w:w="85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РЗ</w:t>
            </w:r>
          </w:p>
        </w:tc>
        <w:tc>
          <w:tcPr>
            <w:tcW w:w="85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proofErr w:type="gramStart"/>
            <w:r w:rsidRPr="00AD500B">
              <w:rPr>
                <w:sz w:val="18"/>
                <w:szCs w:val="18"/>
                <w:lang w:eastAsia="ru-RU"/>
              </w:rPr>
              <w:t>ПР</w:t>
            </w:r>
            <w:proofErr w:type="gramEnd"/>
          </w:p>
        </w:tc>
        <w:tc>
          <w:tcPr>
            <w:tcW w:w="144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ВР</w:t>
            </w:r>
          </w:p>
        </w:tc>
        <w:tc>
          <w:tcPr>
            <w:tcW w:w="2665" w:type="dxa"/>
            <w:gridSpan w:val="4"/>
            <w:tcBorders>
              <w:top w:val="single" w:sz="4" w:space="0" w:color="auto"/>
              <w:left w:val="nil"/>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Сумма</w:t>
            </w:r>
          </w:p>
        </w:tc>
      </w:tr>
      <w:tr w:rsidR="00AD500B" w:rsidRPr="00AD500B" w:rsidTr="00FB0AEA">
        <w:trPr>
          <w:gridAfter w:val="1"/>
          <w:wAfter w:w="220" w:type="dxa"/>
          <w:trHeight w:val="481"/>
        </w:trPr>
        <w:tc>
          <w:tcPr>
            <w:tcW w:w="2825" w:type="dxa"/>
            <w:vMerge/>
            <w:tcBorders>
              <w:top w:val="single" w:sz="4" w:space="0" w:color="auto"/>
              <w:left w:val="single" w:sz="4" w:space="0" w:color="auto"/>
              <w:bottom w:val="single" w:sz="4" w:space="0" w:color="auto"/>
              <w:right w:val="nil"/>
            </w:tcBorders>
            <w:vAlign w:val="center"/>
            <w:hideMark/>
          </w:tcPr>
          <w:p w:rsidR="00AD500B" w:rsidRPr="00AD500B" w:rsidRDefault="00AD500B" w:rsidP="00AD500B">
            <w:pPr>
              <w:rPr>
                <w:sz w:val="18"/>
                <w:szCs w:val="18"/>
                <w:lang w:eastAsia="ru-RU"/>
              </w:rPr>
            </w:pPr>
          </w:p>
        </w:tc>
        <w:tc>
          <w:tcPr>
            <w:tcW w:w="709" w:type="dxa"/>
            <w:vMerge/>
            <w:tcBorders>
              <w:top w:val="single" w:sz="4" w:space="0" w:color="auto"/>
              <w:left w:val="single" w:sz="4" w:space="0" w:color="auto"/>
              <w:bottom w:val="single" w:sz="4" w:space="0" w:color="auto"/>
              <w:right w:val="nil"/>
            </w:tcBorders>
            <w:vAlign w:val="center"/>
            <w:hideMark/>
          </w:tcPr>
          <w:p w:rsidR="00AD500B" w:rsidRPr="00AD500B" w:rsidRDefault="00AD500B" w:rsidP="00AD500B">
            <w:pPr>
              <w:rPr>
                <w:sz w:val="18"/>
                <w:szCs w:val="18"/>
                <w:lang w:eastAsia="ru-RU"/>
              </w:rPr>
            </w:pPr>
          </w:p>
        </w:tc>
        <w:tc>
          <w:tcPr>
            <w:tcW w:w="851" w:type="dxa"/>
            <w:vMerge/>
            <w:tcBorders>
              <w:top w:val="single" w:sz="4" w:space="0" w:color="auto"/>
              <w:left w:val="single" w:sz="4" w:space="0" w:color="auto"/>
              <w:bottom w:val="single" w:sz="4" w:space="0" w:color="auto"/>
              <w:right w:val="nil"/>
            </w:tcBorders>
            <w:vAlign w:val="center"/>
            <w:hideMark/>
          </w:tcPr>
          <w:p w:rsidR="00AD500B" w:rsidRPr="00AD500B" w:rsidRDefault="00AD500B" w:rsidP="00AD500B">
            <w:pPr>
              <w:rPr>
                <w:sz w:val="18"/>
                <w:szCs w:val="18"/>
                <w:lang w:eastAsia="ru-RU"/>
              </w:rPr>
            </w:pPr>
          </w:p>
        </w:tc>
        <w:tc>
          <w:tcPr>
            <w:tcW w:w="850" w:type="dxa"/>
            <w:vMerge/>
            <w:tcBorders>
              <w:top w:val="single" w:sz="4" w:space="0" w:color="auto"/>
              <w:left w:val="single" w:sz="4" w:space="0" w:color="auto"/>
              <w:bottom w:val="single" w:sz="4" w:space="0" w:color="auto"/>
              <w:right w:val="nil"/>
            </w:tcBorders>
            <w:vAlign w:val="center"/>
            <w:hideMark/>
          </w:tcPr>
          <w:p w:rsidR="00AD500B" w:rsidRPr="00AD500B" w:rsidRDefault="00AD500B" w:rsidP="00AD500B">
            <w:pPr>
              <w:rPr>
                <w:sz w:val="18"/>
                <w:szCs w:val="18"/>
                <w:lang w:eastAsia="ru-RU"/>
              </w:rPr>
            </w:pPr>
          </w:p>
        </w:tc>
        <w:tc>
          <w:tcPr>
            <w:tcW w:w="1446" w:type="dxa"/>
            <w:vMerge/>
            <w:tcBorders>
              <w:top w:val="single" w:sz="4" w:space="0" w:color="auto"/>
              <w:left w:val="single" w:sz="4" w:space="0" w:color="auto"/>
              <w:bottom w:val="single" w:sz="4" w:space="0" w:color="auto"/>
              <w:right w:val="nil"/>
            </w:tcBorders>
            <w:vAlign w:val="center"/>
            <w:hideMark/>
          </w:tcPr>
          <w:p w:rsidR="00AD500B" w:rsidRPr="00AD500B" w:rsidRDefault="00AD500B" w:rsidP="00AD500B">
            <w:pPr>
              <w:rPr>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D500B" w:rsidRPr="00AD500B" w:rsidRDefault="00AD500B" w:rsidP="00AD500B">
            <w:pPr>
              <w:rPr>
                <w:sz w:val="18"/>
                <w:szCs w:val="18"/>
                <w:lang w:eastAsia="ru-RU"/>
              </w:rPr>
            </w:pPr>
          </w:p>
        </w:tc>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2023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jc w:val="center"/>
              <w:rPr>
                <w:sz w:val="18"/>
                <w:szCs w:val="18"/>
                <w:lang w:eastAsia="ru-RU"/>
              </w:rPr>
            </w:pPr>
            <w:r w:rsidRPr="00AD500B">
              <w:rPr>
                <w:sz w:val="18"/>
                <w:szCs w:val="18"/>
                <w:lang w:eastAsia="ru-RU"/>
              </w:rPr>
              <w:t>2024 год</w:t>
            </w:r>
          </w:p>
        </w:tc>
        <w:tc>
          <w:tcPr>
            <w:tcW w:w="82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2025 год</w:t>
            </w:r>
          </w:p>
        </w:tc>
      </w:tr>
      <w:tr w:rsidR="00AD500B" w:rsidRPr="00AD500B" w:rsidTr="00FB0AEA">
        <w:trPr>
          <w:gridAfter w:val="1"/>
          <w:wAfter w:w="220" w:type="dxa"/>
          <w:trHeight w:val="481"/>
        </w:trPr>
        <w:tc>
          <w:tcPr>
            <w:tcW w:w="2825" w:type="dxa"/>
            <w:vMerge/>
            <w:tcBorders>
              <w:top w:val="single" w:sz="4" w:space="0" w:color="auto"/>
              <w:left w:val="single" w:sz="4" w:space="0" w:color="auto"/>
              <w:bottom w:val="single" w:sz="4" w:space="0" w:color="auto"/>
              <w:right w:val="nil"/>
            </w:tcBorders>
            <w:vAlign w:val="center"/>
            <w:hideMark/>
          </w:tcPr>
          <w:p w:rsidR="00AD500B" w:rsidRPr="00AD500B" w:rsidRDefault="00AD500B" w:rsidP="00AD500B">
            <w:pPr>
              <w:rPr>
                <w:sz w:val="18"/>
                <w:szCs w:val="18"/>
                <w:lang w:eastAsia="ru-RU"/>
              </w:rPr>
            </w:pPr>
          </w:p>
        </w:tc>
        <w:tc>
          <w:tcPr>
            <w:tcW w:w="709" w:type="dxa"/>
            <w:vMerge/>
            <w:tcBorders>
              <w:top w:val="single" w:sz="4" w:space="0" w:color="auto"/>
              <w:left w:val="single" w:sz="4" w:space="0" w:color="auto"/>
              <w:bottom w:val="single" w:sz="4" w:space="0" w:color="auto"/>
              <w:right w:val="nil"/>
            </w:tcBorders>
            <w:vAlign w:val="center"/>
            <w:hideMark/>
          </w:tcPr>
          <w:p w:rsidR="00AD500B" w:rsidRPr="00AD500B" w:rsidRDefault="00AD500B" w:rsidP="00AD500B">
            <w:pPr>
              <w:rPr>
                <w:sz w:val="18"/>
                <w:szCs w:val="18"/>
                <w:lang w:eastAsia="ru-RU"/>
              </w:rPr>
            </w:pPr>
          </w:p>
        </w:tc>
        <w:tc>
          <w:tcPr>
            <w:tcW w:w="851" w:type="dxa"/>
            <w:vMerge/>
            <w:tcBorders>
              <w:top w:val="single" w:sz="4" w:space="0" w:color="auto"/>
              <w:left w:val="single" w:sz="4" w:space="0" w:color="auto"/>
              <w:bottom w:val="single" w:sz="4" w:space="0" w:color="auto"/>
              <w:right w:val="nil"/>
            </w:tcBorders>
            <w:vAlign w:val="center"/>
            <w:hideMark/>
          </w:tcPr>
          <w:p w:rsidR="00AD500B" w:rsidRPr="00AD500B" w:rsidRDefault="00AD500B" w:rsidP="00AD500B">
            <w:pPr>
              <w:rPr>
                <w:sz w:val="18"/>
                <w:szCs w:val="18"/>
                <w:lang w:eastAsia="ru-RU"/>
              </w:rPr>
            </w:pPr>
          </w:p>
        </w:tc>
        <w:tc>
          <w:tcPr>
            <w:tcW w:w="850" w:type="dxa"/>
            <w:vMerge/>
            <w:tcBorders>
              <w:top w:val="single" w:sz="4" w:space="0" w:color="auto"/>
              <w:left w:val="single" w:sz="4" w:space="0" w:color="auto"/>
              <w:bottom w:val="single" w:sz="4" w:space="0" w:color="auto"/>
              <w:right w:val="nil"/>
            </w:tcBorders>
            <w:vAlign w:val="center"/>
            <w:hideMark/>
          </w:tcPr>
          <w:p w:rsidR="00AD500B" w:rsidRPr="00AD500B" w:rsidRDefault="00AD500B" w:rsidP="00AD500B">
            <w:pPr>
              <w:rPr>
                <w:sz w:val="18"/>
                <w:szCs w:val="18"/>
                <w:lang w:eastAsia="ru-RU"/>
              </w:rPr>
            </w:pPr>
          </w:p>
        </w:tc>
        <w:tc>
          <w:tcPr>
            <w:tcW w:w="1446" w:type="dxa"/>
            <w:vMerge/>
            <w:tcBorders>
              <w:top w:val="single" w:sz="4" w:space="0" w:color="auto"/>
              <w:left w:val="single" w:sz="4" w:space="0" w:color="auto"/>
              <w:bottom w:val="single" w:sz="4" w:space="0" w:color="auto"/>
              <w:right w:val="nil"/>
            </w:tcBorders>
            <w:vAlign w:val="center"/>
            <w:hideMark/>
          </w:tcPr>
          <w:p w:rsidR="00AD500B" w:rsidRPr="00AD500B" w:rsidRDefault="00AD500B" w:rsidP="00AD500B">
            <w:pPr>
              <w:rPr>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D500B" w:rsidRPr="00AD500B" w:rsidRDefault="00AD500B" w:rsidP="00AD500B">
            <w:pPr>
              <w:rPr>
                <w:sz w:val="18"/>
                <w:szCs w:val="18"/>
                <w:lang w:eastAsia="ru-RU"/>
              </w:rPr>
            </w:pPr>
          </w:p>
        </w:tc>
        <w:tc>
          <w:tcPr>
            <w:tcW w:w="988" w:type="dxa"/>
            <w:vMerge/>
            <w:tcBorders>
              <w:top w:val="nil"/>
              <w:left w:val="single" w:sz="4" w:space="0" w:color="auto"/>
              <w:bottom w:val="single" w:sz="4" w:space="0" w:color="auto"/>
              <w:right w:val="single" w:sz="4" w:space="0" w:color="auto"/>
            </w:tcBorders>
            <w:vAlign w:val="center"/>
            <w:hideMark/>
          </w:tcPr>
          <w:p w:rsidR="00AD500B" w:rsidRPr="00AD500B" w:rsidRDefault="00AD500B" w:rsidP="00AD500B">
            <w:pPr>
              <w:rPr>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AD500B" w:rsidRPr="00AD500B" w:rsidRDefault="00AD500B" w:rsidP="00AD500B">
            <w:pPr>
              <w:rPr>
                <w:sz w:val="18"/>
                <w:szCs w:val="18"/>
                <w:lang w:eastAsia="ru-RU"/>
              </w:rPr>
            </w:pPr>
          </w:p>
        </w:tc>
        <w:tc>
          <w:tcPr>
            <w:tcW w:w="827" w:type="dxa"/>
            <w:gridSpan w:val="2"/>
            <w:vMerge/>
            <w:tcBorders>
              <w:top w:val="nil"/>
              <w:left w:val="single" w:sz="4" w:space="0" w:color="auto"/>
              <w:bottom w:val="single" w:sz="4" w:space="0" w:color="auto"/>
              <w:right w:val="single" w:sz="4" w:space="0" w:color="auto"/>
            </w:tcBorders>
            <w:vAlign w:val="center"/>
            <w:hideMark/>
          </w:tcPr>
          <w:p w:rsidR="00AD500B" w:rsidRPr="00AD500B" w:rsidRDefault="00AD500B" w:rsidP="00AD500B">
            <w:pPr>
              <w:rPr>
                <w:sz w:val="18"/>
                <w:szCs w:val="18"/>
                <w:lang w:eastAsia="ru-RU"/>
              </w:rPr>
            </w:pP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администрация Верх-Коенского сельсовета Искитимского района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36 836,2</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8 762,7</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8 946,2</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17 664,8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3 373,6</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3 373,6</w:t>
            </w:r>
          </w:p>
        </w:tc>
      </w:tr>
      <w:tr w:rsidR="00AD500B" w:rsidRPr="00AD500B" w:rsidTr="00FB0AEA">
        <w:trPr>
          <w:gridAfter w:val="1"/>
          <w:wAfter w:w="220" w:type="dxa"/>
          <w:trHeight w:val="87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02</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978,9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922,6</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922,6</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Непрограммные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02</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978,9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922,6</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922,6</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 xml:space="preserve">Глава муниципального </w:t>
            </w:r>
            <w:r w:rsidRPr="00AD500B">
              <w:rPr>
                <w:b/>
                <w:bCs/>
                <w:sz w:val="18"/>
                <w:szCs w:val="18"/>
                <w:lang w:eastAsia="ru-RU"/>
              </w:rPr>
              <w:lastRenderedPageBreak/>
              <w:t>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lastRenderedPageBreak/>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02</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99.0.00.03110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922,6</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922,6</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922,6</w:t>
            </w:r>
          </w:p>
        </w:tc>
      </w:tr>
      <w:tr w:rsidR="00AD500B" w:rsidRPr="00AD500B" w:rsidTr="00FB0AEA">
        <w:trPr>
          <w:gridAfter w:val="1"/>
          <w:wAfter w:w="220" w:type="dxa"/>
          <w:trHeight w:val="563"/>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02</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99.0.00.03110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922,6</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922,6</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922,6</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02</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99.0.00.03110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120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922,6</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922,6</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922,6</w:t>
            </w:r>
          </w:p>
        </w:tc>
      </w:tr>
      <w:tr w:rsidR="00AD500B" w:rsidRPr="00AD500B" w:rsidTr="00FB0AEA">
        <w:trPr>
          <w:gridAfter w:val="1"/>
          <w:wAfter w:w="220" w:type="dxa"/>
          <w:trHeight w:val="865"/>
        </w:trPr>
        <w:tc>
          <w:tcPr>
            <w:tcW w:w="2825" w:type="dxa"/>
            <w:tcBorders>
              <w:top w:val="nil"/>
              <w:left w:val="single" w:sz="4" w:space="0" w:color="auto"/>
              <w:bottom w:val="single" w:sz="4" w:space="0" w:color="auto"/>
              <w:right w:val="nil"/>
            </w:tcBorders>
            <w:shd w:val="clear" w:color="auto" w:fill="auto"/>
            <w:vAlign w:val="center"/>
          </w:tcPr>
          <w:p w:rsidR="00AD500B" w:rsidRPr="00AD500B" w:rsidRDefault="00AD500B" w:rsidP="00AD500B">
            <w:pPr>
              <w:rPr>
                <w:b/>
                <w:bCs/>
                <w:sz w:val="18"/>
                <w:szCs w:val="18"/>
                <w:lang w:eastAsia="ru-RU"/>
              </w:rPr>
            </w:pPr>
            <w:r w:rsidRPr="00AD500B">
              <w:rPr>
                <w:b/>
                <w:bCs/>
                <w:sz w:val="18"/>
                <w:szCs w:val="18"/>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center"/>
              <w:rPr>
                <w:b/>
                <w:bCs/>
                <w:sz w:val="18"/>
                <w:szCs w:val="18"/>
              </w:rPr>
            </w:pPr>
            <w:r w:rsidRPr="00AD500B">
              <w:rPr>
                <w:b/>
                <w:bCs/>
                <w:sz w:val="18"/>
                <w:szCs w:val="18"/>
              </w:rPr>
              <w:t>201</w:t>
            </w:r>
          </w:p>
        </w:tc>
        <w:tc>
          <w:tcPr>
            <w:tcW w:w="851"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center"/>
              <w:rPr>
                <w:b/>
                <w:bCs/>
                <w:sz w:val="18"/>
                <w:szCs w:val="18"/>
              </w:rPr>
            </w:pPr>
            <w:r w:rsidRPr="00AD500B">
              <w:rPr>
                <w:b/>
                <w:bCs/>
                <w:sz w:val="18"/>
                <w:szCs w:val="18"/>
              </w:rPr>
              <w:t>01</w:t>
            </w:r>
          </w:p>
        </w:tc>
        <w:tc>
          <w:tcPr>
            <w:tcW w:w="850"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center"/>
              <w:rPr>
                <w:b/>
                <w:bCs/>
                <w:sz w:val="18"/>
                <w:szCs w:val="18"/>
              </w:rPr>
            </w:pPr>
            <w:r w:rsidRPr="00AD500B">
              <w:rPr>
                <w:b/>
                <w:bCs/>
                <w:sz w:val="18"/>
                <w:szCs w:val="18"/>
              </w:rPr>
              <w:t>02</w:t>
            </w:r>
          </w:p>
        </w:tc>
        <w:tc>
          <w:tcPr>
            <w:tcW w:w="1446"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center"/>
              <w:rPr>
                <w:b/>
                <w:bCs/>
                <w:sz w:val="18"/>
                <w:szCs w:val="18"/>
              </w:rPr>
            </w:pPr>
            <w:r w:rsidRPr="00AD500B">
              <w:rPr>
                <w:b/>
                <w:bCs/>
                <w:sz w:val="18"/>
                <w:szCs w:val="18"/>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D500B" w:rsidRPr="00AD500B" w:rsidRDefault="00AD500B" w:rsidP="00AD500B">
            <w:pPr>
              <w:jc w:val="center"/>
              <w:rPr>
                <w:b/>
                <w:bCs/>
                <w:sz w:val="18"/>
                <w:szCs w:val="18"/>
              </w:rPr>
            </w:pPr>
            <w:r w:rsidRPr="00AD500B">
              <w:rPr>
                <w:b/>
                <w:bCs/>
                <w:sz w:val="18"/>
                <w:szCs w:val="18"/>
              </w:rPr>
              <w:t> </w:t>
            </w:r>
          </w:p>
        </w:tc>
        <w:tc>
          <w:tcPr>
            <w:tcW w:w="988"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right"/>
              <w:rPr>
                <w:b/>
                <w:bCs/>
                <w:sz w:val="18"/>
                <w:szCs w:val="18"/>
              </w:rPr>
            </w:pPr>
            <w:r w:rsidRPr="00AD500B">
              <w:rPr>
                <w:b/>
                <w:bCs/>
                <w:sz w:val="18"/>
                <w:szCs w:val="18"/>
              </w:rPr>
              <w:t>56,3</w:t>
            </w:r>
          </w:p>
        </w:tc>
        <w:tc>
          <w:tcPr>
            <w:tcW w:w="850"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right"/>
              <w:rPr>
                <w:b/>
                <w:bCs/>
                <w:sz w:val="18"/>
                <w:szCs w:val="18"/>
              </w:rPr>
            </w:pPr>
            <w:r w:rsidRPr="00AD500B">
              <w:rPr>
                <w:b/>
                <w:bCs/>
                <w:sz w:val="18"/>
                <w:szCs w:val="18"/>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tcPr>
          <w:p w:rsidR="00AD500B" w:rsidRPr="00AD500B" w:rsidRDefault="00AD500B" w:rsidP="00AD500B">
            <w:pPr>
              <w:jc w:val="right"/>
              <w:rPr>
                <w:b/>
                <w:bCs/>
                <w:sz w:val="18"/>
                <w:szCs w:val="18"/>
              </w:rPr>
            </w:pPr>
            <w:r w:rsidRPr="00AD500B">
              <w:rPr>
                <w:b/>
                <w:bCs/>
                <w:sz w:val="18"/>
                <w:szCs w:val="18"/>
              </w:rPr>
              <w:t>0,0</w:t>
            </w:r>
          </w:p>
        </w:tc>
      </w:tr>
      <w:tr w:rsidR="00AD500B" w:rsidRPr="00AD500B" w:rsidTr="00FB0AEA">
        <w:trPr>
          <w:gridAfter w:val="1"/>
          <w:wAfter w:w="220" w:type="dxa"/>
          <w:trHeight w:val="1440"/>
        </w:trPr>
        <w:tc>
          <w:tcPr>
            <w:tcW w:w="2825" w:type="dxa"/>
            <w:tcBorders>
              <w:top w:val="nil"/>
              <w:left w:val="single" w:sz="4" w:space="0" w:color="auto"/>
              <w:bottom w:val="single" w:sz="4" w:space="0" w:color="auto"/>
              <w:right w:val="nil"/>
            </w:tcBorders>
            <w:shd w:val="clear" w:color="auto" w:fill="auto"/>
            <w:vAlign w:val="center"/>
          </w:tcPr>
          <w:p w:rsidR="00AD500B" w:rsidRPr="00AD500B" w:rsidRDefault="00AD500B" w:rsidP="00AD500B">
            <w:pPr>
              <w:rPr>
                <w:sz w:val="18"/>
                <w:szCs w:val="18"/>
              </w:rPr>
            </w:pPr>
            <w:r w:rsidRPr="00AD500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center"/>
              <w:rPr>
                <w:sz w:val="18"/>
                <w:szCs w:val="18"/>
              </w:rPr>
            </w:pPr>
            <w:r w:rsidRPr="00AD500B">
              <w:rPr>
                <w:sz w:val="18"/>
                <w:szCs w:val="18"/>
              </w:rPr>
              <w:t>201</w:t>
            </w:r>
          </w:p>
        </w:tc>
        <w:tc>
          <w:tcPr>
            <w:tcW w:w="851"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center"/>
              <w:rPr>
                <w:sz w:val="18"/>
                <w:szCs w:val="18"/>
              </w:rPr>
            </w:pPr>
            <w:r w:rsidRPr="00AD500B">
              <w:rPr>
                <w:sz w:val="18"/>
                <w:szCs w:val="18"/>
              </w:rPr>
              <w:t>01</w:t>
            </w:r>
          </w:p>
        </w:tc>
        <w:tc>
          <w:tcPr>
            <w:tcW w:w="850"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center"/>
              <w:rPr>
                <w:sz w:val="18"/>
                <w:szCs w:val="18"/>
              </w:rPr>
            </w:pPr>
            <w:r w:rsidRPr="00AD500B">
              <w:rPr>
                <w:sz w:val="18"/>
                <w:szCs w:val="18"/>
              </w:rPr>
              <w:t>02</w:t>
            </w:r>
          </w:p>
        </w:tc>
        <w:tc>
          <w:tcPr>
            <w:tcW w:w="1446"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center"/>
              <w:rPr>
                <w:sz w:val="18"/>
                <w:szCs w:val="18"/>
              </w:rPr>
            </w:pPr>
            <w:r w:rsidRPr="00AD500B">
              <w:rPr>
                <w:sz w:val="18"/>
                <w:szCs w:val="18"/>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D500B" w:rsidRPr="00AD500B" w:rsidRDefault="00AD500B" w:rsidP="00AD500B">
            <w:pPr>
              <w:jc w:val="center"/>
              <w:rPr>
                <w:sz w:val="18"/>
                <w:szCs w:val="18"/>
              </w:rPr>
            </w:pPr>
            <w:r w:rsidRPr="00AD500B">
              <w:rPr>
                <w:sz w:val="18"/>
                <w:szCs w:val="18"/>
              </w:rPr>
              <w:t>100</w:t>
            </w:r>
          </w:p>
        </w:tc>
        <w:tc>
          <w:tcPr>
            <w:tcW w:w="988"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right"/>
              <w:rPr>
                <w:sz w:val="18"/>
                <w:szCs w:val="18"/>
              </w:rPr>
            </w:pPr>
            <w:r w:rsidRPr="00AD500B">
              <w:rPr>
                <w:sz w:val="18"/>
                <w:szCs w:val="18"/>
              </w:rPr>
              <w:t>56,3</w:t>
            </w:r>
          </w:p>
        </w:tc>
        <w:tc>
          <w:tcPr>
            <w:tcW w:w="850"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right"/>
              <w:rPr>
                <w:sz w:val="18"/>
                <w:szCs w:val="18"/>
              </w:rPr>
            </w:pPr>
            <w:r w:rsidRPr="00AD500B">
              <w:rPr>
                <w:sz w:val="18"/>
                <w:szCs w:val="18"/>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tcPr>
          <w:p w:rsidR="00AD500B" w:rsidRPr="00AD500B" w:rsidRDefault="00AD500B" w:rsidP="00AD500B">
            <w:pPr>
              <w:jc w:val="right"/>
              <w:rPr>
                <w:sz w:val="18"/>
                <w:szCs w:val="18"/>
              </w:rPr>
            </w:pPr>
            <w:r w:rsidRPr="00AD500B">
              <w:rPr>
                <w:sz w:val="18"/>
                <w:szCs w:val="18"/>
              </w:rPr>
              <w:t>0,0</w:t>
            </w:r>
          </w:p>
        </w:tc>
      </w:tr>
      <w:tr w:rsidR="00AD500B" w:rsidRPr="00AD500B" w:rsidTr="00FB0AEA">
        <w:trPr>
          <w:gridAfter w:val="1"/>
          <w:wAfter w:w="220" w:type="dxa"/>
          <w:trHeight w:val="737"/>
        </w:trPr>
        <w:tc>
          <w:tcPr>
            <w:tcW w:w="2825" w:type="dxa"/>
            <w:tcBorders>
              <w:top w:val="nil"/>
              <w:left w:val="single" w:sz="4" w:space="0" w:color="auto"/>
              <w:bottom w:val="single" w:sz="4" w:space="0" w:color="auto"/>
              <w:right w:val="nil"/>
            </w:tcBorders>
            <w:shd w:val="clear" w:color="auto" w:fill="auto"/>
            <w:vAlign w:val="center"/>
          </w:tcPr>
          <w:p w:rsidR="00AD500B" w:rsidRPr="00AD500B" w:rsidRDefault="00AD500B" w:rsidP="00AD500B">
            <w:pPr>
              <w:rPr>
                <w:sz w:val="18"/>
                <w:szCs w:val="18"/>
              </w:rPr>
            </w:pPr>
            <w:r w:rsidRPr="00AD500B">
              <w:rPr>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center"/>
              <w:rPr>
                <w:sz w:val="18"/>
                <w:szCs w:val="18"/>
              </w:rPr>
            </w:pPr>
            <w:r w:rsidRPr="00AD500B">
              <w:rPr>
                <w:sz w:val="18"/>
                <w:szCs w:val="18"/>
              </w:rPr>
              <w:t>201</w:t>
            </w:r>
          </w:p>
        </w:tc>
        <w:tc>
          <w:tcPr>
            <w:tcW w:w="851"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center"/>
              <w:rPr>
                <w:sz w:val="18"/>
                <w:szCs w:val="18"/>
              </w:rPr>
            </w:pPr>
            <w:r w:rsidRPr="00AD500B">
              <w:rPr>
                <w:sz w:val="18"/>
                <w:szCs w:val="18"/>
              </w:rPr>
              <w:t>01</w:t>
            </w:r>
          </w:p>
        </w:tc>
        <w:tc>
          <w:tcPr>
            <w:tcW w:w="850"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center"/>
              <w:rPr>
                <w:sz w:val="18"/>
                <w:szCs w:val="18"/>
              </w:rPr>
            </w:pPr>
            <w:r w:rsidRPr="00AD500B">
              <w:rPr>
                <w:sz w:val="18"/>
                <w:szCs w:val="18"/>
              </w:rPr>
              <w:t>02</w:t>
            </w:r>
          </w:p>
        </w:tc>
        <w:tc>
          <w:tcPr>
            <w:tcW w:w="1446"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center"/>
              <w:rPr>
                <w:sz w:val="18"/>
                <w:szCs w:val="18"/>
              </w:rPr>
            </w:pPr>
            <w:r w:rsidRPr="00AD500B">
              <w:rPr>
                <w:sz w:val="18"/>
                <w:szCs w:val="18"/>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D500B" w:rsidRPr="00AD500B" w:rsidRDefault="00AD500B" w:rsidP="00AD500B">
            <w:pPr>
              <w:jc w:val="center"/>
              <w:rPr>
                <w:sz w:val="18"/>
                <w:szCs w:val="18"/>
              </w:rPr>
            </w:pPr>
            <w:r w:rsidRPr="00AD500B">
              <w:rPr>
                <w:sz w:val="18"/>
                <w:szCs w:val="18"/>
              </w:rPr>
              <w:t>120</w:t>
            </w:r>
          </w:p>
        </w:tc>
        <w:tc>
          <w:tcPr>
            <w:tcW w:w="988"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right"/>
              <w:rPr>
                <w:sz w:val="18"/>
                <w:szCs w:val="18"/>
              </w:rPr>
            </w:pPr>
            <w:r w:rsidRPr="00AD500B">
              <w:rPr>
                <w:sz w:val="18"/>
                <w:szCs w:val="18"/>
              </w:rPr>
              <w:t>56,3</w:t>
            </w:r>
          </w:p>
        </w:tc>
        <w:tc>
          <w:tcPr>
            <w:tcW w:w="850" w:type="dxa"/>
            <w:tcBorders>
              <w:top w:val="nil"/>
              <w:left w:val="single" w:sz="4" w:space="0" w:color="auto"/>
              <w:bottom w:val="single" w:sz="4" w:space="0" w:color="auto"/>
              <w:right w:val="nil"/>
            </w:tcBorders>
            <w:shd w:val="clear" w:color="auto" w:fill="auto"/>
            <w:noWrap/>
            <w:vAlign w:val="center"/>
          </w:tcPr>
          <w:p w:rsidR="00AD500B" w:rsidRPr="00AD500B" w:rsidRDefault="00AD500B" w:rsidP="00AD500B">
            <w:pPr>
              <w:jc w:val="right"/>
              <w:rPr>
                <w:sz w:val="18"/>
                <w:szCs w:val="18"/>
              </w:rPr>
            </w:pPr>
            <w:r w:rsidRPr="00AD500B">
              <w:rPr>
                <w:sz w:val="18"/>
                <w:szCs w:val="18"/>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tcPr>
          <w:p w:rsidR="00AD500B" w:rsidRPr="00AD500B" w:rsidRDefault="00AD500B" w:rsidP="00AD500B">
            <w:pPr>
              <w:jc w:val="right"/>
              <w:rPr>
                <w:sz w:val="18"/>
                <w:szCs w:val="18"/>
              </w:rPr>
            </w:pPr>
            <w:r w:rsidRPr="00AD500B">
              <w:rPr>
                <w:sz w:val="18"/>
                <w:szCs w:val="18"/>
              </w:rPr>
              <w:t>0,0</w:t>
            </w:r>
          </w:p>
        </w:tc>
      </w:tr>
      <w:tr w:rsidR="00AD500B" w:rsidRPr="00AD500B" w:rsidTr="00FB0AEA">
        <w:trPr>
          <w:gridAfter w:val="1"/>
          <w:wAfter w:w="220" w:type="dxa"/>
          <w:trHeight w:val="144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 xml:space="preserve">Функционирование Правительства Российской Федерации, высших исполнительных органов государственной власти </w:t>
            </w:r>
            <w:r w:rsidRPr="00AD500B">
              <w:rPr>
                <w:b/>
                <w:bCs/>
                <w:sz w:val="18"/>
                <w:szCs w:val="18"/>
                <w:lang w:eastAsia="ru-RU"/>
              </w:rPr>
              <w:lastRenderedPageBreak/>
              <w:t>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lastRenderedPageBreak/>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04</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15 894,5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2 423,1</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2 423,1</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lastRenderedPageBreak/>
              <w:t>Непрограммные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04</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15 894,5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2 423,1</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2 423,1</w:t>
            </w:r>
          </w:p>
        </w:tc>
      </w:tr>
      <w:tr w:rsidR="00AD500B" w:rsidRPr="00AD500B" w:rsidTr="00FB0AEA">
        <w:trPr>
          <w:gridAfter w:val="1"/>
          <w:wAfter w:w="220" w:type="dxa"/>
          <w:trHeight w:val="87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Расходы на выплаты по оплате труда работников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04</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2 207,0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2 423,0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2 423,0</w:t>
            </w:r>
          </w:p>
        </w:tc>
      </w:tr>
      <w:tr w:rsidR="00AD500B" w:rsidRPr="00AD500B" w:rsidTr="00FB0AEA">
        <w:trPr>
          <w:gridAfter w:val="1"/>
          <w:wAfter w:w="220" w:type="dxa"/>
          <w:trHeight w:val="144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2 207,0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2 423,0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2 423,0</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120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2 207,0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2 423,0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2 423,0</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Расходы на обеспечение функций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04</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13 070,5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13 059,7</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87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13 059,7</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10,8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850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10,8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Решение вопросов в сфере административных правонарушений</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04</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0,1</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0,1</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0,1</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0,1</w:t>
            </w:r>
          </w:p>
        </w:tc>
      </w:tr>
      <w:tr w:rsidR="00AD500B" w:rsidRPr="00AD500B" w:rsidTr="00FB0AEA">
        <w:trPr>
          <w:gridAfter w:val="1"/>
          <w:wAfter w:w="220" w:type="dxa"/>
          <w:trHeight w:val="87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0,1</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0,1</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04</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616,9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144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616,9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lastRenderedPageBreak/>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120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616,9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87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06</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27,9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27,9</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27,9</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Непрограммные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06</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27,9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27,9</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27,9</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Иные межбюджетные трансферты бюджетам бюджетной системы</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06</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99.0.00.00500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27,9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27,9</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27,9</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06</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99.0.00.00500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27,9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27,9</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27,9</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06</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99.0.00.00500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540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27,9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27,9</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27,9</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Резервные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Непрограммные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Резервные фонды местных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99.0.00.20550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99.0.00.20550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Резервные средства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99.0.00.20550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870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758,5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 xml:space="preserve">Непрограммные направления </w:t>
            </w:r>
            <w:r w:rsidRPr="00AD500B">
              <w:rPr>
                <w:b/>
                <w:bCs/>
                <w:sz w:val="18"/>
                <w:szCs w:val="18"/>
                <w:lang w:eastAsia="ru-RU"/>
              </w:rPr>
              <w:lastRenderedPageBreak/>
              <w:t>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lastRenderedPageBreak/>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758,5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87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lastRenderedPageBreak/>
              <w:t>Оценка недвижимости, признание прав и регулирование отношений по государственной и муниципальной собственности</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99.0.00.00910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100,0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99.0.00.00910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Cs/>
                <w:sz w:val="18"/>
                <w:szCs w:val="18"/>
                <w:lang w:eastAsia="ru-RU"/>
              </w:rPr>
            </w:pPr>
            <w:r w:rsidRPr="00AD500B">
              <w:rPr>
                <w:bCs/>
                <w:sz w:val="18"/>
                <w:szCs w:val="18"/>
                <w:lang w:eastAsia="ru-RU"/>
              </w:rPr>
              <w:t>100,0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87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99.0.00.00910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Cs/>
                <w:sz w:val="18"/>
                <w:szCs w:val="18"/>
                <w:lang w:eastAsia="ru-RU"/>
              </w:rPr>
            </w:pPr>
            <w:r w:rsidRPr="00AD500B">
              <w:rPr>
                <w:bCs/>
                <w:sz w:val="18"/>
                <w:szCs w:val="18"/>
                <w:lang w:eastAsia="ru-RU"/>
              </w:rPr>
              <w:t>100,0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Выполнение других обязательств государства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99.0.00.00920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658,5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99.0.00.00920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603,5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87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99.0.00.00920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603,5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99.0.00.00920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300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Премии и гранты</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99.0.00.00920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350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99.0.00.00920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lastRenderedPageBreak/>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99.0.00.00920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850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НАЦИОНАЛЬНАЯ ОБОРОНА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02</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140,8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144,9</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150,5</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02</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140,8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144,9</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150,5</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Непрограммные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02</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140,8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144,9</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150,5</w:t>
            </w:r>
          </w:p>
        </w:tc>
      </w:tr>
      <w:tr w:rsidR="00AD500B" w:rsidRPr="00AD500B" w:rsidTr="00FB0AEA">
        <w:trPr>
          <w:gridAfter w:val="1"/>
          <w:wAfter w:w="220" w:type="dxa"/>
          <w:trHeight w:val="115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02</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140,8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144,9</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150,5</w:t>
            </w:r>
          </w:p>
        </w:tc>
      </w:tr>
      <w:tr w:rsidR="00AD500B" w:rsidRPr="00AD500B" w:rsidTr="00FB0AEA">
        <w:trPr>
          <w:gridAfter w:val="1"/>
          <w:wAfter w:w="220" w:type="dxa"/>
          <w:trHeight w:val="144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02</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136,0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132,3</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138,0</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02</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120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136,0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132,3</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138,0</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02</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4,8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12,6</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12,6</w:t>
            </w:r>
          </w:p>
        </w:tc>
      </w:tr>
      <w:tr w:rsidR="00AD500B" w:rsidRPr="00AD500B" w:rsidTr="00FB0AEA">
        <w:trPr>
          <w:gridAfter w:val="1"/>
          <w:wAfter w:w="220" w:type="dxa"/>
          <w:trHeight w:val="87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02</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4,8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12,6</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12,6</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505,9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115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10</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505,9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Непрограммные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10</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505,9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Реализация мероприятий по пожарной безопасности на территории поселения</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10</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99.0.00.02180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505,9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99.0.00.02180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505,9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87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99.0.00.02180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505,9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НАЦИОНАЛЬНАЯ ЭКОНОМИКА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04</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5 942,1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1 152,6</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1 356,9</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04</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09</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5 942,1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1 152,6</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1 356,9</w:t>
            </w:r>
          </w:p>
        </w:tc>
      </w:tr>
      <w:tr w:rsidR="00AD500B" w:rsidRPr="00AD500B" w:rsidTr="00FB0AEA">
        <w:trPr>
          <w:gridAfter w:val="1"/>
          <w:wAfter w:w="220" w:type="dxa"/>
          <w:trHeight w:val="87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lastRenderedPageBreak/>
              <w:t>Муниципальная программа "Дорожное хозяйство на территории Верх-Коенского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04</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09</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52.0.00.00000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5 942,1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1 152,6</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1 356,9</w:t>
            </w:r>
          </w:p>
        </w:tc>
      </w:tr>
      <w:tr w:rsidR="00AD500B" w:rsidRPr="00AD500B" w:rsidTr="00FB0AEA">
        <w:trPr>
          <w:gridAfter w:val="1"/>
          <w:wAfter w:w="220" w:type="dxa"/>
          <w:trHeight w:val="87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Основное мероприятие: Развитие автомобильных дорог местного значения на территории поселения</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04</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09</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52.0.01.00000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5 942,1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1 152,6</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1 356,9</w:t>
            </w:r>
          </w:p>
        </w:tc>
      </w:tr>
      <w:tr w:rsidR="00AD500B" w:rsidRPr="00AD500B" w:rsidTr="00FB0AEA">
        <w:trPr>
          <w:gridAfter w:val="1"/>
          <w:wAfter w:w="220" w:type="dxa"/>
          <w:trHeight w:val="87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Реализация мероприятий по развитию автомобильных дорог местного значения на территории поселения</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04</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09</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52.0.01.06070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5 942,1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1 152,6</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1 356,9</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09</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52.0.01.06070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Cs/>
                <w:sz w:val="18"/>
                <w:szCs w:val="18"/>
                <w:lang w:eastAsia="ru-RU"/>
              </w:rPr>
            </w:pPr>
            <w:r w:rsidRPr="00AD500B">
              <w:rPr>
                <w:bCs/>
                <w:sz w:val="18"/>
                <w:szCs w:val="18"/>
                <w:lang w:eastAsia="ru-RU"/>
              </w:rPr>
              <w:t>5 942,1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1 152,6</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1 356,9</w:t>
            </w:r>
          </w:p>
        </w:tc>
      </w:tr>
      <w:tr w:rsidR="00AD500B" w:rsidRPr="00AD500B" w:rsidTr="00FB0AEA">
        <w:trPr>
          <w:gridAfter w:val="1"/>
          <w:wAfter w:w="220" w:type="dxa"/>
          <w:trHeight w:val="87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04</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09</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52.0.01.06070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Cs/>
                <w:sz w:val="18"/>
                <w:szCs w:val="18"/>
                <w:lang w:eastAsia="ru-RU"/>
              </w:rPr>
            </w:pPr>
            <w:r w:rsidRPr="00AD500B">
              <w:rPr>
                <w:bCs/>
                <w:sz w:val="18"/>
                <w:szCs w:val="18"/>
                <w:lang w:eastAsia="ru-RU"/>
              </w:rPr>
              <w:t>5 942,1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1 152,6</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1 356,9</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ЖИЛИЩНО-КОММУНАЛЬНОЕ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2 422,4</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Жилищное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635,9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Непрограммные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635,9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Иные мероприятия в области жилищного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99.0.00.08270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635,9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 xml:space="preserve">Закупка товаров, работ и услуг для обеспечения </w:t>
            </w:r>
            <w:r w:rsidRPr="00AD500B">
              <w:rPr>
                <w:sz w:val="18"/>
                <w:szCs w:val="18"/>
                <w:lang w:eastAsia="ru-RU"/>
              </w:rPr>
              <w:lastRenderedPageBreak/>
              <w:t>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lastRenderedPageBreak/>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99.0.00.08270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635,9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87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99.0.00.08270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635,9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Коммунальное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02</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163,9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Непрограммные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02</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163,9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Мероприятия по газификации поселений</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02</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99.0.00.04020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163,9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02</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99.0.00.04020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99,9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87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02</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99.0.00.04020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99,9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02</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99.0.00.04020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64,0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02</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99.0.00.04020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850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64,0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Благоустройство</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1 622,6</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Муниципальная программа "Благоустройство территории Верх-Коенского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1 622,6</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87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lastRenderedPageBreak/>
              <w:t>Подпрограмма "Уличное освещение" муниципальной программы "Благоустройство территории Верх-Коенского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58.1.00.00000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264,6</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Мероприятие "Уличное освещение" по благоустройству территории поселения</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58.1.00.01000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264,6</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58.1.00.01000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264,6</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87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58.1.00.01000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264,6</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115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58.3.00.00000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250,0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87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Мероприятия  "Организация и содержание мест захоронений" по благоустройству территории поселения</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58.3.00.04000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250,0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58.3.00.04000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250,0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87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58.3.00.04000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250,0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422"/>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58.4.00.00000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1 108,0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Мероприятия  "Прочие мероприятия" по благоустройству территории поселения</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58.4.00.05000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1 108,0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58.4.00.05000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988" w:type="dxa"/>
            <w:tcBorders>
              <w:top w:val="nil"/>
              <w:left w:val="single" w:sz="4" w:space="0" w:color="auto"/>
              <w:bottom w:val="single" w:sz="4" w:space="0" w:color="auto"/>
              <w:right w:val="nil"/>
            </w:tcBorders>
            <w:shd w:val="clear" w:color="auto" w:fill="auto"/>
            <w:noWrap/>
            <w:hideMark/>
          </w:tcPr>
          <w:p w:rsidR="00AD500B" w:rsidRPr="00AD500B" w:rsidRDefault="00AD500B" w:rsidP="00AD500B">
            <w:pPr>
              <w:jc w:val="right"/>
              <w:rPr>
                <w:sz w:val="18"/>
                <w:szCs w:val="18"/>
              </w:rPr>
            </w:pPr>
            <w:r w:rsidRPr="00AD500B">
              <w:rPr>
                <w:bCs/>
                <w:sz w:val="18"/>
                <w:szCs w:val="18"/>
                <w:lang w:eastAsia="ru-RU"/>
              </w:rPr>
              <w:t>1 108,0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87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03</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58.4.00.05000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988" w:type="dxa"/>
            <w:tcBorders>
              <w:top w:val="nil"/>
              <w:left w:val="single" w:sz="4" w:space="0" w:color="auto"/>
              <w:bottom w:val="single" w:sz="4" w:space="0" w:color="auto"/>
              <w:right w:val="nil"/>
            </w:tcBorders>
            <w:shd w:val="clear" w:color="auto" w:fill="auto"/>
            <w:noWrap/>
            <w:hideMark/>
          </w:tcPr>
          <w:p w:rsidR="00AD500B" w:rsidRPr="00AD500B" w:rsidRDefault="00AD500B" w:rsidP="00AD500B">
            <w:pPr>
              <w:jc w:val="right"/>
              <w:rPr>
                <w:sz w:val="18"/>
                <w:szCs w:val="18"/>
              </w:rPr>
            </w:pPr>
            <w:r w:rsidRPr="00AD500B">
              <w:rPr>
                <w:bCs/>
                <w:sz w:val="18"/>
                <w:szCs w:val="18"/>
                <w:lang w:eastAsia="ru-RU"/>
              </w:rPr>
              <w:t>1 108,0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КУЛЬТУРА, КИНЕМАТОГРАФИЯ</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9 933,1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3 650,9</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3 400,1</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Культура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9 933,1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3 650,9</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3 400,1</w:t>
            </w:r>
          </w:p>
        </w:tc>
      </w:tr>
      <w:tr w:rsidR="00AD500B" w:rsidRPr="00AD500B" w:rsidTr="00FB0AEA">
        <w:trPr>
          <w:gridAfter w:val="1"/>
          <w:wAfter w:w="220" w:type="dxa"/>
          <w:trHeight w:val="87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Муниципальная программа "Сохранение и развитие культуры на территории Верх-Коенского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9 933,1</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3 650,9</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3 400,1</w:t>
            </w:r>
          </w:p>
        </w:tc>
      </w:tr>
      <w:tr w:rsidR="00AD500B" w:rsidRPr="00AD500B" w:rsidTr="00FB0AEA">
        <w:trPr>
          <w:gridAfter w:val="1"/>
          <w:wAfter w:w="220" w:type="dxa"/>
          <w:trHeight w:val="115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lastRenderedPageBreak/>
              <w:t>Мероприятия по сохранению памятников и других мемориальных объектов, увековечивающих память о защитниках Отечества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59.0.00.40580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50,0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59.0.00.40580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87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59.0.00.40580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50,0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Мероприятия "Сохранение и развитие культуры" на территории поселения</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59.0.00.40590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7 078,9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3 650,9</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3 400,1</w:t>
            </w:r>
          </w:p>
        </w:tc>
      </w:tr>
      <w:tr w:rsidR="00AD500B" w:rsidRPr="00AD500B" w:rsidTr="00FB0AEA">
        <w:trPr>
          <w:gridAfter w:val="1"/>
          <w:wAfter w:w="220" w:type="dxa"/>
          <w:trHeight w:val="144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59.0.00.40590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2 458,5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3 650,9</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3 400,1</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59.0.00.40590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110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2 458,5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3 650,9</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3 400,1</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59.0.00.40590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4 562,9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87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59.0.00.40590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4 562,9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59.0.00.40590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57,5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59.0.00.40590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850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57,5</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2 804,2</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r>
      <w:tr w:rsidR="00AD500B" w:rsidRPr="00AD500B" w:rsidTr="00FB0AEA">
        <w:trPr>
          <w:gridAfter w:val="1"/>
          <w:wAfter w:w="220" w:type="dxa"/>
          <w:trHeight w:val="144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2 404,2</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110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2 404,2</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400,0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87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08</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240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400,0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СОЦИАЛЬНАЯ ПОЛИТИКА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227,0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225,3</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225,3</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lastRenderedPageBreak/>
              <w:t>Пенсионное обеспечение</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227,0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225,3</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225,3</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Непрограммные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227,0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225,3</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225,3</w:t>
            </w:r>
          </w:p>
        </w:tc>
      </w:tr>
      <w:tr w:rsidR="00AD500B" w:rsidRPr="00AD500B" w:rsidTr="00FB0AEA">
        <w:trPr>
          <w:gridAfter w:val="1"/>
          <w:wAfter w:w="220" w:type="dxa"/>
          <w:trHeight w:val="87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Доплаты к пенсиям государственных служащих субъектов Российской Федерации и муниципальных служащих</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10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99.0.00.02020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227,0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225,3</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225,3</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99.0.00.02020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300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227,0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225,3</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225,3</w:t>
            </w:r>
          </w:p>
        </w:tc>
      </w:tr>
      <w:tr w:rsidR="00AD500B" w:rsidRPr="00AD500B" w:rsidTr="00FB0AEA">
        <w:trPr>
          <w:gridAfter w:val="1"/>
          <w:wAfter w:w="220" w:type="dxa"/>
          <w:trHeight w:val="585"/>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Публичные нормативные социальные выплаты гражданам</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10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01</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99.0.00.02020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310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227,0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225,3</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225,3</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215,4</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439,8</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215,4</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439,8</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Непрограммные направления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215,4</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439,8</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b/>
                <w:bCs/>
                <w:sz w:val="18"/>
                <w:szCs w:val="18"/>
                <w:lang w:eastAsia="ru-RU"/>
              </w:rPr>
            </w:pPr>
            <w:r w:rsidRPr="00AD500B">
              <w:rPr>
                <w:b/>
                <w:bCs/>
                <w:sz w:val="18"/>
                <w:szCs w:val="18"/>
                <w:lang w:eastAsia="ru-RU"/>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99.0.00.99990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b/>
                <w:bCs/>
                <w:sz w:val="18"/>
                <w:szCs w:val="18"/>
                <w:lang w:eastAsia="ru-RU"/>
              </w:rPr>
            </w:pPr>
            <w:r w:rsidRPr="00AD500B">
              <w:rPr>
                <w:b/>
                <w:bCs/>
                <w:sz w:val="18"/>
                <w:szCs w:val="18"/>
                <w:lang w:eastAsia="ru-RU"/>
              </w:rPr>
              <w:t> </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0,0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215,4</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439,8</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99.0.00.99990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900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215,4</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439,8</w:t>
            </w:r>
          </w:p>
        </w:tc>
      </w:tr>
      <w:tr w:rsidR="00AD500B" w:rsidRPr="00AD500B" w:rsidTr="00FB0AEA">
        <w:trPr>
          <w:gridAfter w:val="1"/>
          <w:wAfter w:w="220" w:type="dxa"/>
          <w:trHeight w:val="330"/>
        </w:trPr>
        <w:tc>
          <w:tcPr>
            <w:tcW w:w="2825" w:type="dxa"/>
            <w:tcBorders>
              <w:top w:val="nil"/>
              <w:left w:val="single" w:sz="4" w:space="0" w:color="auto"/>
              <w:bottom w:val="single" w:sz="4" w:space="0" w:color="auto"/>
              <w:right w:val="nil"/>
            </w:tcBorders>
            <w:shd w:val="clear" w:color="auto" w:fill="auto"/>
            <w:vAlign w:val="center"/>
            <w:hideMark/>
          </w:tcPr>
          <w:p w:rsidR="00AD500B" w:rsidRPr="00AD500B" w:rsidRDefault="00AD500B" w:rsidP="00AD500B">
            <w:pPr>
              <w:rPr>
                <w:sz w:val="18"/>
                <w:szCs w:val="18"/>
                <w:lang w:eastAsia="ru-RU"/>
              </w:rPr>
            </w:pPr>
            <w:r w:rsidRPr="00AD500B">
              <w:rPr>
                <w:sz w:val="18"/>
                <w:szCs w:val="18"/>
                <w:lang w:eastAsia="ru-RU"/>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201</w:t>
            </w:r>
          </w:p>
        </w:tc>
        <w:tc>
          <w:tcPr>
            <w:tcW w:w="851"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w:t>
            </w:r>
          </w:p>
        </w:tc>
        <w:tc>
          <w:tcPr>
            <w:tcW w:w="1446"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99.0.00.99990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center"/>
              <w:rPr>
                <w:sz w:val="18"/>
                <w:szCs w:val="18"/>
                <w:lang w:eastAsia="ru-RU"/>
              </w:rPr>
            </w:pPr>
            <w:r w:rsidRPr="00AD500B">
              <w:rPr>
                <w:sz w:val="18"/>
                <w:szCs w:val="18"/>
                <w:lang w:eastAsia="ru-RU"/>
              </w:rPr>
              <w:t>990</w:t>
            </w:r>
          </w:p>
        </w:tc>
        <w:tc>
          <w:tcPr>
            <w:tcW w:w="988"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0,0</w:t>
            </w:r>
          </w:p>
        </w:tc>
        <w:tc>
          <w:tcPr>
            <w:tcW w:w="850" w:type="dxa"/>
            <w:tcBorders>
              <w:top w:val="nil"/>
              <w:left w:val="single" w:sz="4" w:space="0" w:color="auto"/>
              <w:bottom w:val="single" w:sz="4" w:space="0" w:color="auto"/>
              <w:right w:val="nil"/>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215,4</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sz w:val="18"/>
                <w:szCs w:val="18"/>
                <w:lang w:eastAsia="ru-RU"/>
              </w:rPr>
            </w:pPr>
            <w:r w:rsidRPr="00AD500B">
              <w:rPr>
                <w:sz w:val="18"/>
                <w:szCs w:val="18"/>
                <w:lang w:eastAsia="ru-RU"/>
              </w:rPr>
              <w:t>439,8</w:t>
            </w:r>
          </w:p>
        </w:tc>
      </w:tr>
      <w:tr w:rsidR="00AD500B" w:rsidRPr="00AD500B" w:rsidTr="00FB0AEA">
        <w:trPr>
          <w:gridAfter w:val="1"/>
          <w:wAfter w:w="220" w:type="dxa"/>
          <w:trHeight w:val="255"/>
        </w:trPr>
        <w:tc>
          <w:tcPr>
            <w:tcW w:w="2825" w:type="dxa"/>
            <w:tcBorders>
              <w:top w:val="single" w:sz="4" w:space="0" w:color="auto"/>
              <w:left w:val="single" w:sz="4" w:space="0" w:color="auto"/>
              <w:bottom w:val="single" w:sz="4" w:space="0" w:color="auto"/>
              <w:right w:val="nil"/>
            </w:tcBorders>
            <w:shd w:val="clear" w:color="auto" w:fill="auto"/>
            <w:noWrap/>
            <w:vAlign w:val="center"/>
            <w:hideMark/>
          </w:tcPr>
          <w:p w:rsidR="00AD500B" w:rsidRPr="00AD500B" w:rsidRDefault="00AD500B" w:rsidP="00AD500B">
            <w:pPr>
              <w:rPr>
                <w:b/>
                <w:bCs/>
                <w:sz w:val="18"/>
                <w:szCs w:val="18"/>
                <w:lang w:eastAsia="ru-RU"/>
              </w:rPr>
            </w:pPr>
            <w:r w:rsidRPr="00AD500B">
              <w:rPr>
                <w:b/>
                <w:bCs/>
                <w:sz w:val="18"/>
                <w:szCs w:val="18"/>
                <w:lang w:eastAsia="ru-RU"/>
              </w:rPr>
              <w:t>Итого расходов</w:t>
            </w:r>
          </w:p>
        </w:tc>
        <w:tc>
          <w:tcPr>
            <w:tcW w:w="709" w:type="dxa"/>
            <w:tcBorders>
              <w:top w:val="single" w:sz="4" w:space="0" w:color="auto"/>
              <w:left w:val="nil"/>
              <w:bottom w:val="single" w:sz="4" w:space="0" w:color="auto"/>
              <w:right w:val="nil"/>
            </w:tcBorders>
            <w:shd w:val="clear" w:color="auto" w:fill="auto"/>
            <w:noWrap/>
            <w:vAlign w:val="center"/>
            <w:hideMark/>
          </w:tcPr>
          <w:p w:rsidR="00AD500B" w:rsidRPr="00AD500B" w:rsidRDefault="00AD500B" w:rsidP="00AD500B">
            <w:pPr>
              <w:rPr>
                <w:b/>
                <w:bCs/>
                <w:sz w:val="18"/>
                <w:szCs w:val="18"/>
                <w:lang w:eastAsia="ru-RU"/>
              </w:rPr>
            </w:pPr>
            <w:r w:rsidRPr="00AD500B">
              <w:rPr>
                <w:b/>
                <w:bCs/>
                <w:sz w:val="18"/>
                <w:szCs w:val="18"/>
                <w:lang w:eastAsia="ru-RU"/>
              </w:rPr>
              <w:t> </w:t>
            </w:r>
          </w:p>
        </w:tc>
        <w:tc>
          <w:tcPr>
            <w:tcW w:w="851" w:type="dxa"/>
            <w:tcBorders>
              <w:top w:val="single" w:sz="4" w:space="0" w:color="auto"/>
              <w:left w:val="nil"/>
              <w:bottom w:val="single" w:sz="4" w:space="0" w:color="auto"/>
              <w:right w:val="nil"/>
            </w:tcBorders>
            <w:shd w:val="clear" w:color="auto" w:fill="auto"/>
            <w:noWrap/>
            <w:vAlign w:val="center"/>
            <w:hideMark/>
          </w:tcPr>
          <w:p w:rsidR="00AD500B" w:rsidRPr="00AD500B" w:rsidRDefault="00AD500B" w:rsidP="00AD500B">
            <w:pPr>
              <w:rPr>
                <w:b/>
                <w:bCs/>
                <w:sz w:val="18"/>
                <w:szCs w:val="18"/>
                <w:lang w:eastAsia="ru-RU"/>
              </w:rPr>
            </w:pPr>
            <w:r w:rsidRPr="00AD500B">
              <w:rPr>
                <w:b/>
                <w:bCs/>
                <w:sz w:val="18"/>
                <w:szCs w:val="18"/>
                <w:lang w:eastAsia="ru-RU"/>
              </w:rPr>
              <w:t> </w:t>
            </w:r>
          </w:p>
        </w:tc>
        <w:tc>
          <w:tcPr>
            <w:tcW w:w="850" w:type="dxa"/>
            <w:tcBorders>
              <w:top w:val="single" w:sz="4" w:space="0" w:color="auto"/>
              <w:left w:val="nil"/>
              <w:bottom w:val="single" w:sz="4" w:space="0" w:color="auto"/>
              <w:right w:val="nil"/>
            </w:tcBorders>
            <w:shd w:val="clear" w:color="auto" w:fill="auto"/>
            <w:noWrap/>
            <w:vAlign w:val="center"/>
            <w:hideMark/>
          </w:tcPr>
          <w:p w:rsidR="00AD500B" w:rsidRPr="00AD500B" w:rsidRDefault="00AD500B" w:rsidP="00AD500B">
            <w:pPr>
              <w:rPr>
                <w:b/>
                <w:bCs/>
                <w:sz w:val="18"/>
                <w:szCs w:val="18"/>
                <w:lang w:eastAsia="ru-RU"/>
              </w:rPr>
            </w:pPr>
            <w:r w:rsidRPr="00AD500B">
              <w:rPr>
                <w:b/>
                <w:bCs/>
                <w:sz w:val="18"/>
                <w:szCs w:val="18"/>
                <w:lang w:eastAsia="ru-RU"/>
              </w:rPr>
              <w:t> </w:t>
            </w:r>
          </w:p>
        </w:tc>
        <w:tc>
          <w:tcPr>
            <w:tcW w:w="1446" w:type="dxa"/>
            <w:tcBorders>
              <w:top w:val="single" w:sz="4" w:space="0" w:color="auto"/>
              <w:left w:val="nil"/>
              <w:bottom w:val="single" w:sz="4" w:space="0" w:color="auto"/>
              <w:right w:val="nil"/>
            </w:tcBorders>
            <w:shd w:val="clear" w:color="auto" w:fill="auto"/>
            <w:noWrap/>
            <w:vAlign w:val="center"/>
            <w:hideMark/>
          </w:tcPr>
          <w:p w:rsidR="00AD500B" w:rsidRPr="00AD500B" w:rsidRDefault="00AD500B" w:rsidP="00AD500B">
            <w:pPr>
              <w:rPr>
                <w:b/>
                <w:bCs/>
                <w:sz w:val="18"/>
                <w:szCs w:val="18"/>
                <w:lang w:eastAsia="ru-RU"/>
              </w:rPr>
            </w:pPr>
            <w:r w:rsidRPr="00AD500B">
              <w:rPr>
                <w:b/>
                <w:bCs/>
                <w:sz w:val="18"/>
                <w:szCs w:val="18"/>
                <w:lang w:eastAsia="ru-RU"/>
              </w:rPr>
              <w:t> </w:t>
            </w:r>
          </w:p>
        </w:tc>
        <w:tc>
          <w:tcPr>
            <w:tcW w:w="567" w:type="dxa"/>
            <w:tcBorders>
              <w:top w:val="single" w:sz="4" w:space="0" w:color="auto"/>
              <w:left w:val="nil"/>
              <w:bottom w:val="single" w:sz="4" w:space="0" w:color="auto"/>
              <w:right w:val="nil"/>
            </w:tcBorders>
            <w:shd w:val="clear" w:color="auto" w:fill="auto"/>
            <w:noWrap/>
            <w:vAlign w:val="center"/>
            <w:hideMark/>
          </w:tcPr>
          <w:p w:rsidR="00AD500B" w:rsidRPr="00AD500B" w:rsidRDefault="00AD500B" w:rsidP="00AD500B">
            <w:pPr>
              <w:rPr>
                <w:b/>
                <w:bCs/>
                <w:sz w:val="18"/>
                <w:szCs w:val="18"/>
                <w:lang w:eastAsia="ru-RU"/>
              </w:rPr>
            </w:pPr>
            <w:r w:rsidRPr="00AD500B">
              <w:rPr>
                <w:b/>
                <w:bCs/>
                <w:sz w:val="18"/>
                <w:szCs w:val="18"/>
                <w:lang w:eastAsia="ru-RU"/>
              </w:rPr>
              <w:t> </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36 836,2</w:t>
            </w:r>
          </w:p>
        </w:tc>
        <w:tc>
          <w:tcPr>
            <w:tcW w:w="850" w:type="dxa"/>
            <w:tcBorders>
              <w:top w:val="single" w:sz="4" w:space="0" w:color="auto"/>
              <w:left w:val="nil"/>
              <w:bottom w:val="single" w:sz="4" w:space="0" w:color="auto"/>
              <w:right w:val="nil"/>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8 762,7</w:t>
            </w:r>
          </w:p>
        </w:tc>
        <w:tc>
          <w:tcPr>
            <w:tcW w:w="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jc w:val="right"/>
              <w:rPr>
                <w:b/>
                <w:bCs/>
                <w:sz w:val="18"/>
                <w:szCs w:val="18"/>
                <w:lang w:eastAsia="ru-RU"/>
              </w:rPr>
            </w:pPr>
            <w:r w:rsidRPr="00AD500B">
              <w:rPr>
                <w:b/>
                <w:bCs/>
                <w:sz w:val="18"/>
                <w:szCs w:val="18"/>
                <w:lang w:eastAsia="ru-RU"/>
              </w:rPr>
              <w:t>8 946,2</w:t>
            </w:r>
          </w:p>
        </w:tc>
      </w:tr>
    </w:tbl>
    <w:p w:rsidR="00AD500B" w:rsidRPr="00AD500B" w:rsidRDefault="00AD500B" w:rsidP="00AD500B">
      <w:pPr>
        <w:widowControl w:val="0"/>
        <w:spacing w:after="0" w:line="240" w:lineRule="auto"/>
        <w:jc w:val="right"/>
        <w:rPr>
          <w:rFonts w:ascii="Times New Roman" w:eastAsia="Times New Roman" w:hAnsi="Times New Roman" w:cs="Times New Roman"/>
          <w:snapToGrid w:val="0"/>
          <w:sz w:val="20"/>
          <w:szCs w:val="20"/>
          <w:lang w:eastAsia="ru-RU"/>
        </w:rPr>
      </w:pPr>
    </w:p>
    <w:tbl>
      <w:tblPr>
        <w:tblW w:w="9526" w:type="dxa"/>
        <w:tblInd w:w="885" w:type="dxa"/>
        <w:tblLook w:val="04A0" w:firstRow="1" w:lastRow="0" w:firstColumn="1" w:lastColumn="0" w:noHBand="0" w:noVBand="1"/>
      </w:tblPr>
      <w:tblGrid>
        <w:gridCol w:w="2401"/>
        <w:gridCol w:w="1219"/>
        <w:gridCol w:w="2586"/>
        <w:gridCol w:w="1054"/>
        <w:gridCol w:w="988"/>
        <w:gridCol w:w="1165"/>
        <w:gridCol w:w="113"/>
      </w:tblGrid>
      <w:tr w:rsidR="00AD500B" w:rsidRPr="00AD500B" w:rsidTr="00FB0AEA">
        <w:trPr>
          <w:trHeight w:val="300"/>
        </w:trPr>
        <w:tc>
          <w:tcPr>
            <w:tcW w:w="9526" w:type="dxa"/>
            <w:gridSpan w:val="7"/>
            <w:shd w:val="clear" w:color="auto" w:fill="auto"/>
            <w:noWrap/>
            <w:vAlign w:val="bottom"/>
            <w:hideMark/>
          </w:tcPr>
          <w:p w:rsidR="00AD500B" w:rsidRPr="00AD500B" w:rsidRDefault="00AD500B" w:rsidP="00AD500B">
            <w:pPr>
              <w:jc w:val="right"/>
              <w:rPr>
                <w:sz w:val="16"/>
                <w:szCs w:val="16"/>
              </w:rPr>
            </w:pPr>
            <w:r w:rsidRPr="00AD500B">
              <w:rPr>
                <w:sz w:val="16"/>
                <w:szCs w:val="16"/>
              </w:rPr>
              <w:t>Приложение № 8</w:t>
            </w:r>
          </w:p>
        </w:tc>
      </w:tr>
      <w:tr w:rsidR="00AD500B" w:rsidRPr="00AD500B" w:rsidTr="00FB0AEA">
        <w:trPr>
          <w:trHeight w:val="664"/>
        </w:trPr>
        <w:tc>
          <w:tcPr>
            <w:tcW w:w="3620" w:type="dxa"/>
            <w:gridSpan w:val="2"/>
            <w:tcBorders>
              <w:top w:val="nil"/>
              <w:left w:val="nil"/>
              <w:bottom w:val="nil"/>
            </w:tcBorders>
            <w:shd w:val="clear" w:color="auto" w:fill="auto"/>
            <w:noWrap/>
            <w:vAlign w:val="bottom"/>
            <w:hideMark/>
          </w:tcPr>
          <w:p w:rsidR="00AD500B" w:rsidRPr="00AD500B" w:rsidRDefault="00AD500B" w:rsidP="00AD500B">
            <w:pPr>
              <w:jc w:val="right"/>
              <w:rPr>
                <w:sz w:val="16"/>
                <w:szCs w:val="16"/>
              </w:rPr>
            </w:pPr>
          </w:p>
        </w:tc>
        <w:tc>
          <w:tcPr>
            <w:tcW w:w="5906" w:type="dxa"/>
            <w:gridSpan w:val="5"/>
            <w:shd w:val="clear" w:color="auto" w:fill="auto"/>
            <w:hideMark/>
          </w:tcPr>
          <w:p w:rsidR="00AD500B" w:rsidRPr="00AD500B" w:rsidRDefault="00AD500B" w:rsidP="00AD500B">
            <w:pPr>
              <w:jc w:val="right"/>
              <w:rPr>
                <w:sz w:val="16"/>
                <w:szCs w:val="16"/>
              </w:rPr>
            </w:pPr>
            <w:r w:rsidRPr="00AD500B">
              <w:rPr>
                <w:sz w:val="16"/>
                <w:szCs w:val="16"/>
              </w:rPr>
              <w:t>к Решению "О бюджете Верх-Коенского сельсовета Искитимского района Новосибирской области на 2023 год и плановый период 2024 и 2025 годов"</w:t>
            </w:r>
          </w:p>
        </w:tc>
      </w:tr>
      <w:tr w:rsidR="00AD500B" w:rsidRPr="00AD500B" w:rsidTr="00FB0AEA">
        <w:trPr>
          <w:trHeight w:val="645"/>
        </w:trPr>
        <w:tc>
          <w:tcPr>
            <w:tcW w:w="9526" w:type="dxa"/>
            <w:gridSpan w:val="7"/>
            <w:tcBorders>
              <w:top w:val="nil"/>
              <w:left w:val="nil"/>
              <w:bottom w:val="nil"/>
              <w:right w:val="nil"/>
            </w:tcBorders>
            <w:shd w:val="clear" w:color="auto" w:fill="auto"/>
            <w:vAlign w:val="center"/>
            <w:hideMark/>
          </w:tcPr>
          <w:p w:rsidR="00AD500B" w:rsidRPr="00AD500B" w:rsidRDefault="00AD500B" w:rsidP="00AD500B">
            <w:pPr>
              <w:jc w:val="center"/>
              <w:rPr>
                <w:b/>
                <w:bCs/>
                <w:sz w:val="16"/>
                <w:szCs w:val="16"/>
              </w:rPr>
            </w:pPr>
            <w:r w:rsidRPr="00AD500B">
              <w:rPr>
                <w:b/>
                <w:bCs/>
                <w:sz w:val="16"/>
                <w:szCs w:val="16"/>
              </w:rPr>
              <w:lastRenderedPageBreak/>
              <w:t xml:space="preserve">           ИСТОЧНИКИ ФИНАНСИРОВАНИЯ ДЕФИЦИТА МЕСТНОГО БЮДЖЕТА НА 2023 ГОД И ПЛАНОВЫЙ ПЕРИОД 2024</w:t>
            </w:r>
            <w:proofErr w:type="gramStart"/>
            <w:r w:rsidRPr="00AD500B">
              <w:rPr>
                <w:b/>
                <w:bCs/>
                <w:sz w:val="16"/>
                <w:szCs w:val="16"/>
              </w:rPr>
              <w:t xml:space="preserve"> И</w:t>
            </w:r>
            <w:proofErr w:type="gramEnd"/>
            <w:r w:rsidRPr="00AD500B">
              <w:rPr>
                <w:b/>
                <w:bCs/>
                <w:sz w:val="16"/>
                <w:szCs w:val="16"/>
              </w:rPr>
              <w:t xml:space="preserve"> 2025 ГОДОВ </w:t>
            </w:r>
          </w:p>
        </w:tc>
      </w:tr>
      <w:tr w:rsidR="00AD500B" w:rsidRPr="00AD500B" w:rsidTr="00FB0AEA">
        <w:trPr>
          <w:gridAfter w:val="1"/>
          <w:wAfter w:w="113" w:type="dxa"/>
          <w:trHeight w:val="453"/>
        </w:trPr>
        <w:tc>
          <w:tcPr>
            <w:tcW w:w="24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00B" w:rsidRPr="00AD500B" w:rsidRDefault="00AD500B" w:rsidP="00AD500B">
            <w:pPr>
              <w:ind w:hanging="1332"/>
              <w:jc w:val="center"/>
              <w:rPr>
                <w:sz w:val="16"/>
                <w:szCs w:val="16"/>
              </w:rPr>
            </w:pPr>
            <w:r w:rsidRPr="00AD500B">
              <w:rPr>
                <w:sz w:val="16"/>
                <w:szCs w:val="16"/>
              </w:rPr>
              <w:t>КОД</w:t>
            </w:r>
          </w:p>
        </w:tc>
        <w:tc>
          <w:tcPr>
            <w:tcW w:w="380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00B" w:rsidRPr="00AD500B" w:rsidRDefault="00AD500B" w:rsidP="00AD500B">
            <w:pPr>
              <w:jc w:val="center"/>
              <w:rPr>
                <w:sz w:val="16"/>
                <w:szCs w:val="16"/>
              </w:rPr>
            </w:pPr>
            <w:r w:rsidRPr="00AD500B">
              <w:rPr>
                <w:sz w:val="16"/>
                <w:szCs w:val="16"/>
              </w:rPr>
              <w:t>Наименование кода группы, подгруппы, статьи и вида источников финансирования дефицитов бюджетов</w:t>
            </w:r>
          </w:p>
        </w:tc>
        <w:tc>
          <w:tcPr>
            <w:tcW w:w="3207" w:type="dxa"/>
            <w:gridSpan w:val="3"/>
            <w:tcBorders>
              <w:top w:val="single" w:sz="4" w:space="0" w:color="auto"/>
              <w:left w:val="nil"/>
              <w:bottom w:val="single" w:sz="4" w:space="0" w:color="auto"/>
              <w:right w:val="single" w:sz="4" w:space="0" w:color="000000"/>
            </w:tcBorders>
            <w:shd w:val="clear" w:color="auto" w:fill="auto"/>
            <w:vAlign w:val="center"/>
            <w:hideMark/>
          </w:tcPr>
          <w:p w:rsidR="00AD500B" w:rsidRPr="00AD500B" w:rsidRDefault="00AD500B" w:rsidP="00AD500B">
            <w:pPr>
              <w:jc w:val="center"/>
              <w:rPr>
                <w:sz w:val="16"/>
                <w:szCs w:val="16"/>
              </w:rPr>
            </w:pPr>
            <w:r w:rsidRPr="00AD500B">
              <w:rPr>
                <w:sz w:val="16"/>
                <w:szCs w:val="16"/>
              </w:rPr>
              <w:t>Сумма</w:t>
            </w:r>
          </w:p>
          <w:p w:rsidR="00AD500B" w:rsidRPr="00AD500B" w:rsidRDefault="00AD500B" w:rsidP="00AD500B">
            <w:pPr>
              <w:jc w:val="center"/>
              <w:rPr>
                <w:sz w:val="16"/>
                <w:szCs w:val="16"/>
              </w:rPr>
            </w:pPr>
            <w:proofErr w:type="spellStart"/>
            <w:r w:rsidRPr="00AD500B">
              <w:rPr>
                <w:sz w:val="16"/>
                <w:szCs w:val="16"/>
              </w:rPr>
              <w:t>тыс</w:t>
            </w:r>
            <w:proofErr w:type="gramStart"/>
            <w:r w:rsidRPr="00AD500B">
              <w:rPr>
                <w:sz w:val="16"/>
                <w:szCs w:val="16"/>
              </w:rPr>
              <w:t>.р</w:t>
            </w:r>
            <w:proofErr w:type="gramEnd"/>
            <w:r w:rsidRPr="00AD500B">
              <w:rPr>
                <w:sz w:val="16"/>
                <w:szCs w:val="16"/>
              </w:rPr>
              <w:t>ублей</w:t>
            </w:r>
            <w:proofErr w:type="spellEnd"/>
          </w:p>
        </w:tc>
      </w:tr>
      <w:tr w:rsidR="00AD500B" w:rsidRPr="00AD500B" w:rsidTr="00FB0AEA">
        <w:trPr>
          <w:gridAfter w:val="1"/>
          <w:wAfter w:w="113" w:type="dxa"/>
          <w:trHeight w:val="110"/>
        </w:trPr>
        <w:tc>
          <w:tcPr>
            <w:tcW w:w="2401" w:type="dxa"/>
            <w:vMerge/>
            <w:tcBorders>
              <w:top w:val="single" w:sz="4" w:space="0" w:color="auto"/>
              <w:left w:val="single" w:sz="4" w:space="0" w:color="auto"/>
              <w:bottom w:val="single" w:sz="4" w:space="0" w:color="000000"/>
              <w:right w:val="single" w:sz="4" w:space="0" w:color="auto"/>
            </w:tcBorders>
            <w:vAlign w:val="center"/>
            <w:hideMark/>
          </w:tcPr>
          <w:p w:rsidR="00AD500B" w:rsidRPr="00AD500B" w:rsidRDefault="00AD500B" w:rsidP="00AD500B">
            <w:pPr>
              <w:rPr>
                <w:sz w:val="16"/>
                <w:szCs w:val="16"/>
              </w:rPr>
            </w:pPr>
          </w:p>
        </w:tc>
        <w:tc>
          <w:tcPr>
            <w:tcW w:w="3805" w:type="dxa"/>
            <w:gridSpan w:val="2"/>
            <w:vMerge/>
            <w:tcBorders>
              <w:top w:val="single" w:sz="4" w:space="0" w:color="auto"/>
              <w:left w:val="single" w:sz="4" w:space="0" w:color="auto"/>
              <w:bottom w:val="single" w:sz="4" w:space="0" w:color="000000"/>
              <w:right w:val="single" w:sz="4" w:space="0" w:color="auto"/>
            </w:tcBorders>
            <w:vAlign w:val="center"/>
            <w:hideMark/>
          </w:tcPr>
          <w:p w:rsidR="00AD500B" w:rsidRPr="00AD500B" w:rsidRDefault="00AD500B" w:rsidP="00AD500B">
            <w:pPr>
              <w:rPr>
                <w:sz w:val="16"/>
                <w:szCs w:val="16"/>
              </w:rPr>
            </w:pPr>
          </w:p>
        </w:tc>
        <w:tc>
          <w:tcPr>
            <w:tcW w:w="1054" w:type="dxa"/>
            <w:tcBorders>
              <w:top w:val="nil"/>
              <w:left w:val="nil"/>
              <w:bottom w:val="nil"/>
              <w:right w:val="single" w:sz="4" w:space="0" w:color="auto"/>
            </w:tcBorders>
            <w:shd w:val="clear" w:color="auto" w:fill="auto"/>
            <w:noWrap/>
            <w:vAlign w:val="center"/>
            <w:hideMark/>
          </w:tcPr>
          <w:p w:rsidR="00AD500B" w:rsidRPr="00AD500B" w:rsidRDefault="00AD500B" w:rsidP="00AD500B">
            <w:pPr>
              <w:jc w:val="center"/>
              <w:rPr>
                <w:sz w:val="16"/>
                <w:szCs w:val="16"/>
              </w:rPr>
            </w:pPr>
            <w:r w:rsidRPr="00AD500B">
              <w:rPr>
                <w:sz w:val="16"/>
                <w:szCs w:val="16"/>
              </w:rPr>
              <w:t>2023 год</w:t>
            </w:r>
          </w:p>
        </w:tc>
        <w:tc>
          <w:tcPr>
            <w:tcW w:w="988" w:type="dxa"/>
            <w:tcBorders>
              <w:top w:val="nil"/>
              <w:left w:val="nil"/>
              <w:bottom w:val="nil"/>
              <w:right w:val="single" w:sz="4" w:space="0" w:color="auto"/>
            </w:tcBorders>
            <w:shd w:val="clear" w:color="auto" w:fill="auto"/>
            <w:noWrap/>
            <w:vAlign w:val="center"/>
            <w:hideMark/>
          </w:tcPr>
          <w:p w:rsidR="00AD500B" w:rsidRPr="00AD500B" w:rsidRDefault="00AD500B" w:rsidP="00AD500B">
            <w:pPr>
              <w:jc w:val="center"/>
              <w:rPr>
                <w:sz w:val="16"/>
                <w:szCs w:val="16"/>
              </w:rPr>
            </w:pPr>
            <w:r w:rsidRPr="00AD500B">
              <w:rPr>
                <w:sz w:val="16"/>
                <w:szCs w:val="16"/>
              </w:rPr>
              <w:t>2024 год</w:t>
            </w:r>
          </w:p>
        </w:tc>
        <w:tc>
          <w:tcPr>
            <w:tcW w:w="1165" w:type="dxa"/>
            <w:tcBorders>
              <w:top w:val="nil"/>
              <w:left w:val="nil"/>
              <w:bottom w:val="nil"/>
              <w:right w:val="single" w:sz="4" w:space="0" w:color="auto"/>
            </w:tcBorders>
            <w:shd w:val="clear" w:color="auto" w:fill="auto"/>
            <w:noWrap/>
            <w:vAlign w:val="center"/>
            <w:hideMark/>
          </w:tcPr>
          <w:p w:rsidR="00AD500B" w:rsidRPr="00AD500B" w:rsidRDefault="00AD500B" w:rsidP="00AD500B">
            <w:pPr>
              <w:jc w:val="center"/>
              <w:rPr>
                <w:sz w:val="16"/>
                <w:szCs w:val="16"/>
              </w:rPr>
            </w:pPr>
            <w:r w:rsidRPr="00AD500B">
              <w:rPr>
                <w:sz w:val="16"/>
                <w:szCs w:val="16"/>
              </w:rPr>
              <w:t>2025 год</w:t>
            </w:r>
          </w:p>
        </w:tc>
      </w:tr>
      <w:tr w:rsidR="00AD500B" w:rsidRPr="00AD500B" w:rsidTr="00FB0AEA">
        <w:trPr>
          <w:gridAfter w:val="1"/>
          <w:wAfter w:w="113" w:type="dxa"/>
          <w:trHeight w:val="600"/>
        </w:trPr>
        <w:tc>
          <w:tcPr>
            <w:tcW w:w="2401" w:type="dxa"/>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 xml:space="preserve"> 01 00 00 00 00 0000 000</w:t>
            </w:r>
          </w:p>
        </w:tc>
        <w:tc>
          <w:tcPr>
            <w:tcW w:w="3805" w:type="dxa"/>
            <w:gridSpan w:val="2"/>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both"/>
              <w:rPr>
                <w:sz w:val="16"/>
                <w:szCs w:val="16"/>
              </w:rPr>
            </w:pPr>
            <w:r w:rsidRPr="00AD500B">
              <w:rPr>
                <w:sz w:val="16"/>
                <w:szCs w:val="16"/>
              </w:rPr>
              <w:t>Источники внутреннего финансирования дефицита местного бюджета, в том числе:</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1 487,8</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0,0</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0,0</w:t>
            </w:r>
          </w:p>
        </w:tc>
      </w:tr>
      <w:tr w:rsidR="00AD500B" w:rsidRPr="00AD500B" w:rsidTr="00FB0AEA">
        <w:trPr>
          <w:gridAfter w:val="1"/>
          <w:wAfter w:w="113" w:type="dxa"/>
          <w:trHeight w:val="600"/>
        </w:trPr>
        <w:tc>
          <w:tcPr>
            <w:tcW w:w="2401" w:type="dxa"/>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01 05 00 00 00 0000 000</w:t>
            </w:r>
          </w:p>
        </w:tc>
        <w:tc>
          <w:tcPr>
            <w:tcW w:w="3805" w:type="dxa"/>
            <w:gridSpan w:val="2"/>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both"/>
              <w:rPr>
                <w:sz w:val="16"/>
                <w:szCs w:val="16"/>
              </w:rPr>
            </w:pPr>
            <w:r w:rsidRPr="00AD500B">
              <w:rPr>
                <w:sz w:val="16"/>
                <w:szCs w:val="16"/>
              </w:rPr>
              <w:t>Изменение остатков средств на счетах по учету средств бюджета</w:t>
            </w:r>
          </w:p>
        </w:tc>
        <w:tc>
          <w:tcPr>
            <w:tcW w:w="1054"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1 487,8</w:t>
            </w:r>
          </w:p>
        </w:tc>
        <w:tc>
          <w:tcPr>
            <w:tcW w:w="988"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0,0</w:t>
            </w:r>
          </w:p>
        </w:tc>
        <w:tc>
          <w:tcPr>
            <w:tcW w:w="1165"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0,0</w:t>
            </w:r>
          </w:p>
        </w:tc>
      </w:tr>
      <w:tr w:rsidR="00AD500B" w:rsidRPr="00AD500B" w:rsidTr="00FB0AEA">
        <w:trPr>
          <w:gridAfter w:val="1"/>
          <w:wAfter w:w="113" w:type="dxa"/>
          <w:trHeight w:val="600"/>
        </w:trPr>
        <w:tc>
          <w:tcPr>
            <w:tcW w:w="2401" w:type="dxa"/>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01 05 00 00 00 0000 500</w:t>
            </w:r>
          </w:p>
        </w:tc>
        <w:tc>
          <w:tcPr>
            <w:tcW w:w="3805" w:type="dxa"/>
            <w:gridSpan w:val="2"/>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both"/>
              <w:rPr>
                <w:sz w:val="16"/>
                <w:szCs w:val="16"/>
              </w:rPr>
            </w:pPr>
            <w:r w:rsidRPr="00AD500B">
              <w:rPr>
                <w:sz w:val="16"/>
                <w:szCs w:val="16"/>
              </w:rPr>
              <w:t>Увеличение остатков средств бюджета поселения</w:t>
            </w:r>
          </w:p>
        </w:tc>
        <w:tc>
          <w:tcPr>
            <w:tcW w:w="1054"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-35 348,4</w:t>
            </w:r>
          </w:p>
        </w:tc>
        <w:tc>
          <w:tcPr>
            <w:tcW w:w="988"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-8 762,7</w:t>
            </w:r>
          </w:p>
        </w:tc>
        <w:tc>
          <w:tcPr>
            <w:tcW w:w="1165"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-8 946,2</w:t>
            </w:r>
          </w:p>
        </w:tc>
      </w:tr>
      <w:tr w:rsidR="00AD500B" w:rsidRPr="00AD500B" w:rsidTr="00FB0AEA">
        <w:trPr>
          <w:gridAfter w:val="1"/>
          <w:wAfter w:w="113" w:type="dxa"/>
          <w:trHeight w:val="600"/>
        </w:trPr>
        <w:tc>
          <w:tcPr>
            <w:tcW w:w="2401" w:type="dxa"/>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01 05 02 00 00 0000 500</w:t>
            </w:r>
          </w:p>
        </w:tc>
        <w:tc>
          <w:tcPr>
            <w:tcW w:w="3805" w:type="dxa"/>
            <w:gridSpan w:val="2"/>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both"/>
              <w:rPr>
                <w:sz w:val="16"/>
                <w:szCs w:val="16"/>
              </w:rPr>
            </w:pPr>
            <w:r w:rsidRPr="00AD500B">
              <w:rPr>
                <w:sz w:val="16"/>
                <w:szCs w:val="16"/>
              </w:rPr>
              <w:t>Увеличение прочих остатков средств бюджета</w:t>
            </w:r>
          </w:p>
        </w:tc>
        <w:tc>
          <w:tcPr>
            <w:tcW w:w="1054"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-35 348,4</w:t>
            </w:r>
          </w:p>
        </w:tc>
        <w:tc>
          <w:tcPr>
            <w:tcW w:w="988"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-8 762,7</w:t>
            </w:r>
          </w:p>
        </w:tc>
        <w:tc>
          <w:tcPr>
            <w:tcW w:w="1165"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-8 946,2</w:t>
            </w:r>
          </w:p>
        </w:tc>
      </w:tr>
      <w:tr w:rsidR="00AD500B" w:rsidRPr="00AD500B" w:rsidTr="00FB0AEA">
        <w:trPr>
          <w:gridAfter w:val="1"/>
          <w:wAfter w:w="113" w:type="dxa"/>
          <w:trHeight w:val="600"/>
        </w:trPr>
        <w:tc>
          <w:tcPr>
            <w:tcW w:w="2401" w:type="dxa"/>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01 05 02 01 00 0000 510</w:t>
            </w:r>
          </w:p>
        </w:tc>
        <w:tc>
          <w:tcPr>
            <w:tcW w:w="3805" w:type="dxa"/>
            <w:gridSpan w:val="2"/>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both"/>
              <w:rPr>
                <w:sz w:val="16"/>
                <w:szCs w:val="16"/>
              </w:rPr>
            </w:pPr>
            <w:r w:rsidRPr="00AD500B">
              <w:rPr>
                <w:sz w:val="16"/>
                <w:szCs w:val="16"/>
              </w:rPr>
              <w:t xml:space="preserve">Увеличение прочих остатков денежных средств бюджета </w:t>
            </w:r>
          </w:p>
        </w:tc>
        <w:tc>
          <w:tcPr>
            <w:tcW w:w="1054"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-35 348,4</w:t>
            </w:r>
          </w:p>
        </w:tc>
        <w:tc>
          <w:tcPr>
            <w:tcW w:w="988"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-8 762,7</w:t>
            </w:r>
          </w:p>
        </w:tc>
        <w:tc>
          <w:tcPr>
            <w:tcW w:w="1165"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-8 946,2</w:t>
            </w:r>
          </w:p>
        </w:tc>
      </w:tr>
      <w:tr w:rsidR="00AD500B" w:rsidRPr="00AD500B" w:rsidTr="00FB0AEA">
        <w:trPr>
          <w:gridAfter w:val="1"/>
          <w:wAfter w:w="113" w:type="dxa"/>
          <w:trHeight w:val="600"/>
        </w:trPr>
        <w:tc>
          <w:tcPr>
            <w:tcW w:w="2401" w:type="dxa"/>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01 05 02 01 10 0000 510</w:t>
            </w:r>
          </w:p>
        </w:tc>
        <w:tc>
          <w:tcPr>
            <w:tcW w:w="3805" w:type="dxa"/>
            <w:gridSpan w:val="2"/>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both"/>
              <w:rPr>
                <w:sz w:val="16"/>
                <w:szCs w:val="16"/>
              </w:rPr>
            </w:pPr>
            <w:r w:rsidRPr="00AD500B">
              <w:rPr>
                <w:sz w:val="16"/>
                <w:szCs w:val="16"/>
              </w:rPr>
              <w:t>Увеличение прочих остатков денежных средств бюджета поселения</w:t>
            </w:r>
          </w:p>
        </w:tc>
        <w:tc>
          <w:tcPr>
            <w:tcW w:w="1054"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-35 348,4</w:t>
            </w:r>
          </w:p>
        </w:tc>
        <w:tc>
          <w:tcPr>
            <w:tcW w:w="988"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-8 762,7</w:t>
            </w:r>
          </w:p>
        </w:tc>
        <w:tc>
          <w:tcPr>
            <w:tcW w:w="1165"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-8 946,2</w:t>
            </w:r>
          </w:p>
        </w:tc>
      </w:tr>
      <w:tr w:rsidR="00AD500B" w:rsidRPr="00AD500B" w:rsidTr="00FB0AEA">
        <w:trPr>
          <w:gridAfter w:val="1"/>
          <w:wAfter w:w="113" w:type="dxa"/>
          <w:trHeight w:val="600"/>
        </w:trPr>
        <w:tc>
          <w:tcPr>
            <w:tcW w:w="2401" w:type="dxa"/>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01 05 00 00 00 0000 600</w:t>
            </w:r>
          </w:p>
        </w:tc>
        <w:tc>
          <w:tcPr>
            <w:tcW w:w="3805" w:type="dxa"/>
            <w:gridSpan w:val="2"/>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both"/>
              <w:rPr>
                <w:sz w:val="16"/>
                <w:szCs w:val="16"/>
              </w:rPr>
            </w:pPr>
            <w:r w:rsidRPr="00AD500B">
              <w:rPr>
                <w:sz w:val="16"/>
                <w:szCs w:val="16"/>
              </w:rPr>
              <w:t>Уменьшение остатков средств бюджета</w:t>
            </w:r>
          </w:p>
        </w:tc>
        <w:tc>
          <w:tcPr>
            <w:tcW w:w="1054"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36 836,2</w:t>
            </w:r>
          </w:p>
        </w:tc>
        <w:tc>
          <w:tcPr>
            <w:tcW w:w="988"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8 762,7</w:t>
            </w:r>
          </w:p>
        </w:tc>
        <w:tc>
          <w:tcPr>
            <w:tcW w:w="1165"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8 946,2</w:t>
            </w:r>
          </w:p>
        </w:tc>
      </w:tr>
      <w:tr w:rsidR="00AD500B" w:rsidRPr="00AD500B" w:rsidTr="00FB0AEA">
        <w:trPr>
          <w:gridAfter w:val="1"/>
          <w:wAfter w:w="113" w:type="dxa"/>
          <w:trHeight w:val="600"/>
        </w:trPr>
        <w:tc>
          <w:tcPr>
            <w:tcW w:w="2401" w:type="dxa"/>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01 05 02 00 00 0000 600</w:t>
            </w:r>
          </w:p>
        </w:tc>
        <w:tc>
          <w:tcPr>
            <w:tcW w:w="3805" w:type="dxa"/>
            <w:gridSpan w:val="2"/>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both"/>
              <w:rPr>
                <w:sz w:val="16"/>
                <w:szCs w:val="16"/>
              </w:rPr>
            </w:pPr>
            <w:r w:rsidRPr="00AD500B">
              <w:rPr>
                <w:sz w:val="16"/>
                <w:szCs w:val="16"/>
              </w:rPr>
              <w:t>Уменьшение прочих остатков средств бюджета</w:t>
            </w:r>
          </w:p>
        </w:tc>
        <w:tc>
          <w:tcPr>
            <w:tcW w:w="1054"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36 836,2</w:t>
            </w:r>
          </w:p>
        </w:tc>
        <w:tc>
          <w:tcPr>
            <w:tcW w:w="988"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8 762,7</w:t>
            </w:r>
          </w:p>
        </w:tc>
        <w:tc>
          <w:tcPr>
            <w:tcW w:w="1165"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8 946,2</w:t>
            </w:r>
          </w:p>
        </w:tc>
      </w:tr>
      <w:tr w:rsidR="00AD500B" w:rsidRPr="00AD500B" w:rsidTr="00FB0AEA">
        <w:trPr>
          <w:gridAfter w:val="1"/>
          <w:wAfter w:w="113" w:type="dxa"/>
          <w:trHeight w:val="600"/>
        </w:trPr>
        <w:tc>
          <w:tcPr>
            <w:tcW w:w="2401" w:type="dxa"/>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 xml:space="preserve"> 01 05 02 01 00 0000 610</w:t>
            </w:r>
          </w:p>
        </w:tc>
        <w:tc>
          <w:tcPr>
            <w:tcW w:w="3805" w:type="dxa"/>
            <w:gridSpan w:val="2"/>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both"/>
              <w:rPr>
                <w:sz w:val="16"/>
                <w:szCs w:val="16"/>
              </w:rPr>
            </w:pPr>
            <w:r w:rsidRPr="00AD500B">
              <w:rPr>
                <w:sz w:val="16"/>
                <w:szCs w:val="16"/>
              </w:rPr>
              <w:t>Уменьшение прочих остатков денежных средств бюджета</w:t>
            </w:r>
          </w:p>
        </w:tc>
        <w:tc>
          <w:tcPr>
            <w:tcW w:w="1054"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36 836,2</w:t>
            </w:r>
          </w:p>
        </w:tc>
        <w:tc>
          <w:tcPr>
            <w:tcW w:w="988"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8 762,7</w:t>
            </w:r>
          </w:p>
        </w:tc>
        <w:tc>
          <w:tcPr>
            <w:tcW w:w="1165"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8 946,2</w:t>
            </w:r>
          </w:p>
        </w:tc>
      </w:tr>
      <w:tr w:rsidR="00AD500B" w:rsidRPr="00AD500B" w:rsidTr="00FB0AEA">
        <w:trPr>
          <w:gridAfter w:val="1"/>
          <w:wAfter w:w="113" w:type="dxa"/>
          <w:trHeight w:val="600"/>
        </w:trPr>
        <w:tc>
          <w:tcPr>
            <w:tcW w:w="2401" w:type="dxa"/>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01 05 02 01 10 0000 610</w:t>
            </w:r>
          </w:p>
        </w:tc>
        <w:tc>
          <w:tcPr>
            <w:tcW w:w="3805" w:type="dxa"/>
            <w:gridSpan w:val="2"/>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both"/>
              <w:rPr>
                <w:sz w:val="16"/>
                <w:szCs w:val="16"/>
              </w:rPr>
            </w:pPr>
            <w:r w:rsidRPr="00AD500B">
              <w:rPr>
                <w:sz w:val="16"/>
                <w:szCs w:val="16"/>
              </w:rPr>
              <w:t>Уменьшение прочих остатков денежных средств бюджета поселения</w:t>
            </w:r>
          </w:p>
        </w:tc>
        <w:tc>
          <w:tcPr>
            <w:tcW w:w="1054"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36 836,2</w:t>
            </w:r>
          </w:p>
        </w:tc>
        <w:tc>
          <w:tcPr>
            <w:tcW w:w="988"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8 762,7</w:t>
            </w:r>
          </w:p>
        </w:tc>
        <w:tc>
          <w:tcPr>
            <w:tcW w:w="1165"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sz w:val="16"/>
                <w:szCs w:val="16"/>
              </w:rPr>
            </w:pPr>
            <w:r w:rsidRPr="00AD500B">
              <w:rPr>
                <w:sz w:val="16"/>
                <w:szCs w:val="16"/>
              </w:rPr>
              <w:t>8 946,2</w:t>
            </w:r>
          </w:p>
        </w:tc>
      </w:tr>
      <w:tr w:rsidR="00AD500B" w:rsidRPr="00AD500B" w:rsidTr="00FB0AEA">
        <w:trPr>
          <w:gridAfter w:val="1"/>
          <w:wAfter w:w="113" w:type="dxa"/>
          <w:trHeight w:val="600"/>
        </w:trPr>
        <w:tc>
          <w:tcPr>
            <w:tcW w:w="620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D500B" w:rsidRPr="00AD500B" w:rsidRDefault="00AD500B" w:rsidP="00AD500B">
            <w:pPr>
              <w:rPr>
                <w:b/>
                <w:bCs/>
                <w:sz w:val="16"/>
                <w:szCs w:val="16"/>
              </w:rPr>
            </w:pPr>
            <w:r w:rsidRPr="00AD500B">
              <w:rPr>
                <w:b/>
                <w:bCs/>
                <w:sz w:val="16"/>
                <w:szCs w:val="16"/>
              </w:rPr>
              <w:t>ИТОГО</w:t>
            </w:r>
          </w:p>
        </w:tc>
        <w:tc>
          <w:tcPr>
            <w:tcW w:w="1054"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jc w:val="center"/>
              <w:rPr>
                <w:b/>
                <w:sz w:val="16"/>
                <w:szCs w:val="16"/>
              </w:rPr>
            </w:pPr>
            <w:r w:rsidRPr="00AD500B">
              <w:rPr>
                <w:b/>
                <w:sz w:val="16"/>
                <w:szCs w:val="16"/>
              </w:rPr>
              <w:t>1 487,8</w:t>
            </w:r>
          </w:p>
        </w:tc>
        <w:tc>
          <w:tcPr>
            <w:tcW w:w="988"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jc w:val="center"/>
              <w:rPr>
                <w:b/>
                <w:bCs/>
                <w:sz w:val="16"/>
                <w:szCs w:val="16"/>
              </w:rPr>
            </w:pPr>
            <w:r w:rsidRPr="00AD500B">
              <w:rPr>
                <w:b/>
                <w:bCs/>
                <w:sz w:val="16"/>
                <w:szCs w:val="16"/>
              </w:rPr>
              <w:t>0,0</w:t>
            </w:r>
          </w:p>
        </w:tc>
        <w:tc>
          <w:tcPr>
            <w:tcW w:w="1165"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jc w:val="center"/>
              <w:rPr>
                <w:b/>
                <w:bCs/>
                <w:sz w:val="16"/>
                <w:szCs w:val="16"/>
              </w:rPr>
            </w:pPr>
            <w:r w:rsidRPr="00AD500B">
              <w:rPr>
                <w:b/>
                <w:bCs/>
                <w:sz w:val="16"/>
                <w:szCs w:val="16"/>
              </w:rPr>
              <w:t>0,0</w:t>
            </w:r>
          </w:p>
        </w:tc>
      </w:tr>
    </w:tbl>
    <w:p w:rsidR="00AD500B" w:rsidRPr="00AD500B" w:rsidRDefault="00AD500B" w:rsidP="00AD500B">
      <w:pPr>
        <w:widowControl w:val="0"/>
        <w:spacing w:after="0" w:line="240" w:lineRule="auto"/>
        <w:jc w:val="both"/>
        <w:rPr>
          <w:rFonts w:ascii="Times New Roman" w:eastAsia="Times New Roman" w:hAnsi="Times New Roman" w:cs="Times New Roman"/>
          <w:snapToGrid w:val="0"/>
          <w:sz w:val="20"/>
          <w:szCs w:val="20"/>
          <w:lang w:eastAsia="ru-RU"/>
        </w:rPr>
        <w:sectPr w:rsidR="00AD500B" w:rsidRPr="00AD500B" w:rsidSect="00FB0AEA">
          <w:pgSz w:w="16838" w:h="11906" w:orient="landscape"/>
          <w:pgMar w:top="850" w:right="1134" w:bottom="1701" w:left="1134" w:header="708" w:footer="708" w:gutter="0"/>
          <w:cols w:space="708"/>
          <w:docGrid w:linePitch="360"/>
        </w:sectPr>
      </w:pPr>
    </w:p>
    <w:p w:rsidR="00AD500B" w:rsidRPr="00AD500B" w:rsidRDefault="00AD500B" w:rsidP="00AD500B">
      <w:pPr>
        <w:keepNext/>
        <w:spacing w:after="0" w:line="240" w:lineRule="auto"/>
        <w:ind w:firstLine="540"/>
        <w:jc w:val="center"/>
        <w:outlineLvl w:val="0"/>
        <w:rPr>
          <w:rFonts w:ascii="Times New Roman" w:eastAsia="Times New Roman" w:hAnsi="Times New Roman" w:cs="Times New Roman"/>
          <w:bCs/>
          <w:sz w:val="18"/>
          <w:szCs w:val="18"/>
        </w:rPr>
      </w:pPr>
      <w:r w:rsidRPr="00AD500B">
        <w:rPr>
          <w:rFonts w:ascii="Times New Roman" w:eastAsia="Times New Roman" w:hAnsi="Times New Roman" w:cs="Times New Roman"/>
          <w:bCs/>
          <w:sz w:val="18"/>
          <w:szCs w:val="18"/>
        </w:rPr>
        <w:lastRenderedPageBreak/>
        <w:t>СОВЕТ ДЕПУТАТОВ ВЕРХ-КОЕНСКОГО СЕЛЬСОВЕТА</w:t>
      </w:r>
    </w:p>
    <w:p w:rsidR="00AD500B" w:rsidRPr="00AD500B" w:rsidRDefault="00AD500B" w:rsidP="00AD500B">
      <w:pPr>
        <w:spacing w:after="0" w:line="240" w:lineRule="auto"/>
        <w:jc w:val="center"/>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ИСКИТИМСКОГО РАЙОНА НОВОСИБИРСКОЙ ОБЛАСТИ</w:t>
      </w:r>
    </w:p>
    <w:p w:rsidR="00AD500B" w:rsidRPr="00AD500B" w:rsidRDefault="00AD500B" w:rsidP="00AD500B">
      <w:pPr>
        <w:keepNext/>
        <w:spacing w:after="0" w:line="240" w:lineRule="auto"/>
        <w:ind w:firstLine="540"/>
        <w:jc w:val="center"/>
        <w:outlineLvl w:val="0"/>
        <w:rPr>
          <w:rFonts w:ascii="Times New Roman" w:eastAsia="Times New Roman" w:hAnsi="Times New Roman" w:cs="Times New Roman"/>
          <w:bCs/>
          <w:sz w:val="18"/>
          <w:szCs w:val="18"/>
        </w:rPr>
      </w:pPr>
      <w:r w:rsidRPr="00AD500B">
        <w:rPr>
          <w:rFonts w:ascii="Times New Roman" w:eastAsia="Times New Roman" w:hAnsi="Times New Roman" w:cs="Times New Roman"/>
          <w:bCs/>
          <w:sz w:val="18"/>
          <w:szCs w:val="18"/>
        </w:rPr>
        <w:t>ШЕСТОГО СОЗЫВА</w:t>
      </w:r>
    </w:p>
    <w:p w:rsidR="00AD500B" w:rsidRPr="00AD500B" w:rsidRDefault="00AD500B" w:rsidP="00AD500B">
      <w:pPr>
        <w:keepNext/>
        <w:spacing w:after="0" w:line="240" w:lineRule="auto"/>
        <w:ind w:firstLine="540"/>
        <w:jc w:val="center"/>
        <w:outlineLvl w:val="0"/>
        <w:rPr>
          <w:rFonts w:ascii="Times New Roman" w:eastAsia="Times New Roman" w:hAnsi="Times New Roman" w:cs="Times New Roman"/>
          <w:bCs/>
          <w:sz w:val="18"/>
          <w:szCs w:val="18"/>
        </w:rPr>
      </w:pPr>
      <w:proofErr w:type="gramStart"/>
      <w:r w:rsidRPr="00AD500B">
        <w:rPr>
          <w:rFonts w:ascii="Times New Roman" w:eastAsia="Times New Roman" w:hAnsi="Times New Roman" w:cs="Times New Roman"/>
          <w:bCs/>
          <w:sz w:val="18"/>
          <w:szCs w:val="18"/>
        </w:rPr>
        <w:t>Р</w:t>
      </w:r>
      <w:proofErr w:type="gramEnd"/>
      <w:r w:rsidRPr="00AD500B">
        <w:rPr>
          <w:rFonts w:ascii="Times New Roman" w:eastAsia="Times New Roman" w:hAnsi="Times New Roman" w:cs="Times New Roman"/>
          <w:bCs/>
          <w:sz w:val="18"/>
          <w:szCs w:val="18"/>
        </w:rPr>
        <w:t xml:space="preserve"> Е Ш Е Н И Е </w:t>
      </w:r>
    </w:p>
    <w:p w:rsidR="00AD500B" w:rsidRPr="00AD500B" w:rsidRDefault="00AD500B" w:rsidP="00AD500B">
      <w:pPr>
        <w:keepNext/>
        <w:spacing w:after="0" w:line="240" w:lineRule="auto"/>
        <w:ind w:firstLine="540"/>
        <w:jc w:val="center"/>
        <w:outlineLvl w:val="0"/>
        <w:rPr>
          <w:rFonts w:ascii="Times New Roman" w:eastAsia="Times New Roman" w:hAnsi="Times New Roman" w:cs="Times New Roman"/>
          <w:bCs/>
          <w:sz w:val="18"/>
          <w:szCs w:val="18"/>
        </w:rPr>
      </w:pPr>
      <w:r w:rsidRPr="00AD500B">
        <w:rPr>
          <w:rFonts w:ascii="Times New Roman" w:eastAsia="Times New Roman" w:hAnsi="Times New Roman" w:cs="Times New Roman"/>
          <w:bCs/>
          <w:sz w:val="18"/>
          <w:szCs w:val="18"/>
        </w:rPr>
        <w:t xml:space="preserve"> Двадцать восьмой сессии</w:t>
      </w:r>
    </w:p>
    <w:p w:rsidR="00AD500B" w:rsidRPr="00AD500B" w:rsidRDefault="00AD500B" w:rsidP="00AD500B">
      <w:pPr>
        <w:keepNext/>
        <w:spacing w:after="0" w:line="240" w:lineRule="auto"/>
        <w:jc w:val="both"/>
        <w:outlineLvl w:val="0"/>
        <w:rPr>
          <w:rFonts w:ascii="Times New Roman" w:eastAsia="Times New Roman" w:hAnsi="Times New Roman" w:cs="Times New Roman"/>
          <w:bCs/>
          <w:sz w:val="18"/>
          <w:szCs w:val="18"/>
        </w:rPr>
      </w:pPr>
      <w:r w:rsidRPr="00AD500B">
        <w:rPr>
          <w:rFonts w:ascii="Times New Roman" w:eastAsia="Times New Roman" w:hAnsi="Times New Roman" w:cs="Times New Roman"/>
          <w:sz w:val="18"/>
          <w:szCs w:val="18"/>
        </w:rPr>
        <w:t>25.12.2023</w:t>
      </w:r>
      <w:r w:rsidRPr="00AD500B">
        <w:rPr>
          <w:rFonts w:ascii="Times New Roman" w:eastAsia="Times New Roman" w:hAnsi="Times New Roman" w:cs="Times New Roman"/>
          <w:bCs/>
          <w:sz w:val="18"/>
          <w:szCs w:val="18"/>
        </w:rPr>
        <w:t xml:space="preserve">                                                                                                            № 171</w:t>
      </w:r>
    </w:p>
    <w:p w:rsidR="00AD500B" w:rsidRPr="00AD500B" w:rsidRDefault="00AD500B" w:rsidP="00AD500B">
      <w:pPr>
        <w:spacing w:after="0" w:line="240" w:lineRule="auto"/>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О бюджете Верх-Коенского сельсовета</w:t>
      </w:r>
    </w:p>
    <w:p w:rsidR="00AD500B" w:rsidRPr="00AD500B" w:rsidRDefault="00AD500B" w:rsidP="00AD500B">
      <w:pPr>
        <w:spacing w:after="0" w:line="240" w:lineRule="auto"/>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Искитимского района Новосибирской области</w:t>
      </w:r>
    </w:p>
    <w:p w:rsidR="00AD500B" w:rsidRPr="00AD500B" w:rsidRDefault="00AD500B" w:rsidP="00AD500B">
      <w:pPr>
        <w:spacing w:after="0" w:line="240" w:lineRule="auto"/>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 xml:space="preserve">на 2024 год и плановый период 2025 и 2026 годов </w:t>
      </w:r>
    </w:p>
    <w:p w:rsidR="00AD500B" w:rsidRPr="00AD500B" w:rsidRDefault="00AD500B" w:rsidP="00AD500B">
      <w:pPr>
        <w:widowControl w:val="0"/>
        <w:spacing w:after="0" w:line="240" w:lineRule="auto"/>
        <w:ind w:firstLine="720"/>
        <w:jc w:val="both"/>
        <w:rPr>
          <w:rFonts w:ascii="Times New Roman" w:eastAsia="Times New Roman" w:hAnsi="Times New Roman" w:cs="Times New Roman"/>
          <w:b/>
          <w:sz w:val="18"/>
          <w:szCs w:val="18"/>
        </w:rPr>
      </w:pPr>
      <w:r w:rsidRPr="00AD500B">
        <w:rPr>
          <w:rFonts w:ascii="Times New Roman" w:eastAsia="Times New Roman" w:hAnsi="Times New Roman" w:cs="Times New Roman"/>
          <w:b/>
          <w:sz w:val="18"/>
          <w:szCs w:val="18"/>
        </w:rPr>
        <w:t>Статья 1.</w:t>
      </w:r>
      <w:r w:rsidRPr="00AD500B">
        <w:rPr>
          <w:rFonts w:ascii="Times New Roman" w:eastAsia="Times New Roman" w:hAnsi="Times New Roman" w:cs="Times New Roman"/>
          <w:sz w:val="18"/>
          <w:szCs w:val="18"/>
        </w:rPr>
        <w:t xml:space="preserve"> </w:t>
      </w:r>
      <w:r w:rsidRPr="00AD500B">
        <w:rPr>
          <w:rFonts w:ascii="Times New Roman" w:eastAsia="Times New Roman" w:hAnsi="Times New Roman" w:cs="Times New Roman"/>
          <w:b/>
          <w:sz w:val="18"/>
          <w:szCs w:val="18"/>
        </w:rPr>
        <w:t>Основные характеристики бюджета муниципального образования Верх-Коенского сельсовета на 2024 год и на плановый период 2025 и 2026 годов</w:t>
      </w:r>
    </w:p>
    <w:p w:rsidR="00AD500B" w:rsidRPr="00AD500B" w:rsidRDefault="00AD500B" w:rsidP="00AD500B">
      <w:pPr>
        <w:widowControl w:val="0"/>
        <w:spacing w:after="0" w:line="240" w:lineRule="auto"/>
        <w:ind w:firstLine="720"/>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1.Утвердить основные характеристики бюджета Верх-Коенского сельсовета Искитимского района Новосибирской области (далее-местный бюджет) на 2024 год:</w:t>
      </w:r>
    </w:p>
    <w:p w:rsidR="00AD500B" w:rsidRPr="00AD500B" w:rsidRDefault="00AD500B" w:rsidP="00AD500B">
      <w:pPr>
        <w:spacing w:after="0" w:line="240" w:lineRule="auto"/>
        <w:ind w:firstLine="709"/>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 xml:space="preserve">1) прогнозируемый общий объем доходов местного бюджета в сумме </w:t>
      </w:r>
      <w:r w:rsidRPr="00AD500B">
        <w:rPr>
          <w:rFonts w:ascii="Times New Roman" w:eastAsia="Times New Roman" w:hAnsi="Times New Roman" w:cs="Times New Roman"/>
          <w:b/>
          <w:sz w:val="18"/>
          <w:szCs w:val="18"/>
        </w:rPr>
        <w:t>16054,7</w:t>
      </w:r>
      <w:r w:rsidRPr="00AD500B">
        <w:rPr>
          <w:rFonts w:ascii="Times New Roman" w:eastAsia="Times New Roman" w:hAnsi="Times New Roman" w:cs="Times New Roman"/>
          <w:sz w:val="18"/>
          <w:szCs w:val="18"/>
        </w:rPr>
        <w:t xml:space="preserve"> </w:t>
      </w:r>
      <w:r w:rsidRPr="00AD500B">
        <w:rPr>
          <w:rFonts w:ascii="Times New Roman" w:eastAsia="Times New Roman" w:hAnsi="Times New Roman" w:cs="Times New Roman"/>
          <w:b/>
          <w:sz w:val="18"/>
          <w:szCs w:val="18"/>
        </w:rPr>
        <w:t>тыс. рублей</w:t>
      </w:r>
      <w:r w:rsidRPr="00AD500B">
        <w:rPr>
          <w:rFonts w:ascii="Times New Roman" w:eastAsia="Times New Roman" w:hAnsi="Times New Roman" w:cs="Times New Roman"/>
          <w:sz w:val="18"/>
          <w:szCs w:val="18"/>
        </w:rPr>
        <w:t xml:space="preserve">, в том числе объем безвозмездных поступлений в сумме </w:t>
      </w:r>
      <w:r w:rsidRPr="00AD500B">
        <w:rPr>
          <w:rFonts w:ascii="Times New Roman" w:eastAsia="Times New Roman" w:hAnsi="Times New Roman" w:cs="Times New Roman"/>
          <w:b/>
          <w:sz w:val="18"/>
          <w:szCs w:val="18"/>
        </w:rPr>
        <w:t>13073,3</w:t>
      </w:r>
      <w:r w:rsidRPr="00AD500B">
        <w:rPr>
          <w:rFonts w:ascii="Times New Roman" w:eastAsia="Times New Roman" w:hAnsi="Times New Roman" w:cs="Times New Roman"/>
          <w:sz w:val="18"/>
          <w:szCs w:val="18"/>
        </w:rPr>
        <w:t xml:space="preserve"> </w:t>
      </w:r>
      <w:r w:rsidRPr="00AD500B">
        <w:rPr>
          <w:rFonts w:ascii="Times New Roman" w:eastAsia="Times New Roman" w:hAnsi="Times New Roman" w:cs="Times New Roman"/>
          <w:b/>
          <w:sz w:val="18"/>
          <w:szCs w:val="18"/>
        </w:rPr>
        <w:t>тыс. рублей</w:t>
      </w:r>
      <w:r w:rsidRPr="00AD500B">
        <w:rPr>
          <w:rFonts w:ascii="Times New Roman" w:eastAsia="Times New Roman" w:hAnsi="Times New Roman" w:cs="Times New Roman"/>
          <w:sz w:val="18"/>
          <w:szCs w:val="18"/>
        </w:rPr>
        <w:t xml:space="preserve">, из них объем межбюджетных трансфертов, получаемых из других бюджетов бюджетной системы Российской Федерации, в сумме </w:t>
      </w:r>
      <w:r w:rsidRPr="00AD500B">
        <w:rPr>
          <w:rFonts w:ascii="Times New Roman" w:eastAsia="Times New Roman" w:hAnsi="Times New Roman" w:cs="Times New Roman"/>
          <w:b/>
          <w:sz w:val="18"/>
          <w:szCs w:val="18"/>
        </w:rPr>
        <w:t>13 073,3 тыс. рублей;</w:t>
      </w:r>
    </w:p>
    <w:p w:rsidR="00AD500B" w:rsidRPr="00AD500B" w:rsidRDefault="00AD500B" w:rsidP="00AD500B">
      <w:pPr>
        <w:spacing w:after="0" w:line="240" w:lineRule="auto"/>
        <w:ind w:firstLine="709"/>
        <w:jc w:val="both"/>
        <w:rPr>
          <w:rFonts w:ascii="Times New Roman" w:eastAsia="Times New Roman" w:hAnsi="Times New Roman" w:cs="Times New Roman"/>
          <w:b/>
          <w:sz w:val="18"/>
          <w:szCs w:val="18"/>
        </w:rPr>
      </w:pPr>
      <w:r w:rsidRPr="00AD500B">
        <w:rPr>
          <w:rFonts w:ascii="Times New Roman" w:eastAsia="Times New Roman" w:hAnsi="Times New Roman" w:cs="Times New Roman"/>
          <w:sz w:val="18"/>
          <w:szCs w:val="18"/>
        </w:rPr>
        <w:t xml:space="preserve">2) общий объем расходов местного бюджета в сумме </w:t>
      </w:r>
      <w:r w:rsidRPr="00AD500B">
        <w:rPr>
          <w:rFonts w:ascii="Times New Roman" w:eastAsia="Times New Roman" w:hAnsi="Times New Roman" w:cs="Times New Roman"/>
          <w:b/>
          <w:sz w:val="18"/>
          <w:szCs w:val="18"/>
        </w:rPr>
        <w:t>16054,7 тыс. рублей;</w:t>
      </w:r>
    </w:p>
    <w:p w:rsidR="00AD500B" w:rsidRPr="00AD500B" w:rsidRDefault="00AD500B" w:rsidP="00AD500B">
      <w:pPr>
        <w:widowControl w:val="0"/>
        <w:spacing w:after="0" w:line="240" w:lineRule="auto"/>
        <w:ind w:firstLine="709"/>
        <w:jc w:val="both"/>
        <w:rPr>
          <w:rFonts w:ascii="Times New Roman" w:eastAsia="Times New Roman" w:hAnsi="Times New Roman" w:cs="Times New Roman"/>
          <w:b/>
          <w:sz w:val="18"/>
          <w:szCs w:val="18"/>
        </w:rPr>
      </w:pPr>
      <w:r w:rsidRPr="00AD500B">
        <w:rPr>
          <w:rFonts w:ascii="Times New Roman" w:eastAsia="Times New Roman" w:hAnsi="Times New Roman" w:cs="Times New Roman"/>
          <w:sz w:val="18"/>
          <w:szCs w:val="18"/>
        </w:rPr>
        <w:t xml:space="preserve">3) дефицит местного бюджета в сумме </w:t>
      </w:r>
      <w:r w:rsidRPr="00AD500B">
        <w:rPr>
          <w:rFonts w:ascii="Times New Roman" w:eastAsia="Times New Roman" w:hAnsi="Times New Roman" w:cs="Times New Roman"/>
          <w:b/>
          <w:sz w:val="18"/>
          <w:szCs w:val="18"/>
        </w:rPr>
        <w:t>0,00 тыс. рублей.</w:t>
      </w:r>
    </w:p>
    <w:p w:rsidR="00AD500B" w:rsidRPr="00AD500B" w:rsidRDefault="00AD500B" w:rsidP="00AD500B">
      <w:pPr>
        <w:widowControl w:val="0"/>
        <w:spacing w:after="0" w:line="240" w:lineRule="auto"/>
        <w:ind w:firstLine="709"/>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2.Утвердить основные характеристики местного бюджета на плановый период 2025 год и на 2026 годов:</w:t>
      </w:r>
    </w:p>
    <w:p w:rsidR="00AD500B" w:rsidRPr="00AD500B" w:rsidRDefault="00AD500B" w:rsidP="00AD500B">
      <w:pPr>
        <w:widowControl w:val="0"/>
        <w:numPr>
          <w:ilvl w:val="0"/>
          <w:numId w:val="8"/>
        </w:numPr>
        <w:tabs>
          <w:tab w:val="clear" w:pos="360"/>
        </w:tabs>
        <w:autoSpaceDE w:val="0"/>
        <w:autoSpaceDN w:val="0"/>
        <w:adjustRightInd w:val="0"/>
        <w:spacing w:after="0" w:line="240" w:lineRule="auto"/>
        <w:ind w:firstLine="709"/>
        <w:jc w:val="both"/>
        <w:rPr>
          <w:rFonts w:ascii="Times New Roman" w:eastAsia="Times New Roman" w:hAnsi="Times New Roman" w:cs="Arial"/>
          <w:sz w:val="18"/>
          <w:szCs w:val="18"/>
          <w:lang w:eastAsia="ru-RU"/>
        </w:rPr>
      </w:pPr>
      <w:r w:rsidRPr="00AD500B">
        <w:rPr>
          <w:rFonts w:ascii="Times New Roman" w:eastAsia="Times New Roman" w:hAnsi="Times New Roman" w:cs="Arial"/>
          <w:sz w:val="18"/>
          <w:szCs w:val="18"/>
          <w:lang w:eastAsia="ru-RU"/>
        </w:rPr>
        <w:t xml:space="preserve">1) прогнозируемый общий объем доходов местного бюджета на 2025 год в сумме </w:t>
      </w:r>
      <w:r w:rsidRPr="00AD500B">
        <w:rPr>
          <w:rFonts w:ascii="Times New Roman" w:eastAsia="Times New Roman" w:hAnsi="Times New Roman" w:cs="Arial"/>
          <w:b/>
          <w:sz w:val="18"/>
          <w:szCs w:val="18"/>
          <w:lang w:eastAsia="ru-RU"/>
        </w:rPr>
        <w:t>9 818,1</w:t>
      </w:r>
      <w:r w:rsidRPr="00AD500B">
        <w:rPr>
          <w:rFonts w:ascii="Times New Roman" w:eastAsia="Times New Roman" w:hAnsi="Times New Roman" w:cs="Arial"/>
          <w:sz w:val="18"/>
          <w:szCs w:val="18"/>
          <w:lang w:eastAsia="ru-RU"/>
        </w:rPr>
        <w:t xml:space="preserve"> </w:t>
      </w:r>
      <w:r w:rsidRPr="00AD500B">
        <w:rPr>
          <w:rFonts w:ascii="Times New Roman" w:eastAsia="Times New Roman" w:hAnsi="Times New Roman" w:cs="Arial"/>
          <w:b/>
          <w:sz w:val="18"/>
          <w:szCs w:val="18"/>
          <w:lang w:eastAsia="ru-RU"/>
        </w:rPr>
        <w:t>тыс. рублей</w:t>
      </w:r>
      <w:r w:rsidRPr="00AD500B">
        <w:rPr>
          <w:rFonts w:ascii="Times New Roman" w:eastAsia="Times New Roman" w:hAnsi="Times New Roman" w:cs="Arial"/>
          <w:sz w:val="18"/>
          <w:szCs w:val="18"/>
          <w:lang w:eastAsia="ru-RU"/>
        </w:rPr>
        <w:t xml:space="preserve">; </w:t>
      </w:r>
      <w:r w:rsidRPr="00AD500B">
        <w:rPr>
          <w:rFonts w:ascii="Times New Roman" w:eastAsia="Times New Roman" w:hAnsi="Times New Roman" w:cs="Arial"/>
          <w:color w:val="000000"/>
          <w:sz w:val="18"/>
          <w:szCs w:val="18"/>
          <w:lang w:eastAsia="ru-RU"/>
        </w:rPr>
        <w:t xml:space="preserve">в том </w:t>
      </w:r>
      <w:r w:rsidRPr="00AD500B">
        <w:rPr>
          <w:rFonts w:ascii="Times New Roman" w:eastAsia="Times New Roman" w:hAnsi="Times New Roman" w:cs="Arial"/>
          <w:color w:val="000000"/>
          <w:spacing w:val="4"/>
          <w:sz w:val="18"/>
          <w:szCs w:val="18"/>
          <w:lang w:eastAsia="ru-RU"/>
        </w:rPr>
        <w:t xml:space="preserve">числе объем безвозмездных поступлений в сумме </w:t>
      </w:r>
      <w:r w:rsidRPr="00AD500B">
        <w:rPr>
          <w:rFonts w:ascii="Times New Roman" w:eastAsia="Times New Roman" w:hAnsi="Times New Roman" w:cs="Arial"/>
          <w:b/>
          <w:color w:val="000000"/>
          <w:spacing w:val="4"/>
          <w:sz w:val="18"/>
          <w:szCs w:val="18"/>
          <w:lang w:eastAsia="ru-RU"/>
        </w:rPr>
        <w:t>6 564,2</w:t>
      </w:r>
      <w:r w:rsidRPr="00AD500B">
        <w:rPr>
          <w:rFonts w:ascii="Times New Roman" w:eastAsia="Times New Roman" w:hAnsi="Times New Roman" w:cs="Arial"/>
          <w:color w:val="000000"/>
          <w:spacing w:val="4"/>
          <w:sz w:val="18"/>
          <w:szCs w:val="18"/>
          <w:lang w:eastAsia="ru-RU"/>
        </w:rPr>
        <w:t xml:space="preserve"> </w:t>
      </w:r>
      <w:r w:rsidRPr="00AD500B">
        <w:rPr>
          <w:rFonts w:ascii="Times New Roman" w:eastAsia="Times New Roman" w:hAnsi="Times New Roman" w:cs="Arial"/>
          <w:b/>
          <w:color w:val="000000"/>
          <w:spacing w:val="4"/>
          <w:sz w:val="18"/>
          <w:szCs w:val="18"/>
          <w:lang w:eastAsia="ru-RU"/>
        </w:rPr>
        <w:t>тыс. рублей</w:t>
      </w:r>
      <w:r w:rsidRPr="00AD500B">
        <w:rPr>
          <w:rFonts w:ascii="Times New Roman" w:eastAsia="Times New Roman" w:hAnsi="Times New Roman" w:cs="Arial"/>
          <w:color w:val="000000"/>
          <w:spacing w:val="4"/>
          <w:sz w:val="18"/>
          <w:szCs w:val="18"/>
          <w:lang w:eastAsia="ru-RU"/>
        </w:rPr>
        <w:t xml:space="preserve">, из них объем межбюджетных трансфертов, получаемых из других </w:t>
      </w:r>
      <w:r w:rsidRPr="00AD500B">
        <w:rPr>
          <w:rFonts w:ascii="Times New Roman" w:eastAsia="Times New Roman" w:hAnsi="Times New Roman" w:cs="Arial"/>
          <w:color w:val="000000"/>
          <w:sz w:val="18"/>
          <w:szCs w:val="18"/>
          <w:lang w:eastAsia="ru-RU"/>
        </w:rPr>
        <w:t xml:space="preserve">бюджетов бюджетной системы Российской Федерации, в сумме  </w:t>
      </w:r>
      <w:r w:rsidRPr="00AD500B">
        <w:rPr>
          <w:rFonts w:ascii="Times New Roman" w:eastAsia="Times New Roman" w:hAnsi="Times New Roman" w:cs="Arial"/>
          <w:b/>
          <w:color w:val="000000"/>
          <w:spacing w:val="4"/>
          <w:sz w:val="18"/>
          <w:szCs w:val="18"/>
          <w:lang w:eastAsia="ru-RU"/>
        </w:rPr>
        <w:t>6 564,2</w:t>
      </w:r>
      <w:r w:rsidRPr="00AD500B">
        <w:rPr>
          <w:rFonts w:ascii="Times New Roman" w:eastAsia="Times New Roman" w:hAnsi="Times New Roman" w:cs="Arial"/>
          <w:b/>
          <w:color w:val="000000"/>
          <w:sz w:val="18"/>
          <w:szCs w:val="18"/>
          <w:lang w:eastAsia="ru-RU"/>
        </w:rPr>
        <w:t xml:space="preserve"> тыс. рублей</w:t>
      </w:r>
      <w:r w:rsidRPr="00AD500B">
        <w:rPr>
          <w:rFonts w:ascii="Times New Roman" w:eastAsia="Times New Roman" w:hAnsi="Times New Roman" w:cs="Times New Roman"/>
          <w:sz w:val="18"/>
          <w:szCs w:val="18"/>
          <w:lang w:eastAsia="ru-RU"/>
        </w:rPr>
        <w:t xml:space="preserve"> </w:t>
      </w:r>
      <w:r w:rsidRPr="00AD500B">
        <w:rPr>
          <w:rFonts w:ascii="Times New Roman" w:eastAsia="Times New Roman" w:hAnsi="Times New Roman" w:cs="Arial"/>
          <w:color w:val="000000"/>
          <w:sz w:val="18"/>
          <w:szCs w:val="18"/>
          <w:lang w:eastAsia="ru-RU"/>
        </w:rPr>
        <w:t xml:space="preserve">и на </w:t>
      </w:r>
      <w:r w:rsidRPr="00AD500B">
        <w:rPr>
          <w:rFonts w:ascii="Times New Roman" w:eastAsia="Times New Roman" w:hAnsi="Times New Roman" w:cs="Arial"/>
          <w:sz w:val="18"/>
          <w:szCs w:val="18"/>
          <w:lang w:eastAsia="ru-RU"/>
        </w:rPr>
        <w:t xml:space="preserve">2026 год в сумме </w:t>
      </w:r>
      <w:r w:rsidRPr="00AD500B">
        <w:rPr>
          <w:rFonts w:ascii="Times New Roman" w:eastAsia="Times New Roman" w:hAnsi="Times New Roman" w:cs="Arial"/>
          <w:b/>
          <w:sz w:val="18"/>
          <w:szCs w:val="18"/>
          <w:lang w:eastAsia="ru-RU"/>
        </w:rPr>
        <w:t>10 347,0</w:t>
      </w:r>
      <w:r w:rsidRPr="00AD500B">
        <w:rPr>
          <w:rFonts w:ascii="Times New Roman" w:eastAsia="Times New Roman" w:hAnsi="Times New Roman" w:cs="Arial"/>
          <w:sz w:val="18"/>
          <w:szCs w:val="18"/>
          <w:lang w:eastAsia="ru-RU"/>
        </w:rPr>
        <w:t xml:space="preserve"> </w:t>
      </w:r>
      <w:r w:rsidRPr="00AD500B">
        <w:rPr>
          <w:rFonts w:ascii="Times New Roman" w:eastAsia="Times New Roman" w:hAnsi="Times New Roman" w:cs="Arial"/>
          <w:b/>
          <w:sz w:val="18"/>
          <w:szCs w:val="18"/>
          <w:lang w:eastAsia="ru-RU"/>
        </w:rPr>
        <w:t xml:space="preserve">тыс. </w:t>
      </w:r>
      <w:proofErr w:type="gramStart"/>
      <w:r w:rsidRPr="00AD500B">
        <w:rPr>
          <w:rFonts w:ascii="Times New Roman" w:eastAsia="Times New Roman" w:hAnsi="Times New Roman" w:cs="Arial"/>
          <w:b/>
          <w:sz w:val="18"/>
          <w:szCs w:val="18"/>
          <w:lang w:eastAsia="ru-RU"/>
        </w:rPr>
        <w:t>рублей</w:t>
      </w:r>
      <w:proofErr w:type="gramEnd"/>
      <w:r w:rsidRPr="00AD500B">
        <w:rPr>
          <w:rFonts w:ascii="Times New Roman" w:eastAsia="Times New Roman" w:hAnsi="Times New Roman" w:cs="Arial"/>
          <w:sz w:val="18"/>
          <w:szCs w:val="18"/>
          <w:lang w:eastAsia="ru-RU"/>
        </w:rPr>
        <w:t xml:space="preserve"> </w:t>
      </w:r>
      <w:r w:rsidRPr="00AD500B">
        <w:rPr>
          <w:rFonts w:ascii="Times New Roman" w:eastAsia="Times New Roman" w:hAnsi="Times New Roman" w:cs="Arial"/>
          <w:color w:val="000000"/>
          <w:sz w:val="18"/>
          <w:szCs w:val="18"/>
          <w:lang w:eastAsia="ru-RU"/>
        </w:rPr>
        <w:t xml:space="preserve">в том </w:t>
      </w:r>
      <w:r w:rsidRPr="00AD500B">
        <w:rPr>
          <w:rFonts w:ascii="Times New Roman" w:eastAsia="Times New Roman" w:hAnsi="Times New Roman" w:cs="Arial"/>
          <w:color w:val="000000"/>
          <w:spacing w:val="4"/>
          <w:sz w:val="18"/>
          <w:szCs w:val="18"/>
          <w:lang w:eastAsia="ru-RU"/>
        </w:rPr>
        <w:t xml:space="preserve">числе объем безвозмездных поступлений в сумме </w:t>
      </w:r>
      <w:r w:rsidRPr="00AD500B">
        <w:rPr>
          <w:rFonts w:ascii="Times New Roman" w:eastAsia="Times New Roman" w:hAnsi="Times New Roman" w:cs="Arial"/>
          <w:b/>
          <w:color w:val="000000"/>
          <w:spacing w:val="4"/>
          <w:sz w:val="18"/>
          <w:szCs w:val="18"/>
          <w:lang w:eastAsia="ru-RU"/>
        </w:rPr>
        <w:t>7 028,2</w:t>
      </w:r>
      <w:r w:rsidRPr="00AD500B">
        <w:rPr>
          <w:rFonts w:ascii="Times New Roman" w:eastAsia="Times New Roman" w:hAnsi="Times New Roman" w:cs="Arial"/>
          <w:color w:val="000000"/>
          <w:spacing w:val="4"/>
          <w:sz w:val="18"/>
          <w:szCs w:val="18"/>
          <w:lang w:eastAsia="ru-RU"/>
        </w:rPr>
        <w:t xml:space="preserve"> </w:t>
      </w:r>
      <w:r w:rsidRPr="00AD500B">
        <w:rPr>
          <w:rFonts w:ascii="Times New Roman" w:eastAsia="Times New Roman" w:hAnsi="Times New Roman" w:cs="Arial"/>
          <w:b/>
          <w:color w:val="000000"/>
          <w:spacing w:val="4"/>
          <w:sz w:val="18"/>
          <w:szCs w:val="18"/>
          <w:lang w:eastAsia="ru-RU"/>
        </w:rPr>
        <w:t>тыс. рублей</w:t>
      </w:r>
      <w:r w:rsidRPr="00AD500B">
        <w:rPr>
          <w:rFonts w:ascii="Times New Roman" w:eastAsia="Times New Roman" w:hAnsi="Times New Roman" w:cs="Arial"/>
          <w:color w:val="000000"/>
          <w:spacing w:val="4"/>
          <w:sz w:val="18"/>
          <w:szCs w:val="18"/>
          <w:lang w:eastAsia="ru-RU"/>
        </w:rPr>
        <w:t xml:space="preserve">, из них объем межбюджетных трансфертов, получаемых из других </w:t>
      </w:r>
      <w:r w:rsidRPr="00AD500B">
        <w:rPr>
          <w:rFonts w:ascii="Times New Roman" w:eastAsia="Times New Roman" w:hAnsi="Times New Roman" w:cs="Arial"/>
          <w:color w:val="000000"/>
          <w:sz w:val="18"/>
          <w:szCs w:val="18"/>
          <w:lang w:eastAsia="ru-RU"/>
        </w:rPr>
        <w:t xml:space="preserve">бюджетов бюджетной системы Российской Федерации, в сумме   </w:t>
      </w:r>
      <w:r w:rsidRPr="00AD500B">
        <w:rPr>
          <w:rFonts w:ascii="Times New Roman" w:eastAsia="Times New Roman" w:hAnsi="Times New Roman" w:cs="Arial"/>
          <w:b/>
          <w:color w:val="000000"/>
          <w:spacing w:val="4"/>
          <w:sz w:val="18"/>
          <w:szCs w:val="18"/>
          <w:lang w:eastAsia="ru-RU"/>
        </w:rPr>
        <w:t>7 028,2</w:t>
      </w:r>
      <w:r w:rsidRPr="00AD500B">
        <w:rPr>
          <w:rFonts w:ascii="Times New Roman" w:eastAsia="Times New Roman" w:hAnsi="Times New Roman" w:cs="Arial"/>
          <w:b/>
          <w:color w:val="000000"/>
          <w:sz w:val="18"/>
          <w:szCs w:val="18"/>
          <w:lang w:eastAsia="ru-RU"/>
        </w:rPr>
        <w:t xml:space="preserve"> тыс. рублей;</w:t>
      </w:r>
    </w:p>
    <w:p w:rsidR="00AD500B" w:rsidRPr="00AD500B" w:rsidRDefault="00AD500B" w:rsidP="00AD500B">
      <w:pPr>
        <w:spacing w:after="0" w:line="240" w:lineRule="auto"/>
        <w:ind w:firstLine="709"/>
        <w:jc w:val="both"/>
        <w:rPr>
          <w:rFonts w:ascii="Times New Roman" w:eastAsia="Times New Roman" w:hAnsi="Times New Roman" w:cs="Times New Roman"/>
          <w:b/>
          <w:sz w:val="18"/>
          <w:szCs w:val="18"/>
        </w:rPr>
      </w:pPr>
      <w:r w:rsidRPr="00AD500B">
        <w:rPr>
          <w:rFonts w:ascii="Times New Roman" w:eastAsia="Times New Roman" w:hAnsi="Times New Roman" w:cs="Times New Roman"/>
          <w:sz w:val="18"/>
          <w:szCs w:val="18"/>
        </w:rPr>
        <w:t xml:space="preserve">2) общий объем расходов местного бюджета на 2025 год в сумме </w:t>
      </w:r>
      <w:r w:rsidRPr="00AD500B">
        <w:rPr>
          <w:rFonts w:ascii="Times New Roman" w:eastAsia="Times New Roman" w:hAnsi="Times New Roman" w:cs="Times New Roman"/>
          <w:b/>
          <w:sz w:val="18"/>
          <w:szCs w:val="18"/>
        </w:rPr>
        <w:t>9 818,1 тыс. рублей</w:t>
      </w:r>
      <w:r w:rsidRPr="00AD500B">
        <w:rPr>
          <w:rFonts w:ascii="Times New Roman" w:eastAsia="Times New Roman" w:hAnsi="Times New Roman" w:cs="Times New Roman"/>
          <w:sz w:val="18"/>
          <w:szCs w:val="18"/>
        </w:rPr>
        <w:t xml:space="preserve">, в том числе условно утвержденные расходы в сумме </w:t>
      </w:r>
      <w:r w:rsidRPr="00AD500B">
        <w:rPr>
          <w:rFonts w:ascii="Times New Roman" w:eastAsia="Times New Roman" w:hAnsi="Times New Roman" w:cs="Times New Roman"/>
          <w:b/>
          <w:sz w:val="18"/>
          <w:szCs w:val="18"/>
        </w:rPr>
        <w:t>240,9</w:t>
      </w:r>
      <w:r w:rsidRPr="00AD500B">
        <w:rPr>
          <w:rFonts w:ascii="Times New Roman" w:eastAsia="Times New Roman" w:hAnsi="Times New Roman" w:cs="Times New Roman"/>
          <w:sz w:val="18"/>
          <w:szCs w:val="18"/>
        </w:rPr>
        <w:t xml:space="preserve"> </w:t>
      </w:r>
      <w:r w:rsidRPr="00AD500B">
        <w:rPr>
          <w:rFonts w:ascii="Times New Roman" w:eastAsia="Times New Roman" w:hAnsi="Times New Roman" w:cs="Times New Roman"/>
          <w:b/>
          <w:sz w:val="18"/>
          <w:szCs w:val="18"/>
        </w:rPr>
        <w:t>тыс. рублей</w:t>
      </w:r>
      <w:r w:rsidRPr="00AD500B">
        <w:rPr>
          <w:rFonts w:ascii="Times New Roman" w:eastAsia="Times New Roman" w:hAnsi="Times New Roman" w:cs="Times New Roman"/>
          <w:sz w:val="18"/>
          <w:szCs w:val="18"/>
        </w:rPr>
        <w:t xml:space="preserve">, и на 2026 год в сумме </w:t>
      </w:r>
      <w:r w:rsidRPr="00AD500B">
        <w:rPr>
          <w:rFonts w:ascii="Times New Roman" w:eastAsia="Times New Roman" w:hAnsi="Times New Roman" w:cs="Times New Roman"/>
          <w:b/>
          <w:sz w:val="18"/>
          <w:szCs w:val="18"/>
        </w:rPr>
        <w:t>10 347,0 тыс. рублей</w:t>
      </w:r>
      <w:r w:rsidRPr="00AD500B">
        <w:rPr>
          <w:rFonts w:ascii="Times New Roman" w:eastAsia="Times New Roman" w:hAnsi="Times New Roman" w:cs="Times New Roman"/>
          <w:sz w:val="18"/>
          <w:szCs w:val="18"/>
        </w:rPr>
        <w:t xml:space="preserve">, в том числе условно утвержденные расходы в сумме </w:t>
      </w:r>
      <w:r w:rsidRPr="00AD500B">
        <w:rPr>
          <w:rFonts w:ascii="Times New Roman" w:eastAsia="Times New Roman" w:hAnsi="Times New Roman" w:cs="Times New Roman"/>
          <w:b/>
          <w:sz w:val="18"/>
          <w:szCs w:val="18"/>
        </w:rPr>
        <w:t>507,3</w:t>
      </w:r>
      <w:r w:rsidRPr="00AD500B">
        <w:rPr>
          <w:rFonts w:ascii="Times New Roman" w:eastAsia="Times New Roman" w:hAnsi="Times New Roman" w:cs="Times New Roman"/>
          <w:sz w:val="18"/>
          <w:szCs w:val="18"/>
        </w:rPr>
        <w:t xml:space="preserve"> </w:t>
      </w:r>
      <w:r w:rsidRPr="00AD500B">
        <w:rPr>
          <w:rFonts w:ascii="Times New Roman" w:eastAsia="Times New Roman" w:hAnsi="Times New Roman" w:cs="Times New Roman"/>
          <w:b/>
          <w:sz w:val="18"/>
          <w:szCs w:val="18"/>
        </w:rPr>
        <w:t>тыс. рублей;</w:t>
      </w:r>
    </w:p>
    <w:p w:rsidR="00AD500B" w:rsidRPr="00AD500B" w:rsidRDefault="00AD500B" w:rsidP="00AD500B">
      <w:pPr>
        <w:widowControl w:val="0"/>
        <w:spacing w:after="0" w:line="240" w:lineRule="auto"/>
        <w:ind w:firstLine="709"/>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 xml:space="preserve">3) дефицит местного бюджета на 2025 год в сумме </w:t>
      </w:r>
      <w:r w:rsidRPr="00AD500B">
        <w:rPr>
          <w:rFonts w:ascii="Times New Roman" w:eastAsia="Times New Roman" w:hAnsi="Times New Roman" w:cs="Times New Roman"/>
          <w:b/>
          <w:sz w:val="18"/>
          <w:szCs w:val="18"/>
        </w:rPr>
        <w:t>0,00 тыс. рублей</w:t>
      </w:r>
      <w:r w:rsidRPr="00AD500B">
        <w:rPr>
          <w:rFonts w:ascii="Times New Roman" w:eastAsia="Times New Roman" w:hAnsi="Times New Roman" w:cs="Times New Roman"/>
          <w:sz w:val="18"/>
          <w:szCs w:val="18"/>
        </w:rPr>
        <w:t xml:space="preserve">, и на 2026 год в сумме </w:t>
      </w:r>
      <w:r w:rsidRPr="00AD500B">
        <w:rPr>
          <w:rFonts w:ascii="Times New Roman" w:eastAsia="Times New Roman" w:hAnsi="Times New Roman" w:cs="Times New Roman"/>
          <w:b/>
          <w:sz w:val="18"/>
          <w:szCs w:val="18"/>
        </w:rPr>
        <w:t>0,00 тыс. рублей</w:t>
      </w:r>
      <w:r w:rsidRPr="00AD500B">
        <w:rPr>
          <w:rFonts w:ascii="Times New Roman" w:eastAsia="Times New Roman" w:hAnsi="Times New Roman" w:cs="Times New Roman"/>
          <w:sz w:val="18"/>
          <w:szCs w:val="18"/>
        </w:rPr>
        <w:t>.</w:t>
      </w:r>
    </w:p>
    <w:p w:rsidR="00AD500B" w:rsidRPr="00AD500B" w:rsidRDefault="00AD500B" w:rsidP="00AD500B">
      <w:pPr>
        <w:widowControl w:val="0"/>
        <w:autoSpaceDE w:val="0"/>
        <w:autoSpaceDN w:val="0"/>
        <w:adjustRightInd w:val="0"/>
        <w:spacing w:after="0" w:line="240" w:lineRule="auto"/>
        <w:ind w:left="709"/>
        <w:jc w:val="both"/>
        <w:outlineLvl w:val="0"/>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Статья 2.  Распределение доходов местного бюджета на 2024 год и на плановый период 2025 и 2026 годов</w:t>
      </w:r>
    </w:p>
    <w:p w:rsidR="00AD500B" w:rsidRPr="00AD500B" w:rsidRDefault="00AD500B" w:rsidP="00AD500B">
      <w:pPr>
        <w:widowControl w:val="0"/>
        <w:spacing w:after="0" w:line="240" w:lineRule="auto"/>
        <w:ind w:firstLine="720"/>
        <w:jc w:val="both"/>
        <w:rPr>
          <w:rFonts w:ascii="Times New Roman" w:eastAsia="Times New Roman" w:hAnsi="Times New Roman" w:cs="Times New Roman"/>
          <w:sz w:val="18"/>
          <w:szCs w:val="18"/>
        </w:rPr>
      </w:pPr>
      <w:proofErr w:type="gramStart"/>
      <w:r w:rsidRPr="00AD500B">
        <w:rPr>
          <w:rFonts w:ascii="Times New Roman" w:eastAsia="Times New Roman" w:hAnsi="Times New Roman" w:cs="Times New Roman"/>
          <w:sz w:val="18"/>
          <w:szCs w:val="18"/>
        </w:rPr>
        <w:t>Установить, что доходы местного бюджета на 2024 год и плановый период 2025 и 2026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местных налогов, установленных представительными органами поселений в соответствии с законодательством Российской Федерации о налогах и сборах, пеней и штрафов</w:t>
      </w:r>
      <w:proofErr w:type="gramEnd"/>
      <w:r w:rsidRPr="00AD500B">
        <w:rPr>
          <w:rFonts w:ascii="Times New Roman" w:eastAsia="Times New Roman" w:hAnsi="Times New Roman" w:cs="Times New Roman"/>
          <w:sz w:val="18"/>
          <w:szCs w:val="18"/>
        </w:rPr>
        <w:t xml:space="preserve"> по ним, неналоговых доходов, безвозмездных поступлений, с учетом межбюджетных трансфертов между бюджетом Верх-Коенского сельсовета и бюджетом Искитимского района согласно приложению 1 к настоящему Решению.</w:t>
      </w:r>
    </w:p>
    <w:p w:rsidR="00AD500B" w:rsidRPr="00AD500B" w:rsidRDefault="00AD500B" w:rsidP="00AD500B">
      <w:pPr>
        <w:widowControl w:val="0"/>
        <w:numPr>
          <w:ilvl w:val="0"/>
          <w:numId w:val="8"/>
        </w:numPr>
        <w:tabs>
          <w:tab w:val="clear" w:pos="360"/>
        </w:tabs>
        <w:autoSpaceDE w:val="0"/>
        <w:autoSpaceDN w:val="0"/>
        <w:adjustRightInd w:val="0"/>
        <w:spacing w:after="0" w:line="240" w:lineRule="auto"/>
        <w:ind w:firstLine="709"/>
        <w:jc w:val="both"/>
        <w:outlineLvl w:val="0"/>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Статья 3.</w:t>
      </w:r>
      <w:r w:rsidRPr="00AD500B">
        <w:rPr>
          <w:rFonts w:ascii="Times New Roman" w:eastAsia="Times New Roman" w:hAnsi="Times New Roman" w:cs="Times New Roman"/>
          <w:sz w:val="18"/>
          <w:szCs w:val="18"/>
          <w:lang w:eastAsia="ru-RU"/>
        </w:rPr>
        <w:t xml:space="preserve"> </w:t>
      </w:r>
      <w:r w:rsidRPr="00AD500B">
        <w:rPr>
          <w:rFonts w:ascii="Times New Roman" w:eastAsia="Times New Roman" w:hAnsi="Times New Roman" w:cs="Times New Roman"/>
          <w:b/>
          <w:sz w:val="18"/>
          <w:szCs w:val="18"/>
          <w:lang w:eastAsia="ru-RU"/>
        </w:rPr>
        <w:t xml:space="preserve">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AD500B" w:rsidRPr="00AD500B" w:rsidRDefault="00AD500B" w:rsidP="00AD500B">
      <w:pPr>
        <w:widowControl w:val="0"/>
        <w:spacing w:after="0" w:line="240" w:lineRule="auto"/>
        <w:ind w:firstLine="720"/>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Утвердить нормативы распределения доходов между бюджетами бюджетной системы Российской Федерации согласно приложению 2 к настоящему Решению.</w:t>
      </w:r>
    </w:p>
    <w:p w:rsidR="00AD500B" w:rsidRPr="00AD500B" w:rsidRDefault="00AD500B" w:rsidP="00AD500B">
      <w:pPr>
        <w:widowControl w:val="0"/>
        <w:spacing w:after="0" w:line="240" w:lineRule="auto"/>
        <w:ind w:firstLine="720"/>
        <w:jc w:val="both"/>
        <w:rPr>
          <w:rFonts w:ascii="Times New Roman" w:eastAsia="Times New Roman" w:hAnsi="Times New Roman" w:cs="Times New Roman"/>
          <w:b/>
          <w:sz w:val="18"/>
          <w:szCs w:val="18"/>
        </w:rPr>
      </w:pPr>
      <w:r w:rsidRPr="00AD500B">
        <w:rPr>
          <w:rFonts w:ascii="Times New Roman" w:eastAsia="Times New Roman" w:hAnsi="Times New Roman" w:cs="Times New Roman"/>
          <w:b/>
          <w:sz w:val="18"/>
          <w:szCs w:val="18"/>
        </w:rPr>
        <w:t>Статья 4.</w:t>
      </w:r>
      <w:r w:rsidRPr="00AD500B">
        <w:rPr>
          <w:rFonts w:ascii="Times New Roman" w:eastAsia="Times New Roman" w:hAnsi="Times New Roman" w:cs="Times New Roman"/>
          <w:sz w:val="18"/>
          <w:szCs w:val="18"/>
        </w:rPr>
        <w:t xml:space="preserve"> </w:t>
      </w:r>
      <w:r w:rsidRPr="00AD500B">
        <w:rPr>
          <w:rFonts w:ascii="Times New Roman" w:eastAsia="Times New Roman" w:hAnsi="Times New Roman" w:cs="Times New Roman"/>
          <w:b/>
          <w:sz w:val="18"/>
          <w:szCs w:val="18"/>
        </w:rPr>
        <w:t xml:space="preserve">Особенности перечисления части прибыли за использование муниципального имущества </w:t>
      </w:r>
    </w:p>
    <w:p w:rsidR="00AD500B" w:rsidRPr="00AD500B" w:rsidRDefault="00AD500B" w:rsidP="00AD500B">
      <w:pPr>
        <w:widowControl w:val="0"/>
        <w:spacing w:after="0" w:line="240" w:lineRule="auto"/>
        <w:ind w:firstLine="720"/>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Установить, что унитарные предприятия Верх-Коенского сельсовета, за использование муниципального имущества осуществляют перечисления в местный бюджет в размере 20% прибыли, остающейся после уплаты налогов и иных обязательных платежей. Перечисления части прибыли в местный бюджет унитарными предприятиями производится по итогам работы за год в течени</w:t>
      </w:r>
      <w:proofErr w:type="gramStart"/>
      <w:r w:rsidRPr="00AD500B">
        <w:rPr>
          <w:rFonts w:ascii="Times New Roman" w:eastAsia="Times New Roman" w:hAnsi="Times New Roman" w:cs="Times New Roman"/>
          <w:sz w:val="18"/>
          <w:szCs w:val="18"/>
        </w:rPr>
        <w:t>и</w:t>
      </w:r>
      <w:proofErr w:type="gramEnd"/>
      <w:r w:rsidRPr="00AD500B">
        <w:rPr>
          <w:rFonts w:ascii="Times New Roman" w:eastAsia="Times New Roman" w:hAnsi="Times New Roman" w:cs="Times New Roman"/>
          <w:sz w:val="18"/>
          <w:szCs w:val="18"/>
        </w:rPr>
        <w:t xml:space="preserve"> 20 дней после представления отчетности по налогу на прибыль организаций в налоговые органы по месту постановки на учет.</w:t>
      </w:r>
    </w:p>
    <w:p w:rsidR="00AD500B" w:rsidRPr="00AD500B" w:rsidRDefault="00AD500B" w:rsidP="00AD500B">
      <w:pPr>
        <w:widowControl w:val="0"/>
        <w:spacing w:after="0" w:line="240" w:lineRule="auto"/>
        <w:jc w:val="both"/>
        <w:rPr>
          <w:rFonts w:ascii="Times New Roman" w:eastAsia="Times New Roman" w:hAnsi="Times New Roman" w:cs="Times New Roman"/>
          <w:b/>
          <w:sz w:val="18"/>
          <w:szCs w:val="18"/>
        </w:rPr>
      </w:pPr>
      <w:r w:rsidRPr="00AD500B">
        <w:rPr>
          <w:rFonts w:ascii="Times New Roman" w:eastAsia="Times New Roman" w:hAnsi="Times New Roman" w:cs="Times New Roman"/>
          <w:b/>
          <w:sz w:val="18"/>
          <w:szCs w:val="18"/>
        </w:rPr>
        <w:t>Статья 5.</w:t>
      </w:r>
      <w:r w:rsidRPr="00AD500B">
        <w:rPr>
          <w:rFonts w:ascii="Times New Roman" w:eastAsia="Times New Roman" w:hAnsi="Times New Roman" w:cs="Times New Roman"/>
          <w:sz w:val="18"/>
          <w:szCs w:val="18"/>
        </w:rPr>
        <w:t xml:space="preserve"> </w:t>
      </w:r>
      <w:r w:rsidRPr="00AD500B">
        <w:rPr>
          <w:rFonts w:ascii="Times New Roman" w:eastAsia="Times New Roman" w:hAnsi="Times New Roman" w:cs="Times New Roman"/>
          <w:b/>
          <w:sz w:val="18"/>
          <w:szCs w:val="18"/>
        </w:rPr>
        <w:t>Бюджетные ассигнования местного бюджета на 2024 год и на плановый период 2025 и 2026 годов</w:t>
      </w:r>
    </w:p>
    <w:p w:rsidR="00AD500B" w:rsidRPr="00AD500B" w:rsidRDefault="00AD500B" w:rsidP="00AD500B">
      <w:pPr>
        <w:widowControl w:val="0"/>
        <w:spacing w:after="0" w:line="240" w:lineRule="auto"/>
        <w:ind w:firstLine="720"/>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1.Установить в пределах общего объема расходов, установленного статьей 1 настоящего Решения, распределение бюджетных ассигнований:</w:t>
      </w:r>
    </w:p>
    <w:p w:rsidR="00AD500B" w:rsidRPr="00AD500B" w:rsidRDefault="00AD500B" w:rsidP="00AD500B">
      <w:pPr>
        <w:widowControl w:val="0"/>
        <w:spacing w:after="0" w:line="240" w:lineRule="auto"/>
        <w:ind w:firstLine="720"/>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 xml:space="preserve">1)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AD500B">
        <w:rPr>
          <w:rFonts w:ascii="Times New Roman" w:eastAsia="Times New Roman" w:hAnsi="Times New Roman" w:cs="Times New Roman"/>
          <w:sz w:val="18"/>
          <w:szCs w:val="18"/>
        </w:rPr>
        <w:t>видов расходов классификации расходов бюджетов</w:t>
      </w:r>
      <w:proofErr w:type="gramEnd"/>
      <w:r w:rsidRPr="00AD500B">
        <w:rPr>
          <w:rFonts w:ascii="Times New Roman" w:eastAsia="Times New Roman" w:hAnsi="Times New Roman" w:cs="Times New Roman"/>
          <w:sz w:val="18"/>
          <w:szCs w:val="18"/>
        </w:rPr>
        <w:t xml:space="preserve"> на 2024 год и плановый период 2025 и 2026 годов согласно приложению 3 к настоящему Решению.</w:t>
      </w:r>
    </w:p>
    <w:p w:rsidR="00AD500B" w:rsidRPr="00AD500B" w:rsidRDefault="00AD500B" w:rsidP="00AD500B">
      <w:pPr>
        <w:widowControl w:val="0"/>
        <w:spacing w:after="0" w:line="240" w:lineRule="auto"/>
        <w:ind w:firstLine="709"/>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 xml:space="preserve">2) по целевым статьям (муниципальным программам и непрограммным направлениям деятельности), группам и подгруппам </w:t>
      </w:r>
      <w:proofErr w:type="gramStart"/>
      <w:r w:rsidRPr="00AD500B">
        <w:rPr>
          <w:rFonts w:ascii="Times New Roman" w:eastAsia="Times New Roman" w:hAnsi="Times New Roman" w:cs="Times New Roman"/>
          <w:sz w:val="18"/>
          <w:szCs w:val="18"/>
        </w:rPr>
        <w:t>видов расходов классификации расходов бюджетов</w:t>
      </w:r>
      <w:proofErr w:type="gramEnd"/>
      <w:r w:rsidRPr="00AD500B">
        <w:rPr>
          <w:rFonts w:ascii="Times New Roman" w:eastAsia="Times New Roman" w:hAnsi="Times New Roman" w:cs="Times New Roman"/>
          <w:sz w:val="18"/>
          <w:szCs w:val="18"/>
        </w:rPr>
        <w:t xml:space="preserve"> на 2024 год и плановый период 2025 и 2026 годов согласно приложению 4 к настоящему Решению.</w:t>
      </w:r>
    </w:p>
    <w:p w:rsidR="00AD500B" w:rsidRPr="00AD500B" w:rsidRDefault="00AD500B" w:rsidP="00AD500B">
      <w:pPr>
        <w:widowControl w:val="0"/>
        <w:spacing w:after="0" w:line="240" w:lineRule="auto"/>
        <w:ind w:firstLine="720"/>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2. Утвердить ведомственную структуру расходов местного бюджета на 2024 год и плановый период 2025 и 2026 годов согласно приложению 5 к настоящему Решению.</w:t>
      </w:r>
    </w:p>
    <w:p w:rsidR="00AD500B" w:rsidRPr="00AD500B"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3. Установить размер резервного фонда администрации Верх-Коенского сельсовета на 2024 год в сумме </w:t>
      </w:r>
      <w:r w:rsidRPr="00AD500B">
        <w:rPr>
          <w:rFonts w:ascii="Times New Roman" w:eastAsia="Times New Roman" w:hAnsi="Times New Roman" w:cs="Times New Roman"/>
          <w:b/>
          <w:sz w:val="18"/>
          <w:szCs w:val="18"/>
          <w:lang w:eastAsia="ru-RU"/>
        </w:rPr>
        <w:t>5,0</w:t>
      </w:r>
      <w:r w:rsidRPr="00AD500B">
        <w:rPr>
          <w:rFonts w:ascii="Times New Roman" w:eastAsia="Times New Roman" w:hAnsi="Times New Roman" w:cs="Times New Roman"/>
          <w:sz w:val="18"/>
          <w:szCs w:val="18"/>
          <w:lang w:eastAsia="ru-RU"/>
        </w:rPr>
        <w:t xml:space="preserve"> </w:t>
      </w:r>
      <w:r w:rsidRPr="00AD500B">
        <w:rPr>
          <w:rFonts w:ascii="Times New Roman" w:eastAsia="Times New Roman" w:hAnsi="Times New Roman" w:cs="Times New Roman"/>
          <w:b/>
          <w:sz w:val="18"/>
          <w:szCs w:val="18"/>
          <w:lang w:eastAsia="ru-RU"/>
        </w:rPr>
        <w:t>тыс. рублей,</w:t>
      </w:r>
      <w:r w:rsidRPr="00AD500B">
        <w:rPr>
          <w:rFonts w:ascii="Times New Roman" w:eastAsia="Times New Roman" w:hAnsi="Times New Roman" w:cs="Times New Roman"/>
          <w:sz w:val="18"/>
          <w:szCs w:val="18"/>
          <w:lang w:eastAsia="ru-RU"/>
        </w:rPr>
        <w:t xml:space="preserve"> в плановом периоде 2025 и 2026 годов в сумме </w:t>
      </w:r>
      <w:r w:rsidRPr="00AD500B">
        <w:rPr>
          <w:rFonts w:ascii="Times New Roman" w:eastAsia="Times New Roman" w:hAnsi="Times New Roman" w:cs="Times New Roman"/>
          <w:b/>
          <w:sz w:val="18"/>
          <w:szCs w:val="18"/>
          <w:lang w:eastAsia="ru-RU"/>
        </w:rPr>
        <w:t>0,0 тыс</w:t>
      </w:r>
      <w:r w:rsidRPr="00AD500B">
        <w:rPr>
          <w:rFonts w:ascii="Times New Roman" w:eastAsia="Times New Roman" w:hAnsi="Times New Roman" w:cs="Times New Roman"/>
          <w:sz w:val="18"/>
          <w:szCs w:val="18"/>
          <w:lang w:eastAsia="ru-RU"/>
        </w:rPr>
        <w:t xml:space="preserve">. </w:t>
      </w:r>
      <w:r w:rsidRPr="00AD500B">
        <w:rPr>
          <w:rFonts w:ascii="Times New Roman" w:eastAsia="Times New Roman" w:hAnsi="Times New Roman" w:cs="Times New Roman"/>
          <w:b/>
          <w:sz w:val="18"/>
          <w:szCs w:val="18"/>
          <w:lang w:eastAsia="ru-RU"/>
        </w:rPr>
        <w:t>рублей</w:t>
      </w:r>
      <w:r w:rsidRPr="00AD500B">
        <w:rPr>
          <w:rFonts w:ascii="Times New Roman" w:eastAsia="Times New Roman" w:hAnsi="Times New Roman" w:cs="Times New Roman"/>
          <w:sz w:val="18"/>
          <w:szCs w:val="18"/>
          <w:lang w:eastAsia="ru-RU"/>
        </w:rPr>
        <w:t xml:space="preserve"> ежегодно.</w:t>
      </w:r>
    </w:p>
    <w:p w:rsidR="00AD500B" w:rsidRPr="00AD500B" w:rsidRDefault="00AD500B" w:rsidP="00AD500B">
      <w:pPr>
        <w:spacing w:after="0" w:line="240" w:lineRule="auto"/>
        <w:ind w:firstLine="720"/>
        <w:jc w:val="both"/>
        <w:rPr>
          <w:rFonts w:ascii="Times New Roman" w:eastAsia="Times New Roman" w:hAnsi="Times New Roman" w:cs="Times New Roman"/>
          <w:sz w:val="18"/>
          <w:szCs w:val="18"/>
        </w:rPr>
      </w:pPr>
      <w:r w:rsidRPr="00AD500B">
        <w:rPr>
          <w:rFonts w:ascii="Times New Roman" w:eastAsia="Times New Roman" w:hAnsi="Times New Roman" w:cs="Times New Roman"/>
          <w:bCs/>
          <w:iCs/>
          <w:sz w:val="18"/>
          <w:szCs w:val="18"/>
        </w:rPr>
        <w:t xml:space="preserve">4. </w:t>
      </w:r>
      <w:proofErr w:type="gramStart"/>
      <w:r w:rsidRPr="00AD500B">
        <w:rPr>
          <w:rFonts w:ascii="Times New Roman" w:eastAsia="Times New Roman" w:hAnsi="Times New Roman" w:cs="Times New Roman"/>
          <w:bCs/>
          <w:iCs/>
          <w:sz w:val="18"/>
          <w:szCs w:val="18"/>
        </w:rPr>
        <w:t xml:space="preserve">Установить, что субсидии, в том числе гранты в форме субсидий </w:t>
      </w:r>
      <w:r w:rsidRPr="00AD500B">
        <w:rPr>
          <w:rFonts w:ascii="Times New Roman" w:eastAsia="Times New Roman" w:hAnsi="Times New Roman" w:cs="Times New Roman"/>
          <w:sz w:val="18"/>
          <w:szCs w:val="18"/>
        </w:rPr>
        <w:t xml:space="preserve">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w:t>
      </w:r>
      <w:r w:rsidRPr="00AD500B">
        <w:rPr>
          <w:rFonts w:ascii="Times New Roman" w:eastAsia="Times New Roman" w:hAnsi="Times New Roman" w:cs="Times New Roman"/>
          <w:sz w:val="18"/>
          <w:szCs w:val="18"/>
          <w:lang w:eastAsia="ru-RU"/>
        </w:rPr>
        <w:t>Верх-Коенского</w:t>
      </w:r>
      <w:r w:rsidRPr="00AD500B">
        <w:rPr>
          <w:rFonts w:ascii="Times New Roman" w:eastAsia="Times New Roman" w:hAnsi="Times New Roman" w:cs="Times New Roman"/>
          <w:sz w:val="18"/>
          <w:szCs w:val="18"/>
        </w:rPr>
        <w:t xml:space="preserve"> сельсовета и в пределах бюджетных ассигнований, предусмотренных ведомственной структурой расходов местного бюджета на 2024 год и</w:t>
      </w:r>
      <w:proofErr w:type="gramEnd"/>
      <w:r w:rsidRPr="00AD500B">
        <w:rPr>
          <w:rFonts w:ascii="Times New Roman" w:eastAsia="Times New Roman" w:hAnsi="Times New Roman" w:cs="Times New Roman"/>
          <w:sz w:val="18"/>
          <w:szCs w:val="18"/>
        </w:rPr>
        <w:t xml:space="preserve"> на плановый период 2025 и 2026 годов по соответствующим целевым статьям и виду расходов согласно приложению 5 к настоящему Решению, в порядке, установленном администрацией </w:t>
      </w:r>
      <w:r w:rsidRPr="00AD500B">
        <w:rPr>
          <w:rFonts w:ascii="Times New Roman" w:eastAsia="Times New Roman" w:hAnsi="Times New Roman" w:cs="Times New Roman"/>
          <w:sz w:val="18"/>
          <w:szCs w:val="18"/>
          <w:lang w:eastAsia="ru-RU"/>
        </w:rPr>
        <w:t>Верх-Коенского</w:t>
      </w:r>
      <w:r w:rsidRPr="00AD500B">
        <w:rPr>
          <w:rFonts w:ascii="Times New Roman" w:eastAsia="Times New Roman" w:hAnsi="Times New Roman" w:cs="Times New Roman"/>
          <w:sz w:val="18"/>
          <w:szCs w:val="18"/>
        </w:rPr>
        <w:t xml:space="preserve"> сельсовета.</w:t>
      </w:r>
    </w:p>
    <w:p w:rsidR="00AD500B" w:rsidRPr="00AD500B" w:rsidRDefault="00AD500B" w:rsidP="00AD500B">
      <w:pPr>
        <w:spacing w:after="0" w:line="240" w:lineRule="auto"/>
        <w:ind w:firstLine="720"/>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lastRenderedPageBreak/>
        <w:t>5. Утвердить распределение бюджетных ассигнований на исполнение публичных нормативных обязательств на 2024 год и плановый период 2025 и 2026 годов согласно приложению 6 к настоящему Решению.</w:t>
      </w:r>
    </w:p>
    <w:p w:rsidR="00AD500B" w:rsidRPr="00AD500B" w:rsidRDefault="00AD500B" w:rsidP="00AD500B">
      <w:pPr>
        <w:widowControl w:val="0"/>
        <w:spacing w:after="0" w:line="240" w:lineRule="auto"/>
        <w:ind w:firstLine="709"/>
        <w:jc w:val="both"/>
        <w:outlineLvl w:val="0"/>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6. Установить, что использование бюджетных ассигнований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AD500B" w:rsidRPr="00AD500B" w:rsidRDefault="00AD500B" w:rsidP="00AD500B">
      <w:pPr>
        <w:autoSpaceDE w:val="0"/>
        <w:autoSpaceDN w:val="0"/>
        <w:adjustRightInd w:val="0"/>
        <w:spacing w:after="0" w:line="240" w:lineRule="auto"/>
        <w:ind w:firstLine="720"/>
        <w:jc w:val="both"/>
        <w:outlineLvl w:val="1"/>
        <w:rPr>
          <w:rFonts w:ascii="Times New Roman" w:eastAsia="Times New Roman" w:hAnsi="Times New Roman" w:cs="Times New Roman"/>
          <w:b/>
          <w:sz w:val="18"/>
          <w:szCs w:val="18"/>
        </w:rPr>
      </w:pPr>
      <w:r w:rsidRPr="00AD500B">
        <w:rPr>
          <w:rFonts w:ascii="Times New Roman" w:eastAsia="Times New Roman" w:hAnsi="Times New Roman" w:cs="Times New Roman"/>
          <w:b/>
          <w:sz w:val="18"/>
          <w:szCs w:val="18"/>
        </w:rPr>
        <w:t>Статья 6.</w:t>
      </w:r>
      <w:r w:rsidRPr="00AD500B">
        <w:rPr>
          <w:rFonts w:ascii="Times New Roman" w:eastAsia="Times New Roman" w:hAnsi="Times New Roman" w:cs="Times New Roman"/>
          <w:sz w:val="18"/>
          <w:szCs w:val="18"/>
        </w:rPr>
        <w:t xml:space="preserve"> </w:t>
      </w:r>
      <w:r w:rsidRPr="00AD500B">
        <w:rPr>
          <w:rFonts w:ascii="Times New Roman" w:eastAsia="Times New Roman" w:hAnsi="Times New Roman" w:cs="Times New Roman"/>
          <w:b/>
          <w:sz w:val="18"/>
          <w:szCs w:val="18"/>
        </w:rPr>
        <w:t>Особенности заключения и оплаты договоров (муниципальных контрактов)</w:t>
      </w:r>
    </w:p>
    <w:p w:rsidR="00AD500B" w:rsidRPr="00AD500B" w:rsidRDefault="00AD500B" w:rsidP="00AD500B">
      <w:pPr>
        <w:autoSpaceDE w:val="0"/>
        <w:autoSpaceDN w:val="0"/>
        <w:adjustRightInd w:val="0"/>
        <w:spacing w:after="0" w:line="240" w:lineRule="auto"/>
        <w:ind w:firstLine="540"/>
        <w:jc w:val="both"/>
        <w:outlineLvl w:val="1"/>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 Установить, что органы местного самоуправления Верх-Коенского</w:t>
      </w:r>
      <w:r w:rsidRPr="00AD500B">
        <w:rPr>
          <w:rFonts w:ascii="Times New Roman" w:eastAsia="Times New Roman" w:hAnsi="Times New Roman" w:cs="Times New Roman"/>
          <w:sz w:val="18"/>
          <w:szCs w:val="18"/>
        </w:rPr>
        <w:t xml:space="preserve"> </w:t>
      </w:r>
      <w:r w:rsidRPr="00AD500B">
        <w:rPr>
          <w:rFonts w:ascii="Times New Roman" w:eastAsia="Times New Roman" w:hAnsi="Times New Roman" w:cs="Times New Roman"/>
          <w:sz w:val="18"/>
          <w:szCs w:val="18"/>
          <w:lang w:eastAsia="ru-RU"/>
        </w:rPr>
        <w:t>сельсовета, муниципальные учреждения Верх-Коенского сельсовета при заключении договоров (муниципальных контрактов) на поставку товаров (работ, услуг) вправе предусматривать авансовые платежи:</w:t>
      </w:r>
    </w:p>
    <w:p w:rsidR="00AD500B" w:rsidRPr="00AD500B"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1) в размере до 100 процентов включительно цены договора (муниципального контракта) - по договорам (муниципальным контрактам):</w:t>
      </w:r>
    </w:p>
    <w:p w:rsidR="00AD500B" w:rsidRPr="00AD500B"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а) о предоставлении услуг связи, услуг проживания в гостиницах;</w:t>
      </w:r>
    </w:p>
    <w:p w:rsidR="00AD500B" w:rsidRPr="00AD500B"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б) о подписке на печатные издания и об их приобретении;</w:t>
      </w:r>
    </w:p>
    <w:p w:rsidR="00AD500B" w:rsidRPr="00AD500B"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в) об обучении на курсах повышения квалификации;</w:t>
      </w:r>
    </w:p>
    <w:p w:rsidR="00AD500B" w:rsidRPr="00AD500B"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г) о приобретении ави</w:t>
      </w:r>
      <w:proofErr w:type="gramStart"/>
      <w:r w:rsidRPr="00AD500B">
        <w:rPr>
          <w:rFonts w:ascii="Times New Roman" w:eastAsia="Times New Roman" w:hAnsi="Times New Roman" w:cs="Times New Roman"/>
          <w:sz w:val="18"/>
          <w:szCs w:val="18"/>
        </w:rPr>
        <w:t>а-</w:t>
      </w:r>
      <w:proofErr w:type="gramEnd"/>
      <w:r w:rsidRPr="00AD500B">
        <w:rPr>
          <w:rFonts w:ascii="Times New Roman" w:eastAsia="Times New Roman" w:hAnsi="Times New Roman" w:cs="Times New Roman"/>
          <w:sz w:val="18"/>
          <w:szCs w:val="18"/>
        </w:rPr>
        <w:t xml:space="preserve"> и железнодорожных билетов, билетов для проезда городским и пригородным транспортом, путевок на санаторно-курортное лечение;</w:t>
      </w:r>
    </w:p>
    <w:p w:rsidR="00AD500B" w:rsidRPr="00AD500B"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д) страхования;</w:t>
      </w:r>
    </w:p>
    <w:p w:rsidR="00AD500B" w:rsidRPr="00AD500B"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е) подлежащим оплате за счет средств, полученных от иной приносящей доход деятельности;</w:t>
      </w:r>
    </w:p>
    <w:p w:rsidR="00AD500B" w:rsidRPr="00AD500B"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ж) аренды;</w:t>
      </w:r>
    </w:p>
    <w:p w:rsidR="00AD500B" w:rsidRPr="00AD500B"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з) об оплате услуг за зачисление денежных средств (социальных выплат и государственных пособий) на счета физических лиц;</w:t>
      </w:r>
    </w:p>
    <w:p w:rsidR="00AD500B" w:rsidRPr="00AD500B"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 об оплате нотариальных действий и иных услуг, оказываемых при осуществлении нотариальных действий;</w:t>
      </w:r>
    </w:p>
    <w:p w:rsidR="00AD500B" w:rsidRPr="00AD500B"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к) об оказании услуг, связанных с предоставлением оператором электронной площадки доступа на электронную площадку;</w:t>
      </w:r>
    </w:p>
    <w:p w:rsidR="00AD500B" w:rsidRPr="00AD500B"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л) об оказании медицинских услуг по проведению исследований (тестирований) на выявление </w:t>
      </w:r>
      <w:proofErr w:type="spellStart"/>
      <w:r w:rsidRPr="00AD500B">
        <w:rPr>
          <w:rFonts w:ascii="Times New Roman" w:eastAsia="Times New Roman" w:hAnsi="Times New Roman" w:cs="Times New Roman"/>
          <w:sz w:val="18"/>
          <w:szCs w:val="18"/>
          <w:lang w:eastAsia="ru-RU"/>
        </w:rPr>
        <w:t>коронавирусной</w:t>
      </w:r>
      <w:proofErr w:type="spellEnd"/>
      <w:r w:rsidRPr="00AD500B">
        <w:rPr>
          <w:rFonts w:ascii="Times New Roman" w:eastAsia="Times New Roman" w:hAnsi="Times New Roman" w:cs="Times New Roman"/>
          <w:sz w:val="18"/>
          <w:szCs w:val="18"/>
          <w:lang w:eastAsia="ru-RU"/>
        </w:rPr>
        <w:t xml:space="preserve"> инфекции и (или) определению антител к ней;</w:t>
      </w:r>
    </w:p>
    <w:p w:rsidR="00AD500B" w:rsidRPr="00AD500B"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м) об осуществлении технологического присоединения к электрическим сетям;</w:t>
      </w:r>
    </w:p>
    <w:p w:rsidR="00AD500B" w:rsidRPr="00AD500B" w:rsidRDefault="00AD500B" w:rsidP="00AD500B">
      <w:pPr>
        <w:adjustRightInd w:val="0"/>
        <w:spacing w:after="0" w:line="240" w:lineRule="auto"/>
        <w:ind w:firstLine="709"/>
        <w:jc w:val="both"/>
        <w:rPr>
          <w:rFonts w:ascii="Times New Roman" w:eastAsia="Times New Roman" w:hAnsi="Times New Roman" w:cs="Times New Roman"/>
          <w:bCs/>
          <w:sz w:val="18"/>
          <w:szCs w:val="18"/>
        </w:rPr>
      </w:pPr>
      <w:r w:rsidRPr="00AD500B">
        <w:rPr>
          <w:rFonts w:ascii="Times New Roman" w:eastAsia="Times New Roman" w:hAnsi="Times New Roman" w:cs="Times New Roman"/>
          <w:bCs/>
          <w:sz w:val="18"/>
          <w:szCs w:val="18"/>
        </w:rPr>
        <w:t xml:space="preserve">2) в размере до 100 процентов </w:t>
      </w:r>
      <w:r w:rsidRPr="00AD500B">
        <w:rPr>
          <w:rFonts w:ascii="Times New Roman" w:eastAsia="Times New Roman" w:hAnsi="Times New Roman" w:cs="Times New Roman"/>
          <w:sz w:val="18"/>
          <w:szCs w:val="18"/>
        </w:rPr>
        <w:t>включительно цены</w:t>
      </w:r>
      <w:r w:rsidRPr="00AD500B">
        <w:rPr>
          <w:rFonts w:ascii="Times New Roman" w:eastAsia="Times New Roman" w:hAnsi="Times New Roman" w:cs="Times New Roman"/>
          <w:bCs/>
          <w:sz w:val="18"/>
          <w:szCs w:val="18"/>
        </w:rPr>
        <w:t xml:space="preserve"> договора (муниципального контракта) – по распоряжению администрации </w:t>
      </w:r>
      <w:r w:rsidRPr="00AD500B">
        <w:rPr>
          <w:rFonts w:ascii="Times New Roman" w:eastAsia="Times New Roman" w:hAnsi="Times New Roman" w:cs="Times New Roman"/>
          <w:sz w:val="18"/>
          <w:szCs w:val="18"/>
          <w:lang w:eastAsia="ru-RU"/>
        </w:rPr>
        <w:t>Верх-Коенского</w:t>
      </w:r>
      <w:r w:rsidRPr="00AD500B">
        <w:rPr>
          <w:rFonts w:ascii="Times New Roman" w:eastAsia="Times New Roman" w:hAnsi="Times New Roman" w:cs="Times New Roman"/>
          <w:sz w:val="18"/>
          <w:szCs w:val="18"/>
        </w:rPr>
        <w:t xml:space="preserve"> </w:t>
      </w:r>
      <w:r w:rsidRPr="00AD500B">
        <w:rPr>
          <w:rFonts w:ascii="Times New Roman" w:eastAsia="Times New Roman" w:hAnsi="Times New Roman" w:cs="Times New Roman"/>
          <w:bCs/>
          <w:sz w:val="18"/>
          <w:szCs w:val="18"/>
        </w:rPr>
        <w:t>сельсовета;</w:t>
      </w:r>
    </w:p>
    <w:p w:rsidR="00AD500B" w:rsidRPr="00AD500B" w:rsidRDefault="00AD500B" w:rsidP="00AD500B">
      <w:pPr>
        <w:adjustRightInd w:val="0"/>
        <w:spacing w:after="0" w:line="240" w:lineRule="auto"/>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 xml:space="preserve">          3) в размере до 20 процентов включительно цены договора (муниципального контракта), если иное не предусмотрено </w:t>
      </w:r>
      <w:r w:rsidRPr="00AD500B">
        <w:rPr>
          <w:rFonts w:ascii="Times New Roman" w:eastAsia="Calibri" w:hAnsi="Times New Roman" w:cs="Times New Roman"/>
          <w:bCs/>
          <w:sz w:val="18"/>
          <w:szCs w:val="18"/>
        </w:rPr>
        <w:t>федеральным законодательством</w:t>
      </w:r>
      <w:r w:rsidRPr="00AD500B">
        <w:rPr>
          <w:rFonts w:ascii="Times New Roman" w:eastAsia="Times New Roman" w:hAnsi="Times New Roman" w:cs="Times New Roman"/>
          <w:sz w:val="18"/>
          <w:szCs w:val="18"/>
        </w:rPr>
        <w:t>, - по договорам (муниципальным контрактам), не указанным в пунктах 1 и 2 настоящей статьи.</w:t>
      </w:r>
    </w:p>
    <w:p w:rsidR="00AD500B" w:rsidRPr="00AD500B" w:rsidRDefault="00AD500B" w:rsidP="00AD500B">
      <w:pPr>
        <w:adjustRightInd w:val="0"/>
        <w:spacing w:after="0" w:line="240" w:lineRule="auto"/>
        <w:jc w:val="both"/>
        <w:rPr>
          <w:rFonts w:ascii="Times New Roman" w:eastAsia="Calibri" w:hAnsi="Times New Roman" w:cs="Times New Roman"/>
          <w:b/>
          <w:bCs/>
          <w:sz w:val="18"/>
          <w:szCs w:val="18"/>
        </w:rPr>
      </w:pPr>
      <w:r w:rsidRPr="00AD500B">
        <w:rPr>
          <w:rFonts w:ascii="Times New Roman" w:eastAsia="Calibri" w:hAnsi="Times New Roman" w:cs="Times New Roman"/>
          <w:b/>
          <w:bCs/>
          <w:sz w:val="18"/>
          <w:szCs w:val="18"/>
        </w:rPr>
        <w:t xml:space="preserve">Статья 7. </w:t>
      </w:r>
      <w:r w:rsidRPr="00AD500B">
        <w:rPr>
          <w:rFonts w:ascii="Times New Roman" w:eastAsia="Times New Roman" w:hAnsi="Times New Roman" w:cs="Times New Roman"/>
          <w:b/>
          <w:sz w:val="18"/>
          <w:szCs w:val="18"/>
        </w:rPr>
        <w:t xml:space="preserve"> Особенности доведения лимитов бюджетных обязательств и санкционирования оплаты денежных обязательств</w:t>
      </w:r>
    </w:p>
    <w:p w:rsidR="00AD500B" w:rsidRPr="00AD500B"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w:t>
      </w:r>
      <w:proofErr w:type="gramStart"/>
      <w:r w:rsidRPr="00AD500B">
        <w:rPr>
          <w:rFonts w:ascii="Times New Roman" w:eastAsia="Times New Roman" w:hAnsi="Times New Roman" w:cs="Times New Roman"/>
          <w:sz w:val="18"/>
          <w:szCs w:val="18"/>
          <w:lang w:eastAsia="ru-RU"/>
        </w:rPr>
        <w:t>Установить, что при отсутствии Решения и (или) иного нормативного правового акта администрации Верх-Коенского сельсовета, устанавливающих расходные обязательства Верх-Коенского сельсовета,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финансовым органом Верх-Коенского сельсовета после принятия соответствующего Решения и (или) иного нормативного правового акта администрации Верх-Коенского сельсовета.</w:t>
      </w:r>
      <w:proofErr w:type="gramEnd"/>
    </w:p>
    <w:p w:rsidR="00AD500B" w:rsidRPr="00AD500B"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Установить, что при отсутствии нормативного правового акта администрации Верх-Коенского сельсовета, регламентирующего порядок исполнения расходного обязательства Верх-Коенского сельсовета, санкционирование оплаты денежных обязательств по нему осуществляется финансовым органом Верх-Коенского сельсовета после принятия соответствующего нормативного правового акта администрацией Верх-Коенского сельсовета.</w:t>
      </w:r>
    </w:p>
    <w:p w:rsidR="00AD500B" w:rsidRPr="00AD500B" w:rsidRDefault="00AD500B" w:rsidP="00AD500B">
      <w:pPr>
        <w:shd w:val="clear" w:color="auto" w:fill="FFFFFF"/>
        <w:spacing w:after="0" w:line="240" w:lineRule="auto"/>
        <w:ind w:left="720"/>
        <w:jc w:val="both"/>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Статья 8. Иные межбюджетные трансферты, предоставляемые из бюджета Верх-Коенского сельсовета</w:t>
      </w:r>
    </w:p>
    <w:p w:rsidR="00AD500B" w:rsidRPr="00AD500B" w:rsidRDefault="00AD500B" w:rsidP="00AD500B">
      <w:pPr>
        <w:numPr>
          <w:ilvl w:val="0"/>
          <w:numId w:val="8"/>
        </w:numPr>
        <w:shd w:val="clear" w:color="auto" w:fill="FFFFFF"/>
        <w:tabs>
          <w:tab w:val="clear" w:pos="360"/>
        </w:tabs>
        <w:spacing w:after="0" w:line="240" w:lineRule="auto"/>
        <w:ind w:firstLine="70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1. Утвердить объем иных межбюджетных трансфертов, передаваемых в бюджет Искитимского района из местного бюджета на 2024 год в сумме </w:t>
      </w:r>
      <w:r w:rsidRPr="00AD500B">
        <w:rPr>
          <w:rFonts w:ascii="Times New Roman" w:eastAsia="Times New Roman" w:hAnsi="Times New Roman" w:cs="Times New Roman"/>
          <w:b/>
          <w:sz w:val="18"/>
          <w:szCs w:val="18"/>
          <w:lang w:eastAsia="ru-RU"/>
        </w:rPr>
        <w:t>31,0 тыс.</w:t>
      </w:r>
      <w:r w:rsidRPr="00AD500B">
        <w:rPr>
          <w:rFonts w:ascii="Times New Roman" w:eastAsia="Times New Roman" w:hAnsi="Times New Roman" w:cs="Times New Roman"/>
          <w:sz w:val="18"/>
          <w:szCs w:val="18"/>
          <w:lang w:eastAsia="ru-RU"/>
        </w:rPr>
        <w:t xml:space="preserve"> </w:t>
      </w:r>
      <w:r w:rsidRPr="00AD500B">
        <w:rPr>
          <w:rFonts w:ascii="Times New Roman" w:eastAsia="Times New Roman" w:hAnsi="Times New Roman" w:cs="Times New Roman"/>
          <w:b/>
          <w:sz w:val="18"/>
          <w:szCs w:val="18"/>
          <w:lang w:eastAsia="ru-RU"/>
        </w:rPr>
        <w:t>рублей</w:t>
      </w:r>
      <w:r w:rsidRPr="00AD500B">
        <w:rPr>
          <w:rFonts w:ascii="Times New Roman" w:eastAsia="Times New Roman" w:hAnsi="Times New Roman" w:cs="Times New Roman"/>
          <w:sz w:val="18"/>
          <w:szCs w:val="18"/>
          <w:lang w:eastAsia="ru-RU"/>
        </w:rPr>
        <w:t xml:space="preserve">, на 2025 год в сумме </w:t>
      </w:r>
      <w:r w:rsidRPr="00AD500B">
        <w:rPr>
          <w:rFonts w:ascii="Times New Roman" w:eastAsia="Times New Roman" w:hAnsi="Times New Roman" w:cs="Times New Roman"/>
          <w:b/>
          <w:sz w:val="18"/>
          <w:szCs w:val="18"/>
          <w:lang w:eastAsia="ru-RU"/>
        </w:rPr>
        <w:t>31,0 тыс. рублей</w:t>
      </w:r>
      <w:r w:rsidRPr="00AD500B">
        <w:rPr>
          <w:rFonts w:ascii="Times New Roman" w:eastAsia="Times New Roman" w:hAnsi="Times New Roman" w:cs="Times New Roman"/>
          <w:sz w:val="18"/>
          <w:szCs w:val="18"/>
          <w:lang w:eastAsia="ru-RU"/>
        </w:rPr>
        <w:t xml:space="preserve">, на 2026 год в сумме </w:t>
      </w:r>
      <w:r w:rsidRPr="00AD500B">
        <w:rPr>
          <w:rFonts w:ascii="Times New Roman" w:eastAsia="Times New Roman" w:hAnsi="Times New Roman" w:cs="Times New Roman"/>
          <w:b/>
          <w:sz w:val="18"/>
          <w:szCs w:val="18"/>
          <w:lang w:eastAsia="ru-RU"/>
        </w:rPr>
        <w:t>31,0</w:t>
      </w:r>
      <w:r w:rsidRPr="00AD500B">
        <w:rPr>
          <w:rFonts w:ascii="Times New Roman" w:eastAsia="Times New Roman" w:hAnsi="Times New Roman" w:cs="Times New Roman"/>
          <w:sz w:val="18"/>
          <w:szCs w:val="18"/>
          <w:lang w:eastAsia="ru-RU"/>
        </w:rPr>
        <w:t xml:space="preserve"> </w:t>
      </w:r>
      <w:r w:rsidRPr="00AD500B">
        <w:rPr>
          <w:rFonts w:ascii="Times New Roman" w:eastAsia="Times New Roman" w:hAnsi="Times New Roman" w:cs="Times New Roman"/>
          <w:b/>
          <w:sz w:val="18"/>
          <w:szCs w:val="18"/>
          <w:lang w:eastAsia="ru-RU"/>
        </w:rPr>
        <w:t>тыс. рублей</w:t>
      </w:r>
    </w:p>
    <w:p w:rsidR="00AD500B" w:rsidRPr="00AD500B" w:rsidRDefault="00AD500B" w:rsidP="00AD500B">
      <w:pPr>
        <w:spacing w:after="0" w:line="240" w:lineRule="auto"/>
        <w:ind w:firstLine="709"/>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2. Утвердить цели предоставления и распределение иных межбюджетных трансфертов из местного бюджета в бюджет Искитимского района на реализацию мероприятий по осуществлению внешнего муниципального финансового контроля на 2024 год и плановый период 2025 и 2026 годов согласно приложению 7 к настоящему Решению.</w:t>
      </w:r>
    </w:p>
    <w:p w:rsidR="00AD500B" w:rsidRPr="00AD500B" w:rsidRDefault="00AD500B" w:rsidP="00AD500B">
      <w:pPr>
        <w:adjustRightInd w:val="0"/>
        <w:spacing w:after="0" w:line="240" w:lineRule="auto"/>
        <w:ind w:firstLine="720"/>
        <w:jc w:val="both"/>
        <w:rPr>
          <w:rFonts w:ascii="Times New Roman" w:eastAsia="Times New Roman" w:hAnsi="Times New Roman" w:cs="Times New Roman"/>
          <w:sz w:val="18"/>
          <w:szCs w:val="18"/>
        </w:rPr>
      </w:pPr>
      <w:r w:rsidRPr="00AD500B">
        <w:rPr>
          <w:rFonts w:ascii="Times New Roman" w:eastAsia="Times New Roman" w:hAnsi="Times New Roman" w:cs="Times New Roman"/>
          <w:b/>
          <w:sz w:val="18"/>
          <w:szCs w:val="18"/>
        </w:rPr>
        <w:t xml:space="preserve">Статья 9 Особенности предоставления средств областного бюджета на </w:t>
      </w:r>
      <w:proofErr w:type="spellStart"/>
      <w:r w:rsidRPr="00AD500B">
        <w:rPr>
          <w:rFonts w:ascii="Times New Roman" w:eastAsia="Times New Roman" w:hAnsi="Times New Roman" w:cs="Times New Roman"/>
          <w:b/>
          <w:sz w:val="18"/>
          <w:szCs w:val="18"/>
        </w:rPr>
        <w:t>софинансирование</w:t>
      </w:r>
      <w:proofErr w:type="spellEnd"/>
    </w:p>
    <w:p w:rsidR="00AD500B" w:rsidRPr="00AD500B" w:rsidRDefault="00AD500B" w:rsidP="00AD500B">
      <w:pPr>
        <w:widowControl w:val="0"/>
        <w:numPr>
          <w:ilvl w:val="0"/>
          <w:numId w:val="8"/>
        </w:numPr>
        <w:tabs>
          <w:tab w:val="clear" w:pos="360"/>
        </w:tabs>
        <w:autoSpaceDE w:val="0"/>
        <w:autoSpaceDN w:val="0"/>
        <w:adjustRightInd w:val="0"/>
        <w:spacing w:after="0" w:line="240" w:lineRule="auto"/>
        <w:ind w:firstLine="709"/>
        <w:jc w:val="both"/>
        <w:outlineLvl w:val="0"/>
        <w:rPr>
          <w:rFonts w:ascii="Times New Roman" w:eastAsia="Times New Roman" w:hAnsi="Times New Roman" w:cs="Times New Roman"/>
          <w:sz w:val="18"/>
          <w:szCs w:val="18"/>
          <w:lang w:eastAsia="ru-RU"/>
        </w:rPr>
      </w:pPr>
      <w:proofErr w:type="gramStart"/>
      <w:r w:rsidRPr="00AD500B">
        <w:rPr>
          <w:rFonts w:ascii="Times New Roman" w:eastAsia="Times New Roman" w:hAnsi="Times New Roman" w:cs="Times New Roman"/>
          <w:sz w:val="18"/>
          <w:szCs w:val="18"/>
          <w:lang w:eastAsia="ru-RU"/>
        </w:rPr>
        <w:t xml:space="preserve">Установить, что фактический объем расходов местного бюджета, для </w:t>
      </w:r>
      <w:proofErr w:type="spellStart"/>
      <w:r w:rsidRPr="00AD500B">
        <w:rPr>
          <w:rFonts w:ascii="Times New Roman" w:eastAsia="Times New Roman" w:hAnsi="Times New Roman" w:cs="Times New Roman"/>
          <w:sz w:val="18"/>
          <w:szCs w:val="18"/>
          <w:lang w:eastAsia="ru-RU"/>
        </w:rPr>
        <w:t>софинансирования</w:t>
      </w:r>
      <w:proofErr w:type="spellEnd"/>
      <w:r w:rsidRPr="00AD500B">
        <w:rPr>
          <w:rFonts w:ascii="Times New Roman" w:eastAsia="Times New Roman" w:hAnsi="Times New Roman" w:cs="Times New Roman"/>
          <w:sz w:val="18"/>
          <w:szCs w:val="18"/>
          <w:lang w:eastAsia="ru-RU"/>
        </w:rPr>
        <w:t xml:space="preserve"> которых представляются иные межбюджетные трансферты из бюджета района за счет средств областного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w:t>
      </w:r>
      <w:proofErr w:type="gramEnd"/>
      <w:r w:rsidRPr="00AD500B">
        <w:rPr>
          <w:rFonts w:ascii="Times New Roman" w:eastAsia="Times New Roman" w:hAnsi="Times New Roman" w:cs="Times New Roman"/>
          <w:sz w:val="18"/>
          <w:szCs w:val="18"/>
          <w:lang w:eastAsia="ru-RU"/>
        </w:rPr>
        <w:t xml:space="preserve"> Новосибирской области, а также соглашениями, заключенными администрацией  Верх-Коенского сельсовета с администрацией Искитимского района.</w:t>
      </w:r>
    </w:p>
    <w:p w:rsidR="00AD500B" w:rsidRPr="00AD500B" w:rsidRDefault="00AD500B" w:rsidP="00AD500B">
      <w:pPr>
        <w:numPr>
          <w:ilvl w:val="0"/>
          <w:numId w:val="8"/>
        </w:numPr>
        <w:shd w:val="clear" w:color="auto" w:fill="FFFFFF"/>
        <w:tabs>
          <w:tab w:val="clear" w:pos="360"/>
        </w:tabs>
        <w:spacing w:after="0" w:line="240" w:lineRule="auto"/>
        <w:ind w:firstLine="720"/>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b/>
          <w:sz w:val="18"/>
          <w:szCs w:val="18"/>
          <w:lang w:eastAsia="ru-RU"/>
        </w:rPr>
        <w:t>Статья 10.</w:t>
      </w:r>
      <w:r w:rsidRPr="00AD500B">
        <w:rPr>
          <w:rFonts w:ascii="Times New Roman" w:eastAsia="Times New Roman" w:hAnsi="Times New Roman" w:cs="Times New Roman"/>
          <w:sz w:val="18"/>
          <w:szCs w:val="18"/>
          <w:lang w:eastAsia="ru-RU"/>
        </w:rPr>
        <w:t xml:space="preserve"> </w:t>
      </w:r>
      <w:r w:rsidRPr="00AD500B">
        <w:rPr>
          <w:rFonts w:ascii="Times New Roman" w:eastAsia="Times New Roman" w:hAnsi="Times New Roman" w:cs="Times New Roman"/>
          <w:b/>
          <w:sz w:val="18"/>
          <w:szCs w:val="18"/>
          <w:lang w:eastAsia="ru-RU"/>
        </w:rPr>
        <w:t>Дорожный фонд Верх-Коенского сельсовета</w:t>
      </w:r>
    </w:p>
    <w:p w:rsidR="00AD500B" w:rsidRPr="00AD500B" w:rsidRDefault="00AD500B" w:rsidP="00AD500B">
      <w:pPr>
        <w:numPr>
          <w:ilvl w:val="0"/>
          <w:numId w:val="8"/>
        </w:numPr>
        <w:shd w:val="clear" w:color="auto" w:fill="FFFFFF"/>
        <w:tabs>
          <w:tab w:val="clear" w:pos="360"/>
        </w:tabs>
        <w:spacing w:after="0" w:line="240" w:lineRule="auto"/>
        <w:ind w:firstLine="720"/>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Утвердить объем бюджетных ассигнований дорожного фонда Верх-Коенского сельсовета:</w:t>
      </w:r>
    </w:p>
    <w:p w:rsidR="00AD500B" w:rsidRPr="00AD500B" w:rsidRDefault="00AD500B" w:rsidP="00AD500B">
      <w:pPr>
        <w:numPr>
          <w:ilvl w:val="0"/>
          <w:numId w:val="8"/>
        </w:numPr>
        <w:shd w:val="clear" w:color="auto" w:fill="FFFFFF"/>
        <w:tabs>
          <w:tab w:val="clear" w:pos="360"/>
        </w:tabs>
        <w:spacing w:after="0" w:line="240" w:lineRule="auto"/>
        <w:ind w:left="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1) на 2024 год в сумме </w:t>
      </w:r>
      <w:r w:rsidRPr="00AD500B">
        <w:rPr>
          <w:rFonts w:ascii="Times New Roman" w:eastAsia="Times New Roman" w:hAnsi="Times New Roman" w:cs="Times New Roman"/>
          <w:b/>
          <w:sz w:val="18"/>
          <w:szCs w:val="18"/>
          <w:lang w:eastAsia="ru-RU"/>
        </w:rPr>
        <w:t>1 716,4</w:t>
      </w:r>
      <w:r w:rsidRPr="00AD500B">
        <w:rPr>
          <w:rFonts w:ascii="Times New Roman" w:eastAsia="Times New Roman" w:hAnsi="Times New Roman" w:cs="Times New Roman"/>
          <w:sz w:val="18"/>
          <w:szCs w:val="18"/>
          <w:lang w:eastAsia="ru-RU"/>
        </w:rPr>
        <w:t xml:space="preserve"> </w:t>
      </w:r>
      <w:r w:rsidRPr="00AD500B">
        <w:rPr>
          <w:rFonts w:ascii="Times New Roman" w:eastAsia="Times New Roman" w:hAnsi="Times New Roman" w:cs="Times New Roman"/>
          <w:b/>
          <w:sz w:val="18"/>
          <w:szCs w:val="18"/>
          <w:lang w:eastAsia="ru-RU"/>
        </w:rPr>
        <w:t>тыс. рублей;</w:t>
      </w:r>
    </w:p>
    <w:p w:rsidR="00AD500B" w:rsidRPr="00AD500B" w:rsidRDefault="00AD500B" w:rsidP="00AD500B">
      <w:pPr>
        <w:numPr>
          <w:ilvl w:val="0"/>
          <w:numId w:val="8"/>
        </w:numPr>
        <w:shd w:val="clear" w:color="auto" w:fill="FFFFFF"/>
        <w:tabs>
          <w:tab w:val="clear" w:pos="360"/>
        </w:tabs>
        <w:spacing w:after="0" w:line="240" w:lineRule="auto"/>
        <w:ind w:left="567"/>
        <w:jc w:val="both"/>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sz w:val="18"/>
          <w:szCs w:val="18"/>
          <w:lang w:eastAsia="ru-RU"/>
        </w:rPr>
        <w:t xml:space="preserve">2) на 2025 год в сумме </w:t>
      </w:r>
      <w:r w:rsidRPr="00AD500B">
        <w:rPr>
          <w:rFonts w:ascii="Times New Roman" w:eastAsia="Times New Roman" w:hAnsi="Times New Roman" w:cs="Times New Roman"/>
          <w:b/>
          <w:sz w:val="18"/>
          <w:szCs w:val="18"/>
          <w:lang w:eastAsia="ru-RU"/>
        </w:rPr>
        <w:t>1 487,0</w:t>
      </w:r>
      <w:r w:rsidRPr="00AD500B">
        <w:rPr>
          <w:rFonts w:ascii="Times New Roman" w:eastAsia="Times New Roman" w:hAnsi="Times New Roman" w:cs="Times New Roman"/>
          <w:sz w:val="18"/>
          <w:szCs w:val="18"/>
          <w:lang w:eastAsia="ru-RU"/>
        </w:rPr>
        <w:t xml:space="preserve"> </w:t>
      </w:r>
      <w:r w:rsidRPr="00AD500B">
        <w:rPr>
          <w:rFonts w:ascii="Times New Roman" w:eastAsia="Times New Roman" w:hAnsi="Times New Roman" w:cs="Times New Roman"/>
          <w:b/>
          <w:sz w:val="18"/>
          <w:szCs w:val="18"/>
          <w:lang w:eastAsia="ru-RU"/>
        </w:rPr>
        <w:t>тыс. рублей</w:t>
      </w:r>
      <w:r w:rsidRPr="00AD500B">
        <w:rPr>
          <w:rFonts w:ascii="Times New Roman" w:eastAsia="Times New Roman" w:hAnsi="Times New Roman" w:cs="Times New Roman"/>
          <w:sz w:val="18"/>
          <w:szCs w:val="18"/>
          <w:lang w:eastAsia="ru-RU"/>
        </w:rPr>
        <w:t xml:space="preserve"> и на 2026 год в сумме </w:t>
      </w:r>
      <w:r w:rsidRPr="00AD500B">
        <w:rPr>
          <w:rFonts w:ascii="Times New Roman" w:eastAsia="Times New Roman" w:hAnsi="Times New Roman" w:cs="Times New Roman"/>
          <w:b/>
          <w:sz w:val="18"/>
          <w:szCs w:val="18"/>
          <w:lang w:eastAsia="ru-RU"/>
        </w:rPr>
        <w:t>1 498,6</w:t>
      </w:r>
      <w:r w:rsidRPr="00AD500B">
        <w:rPr>
          <w:rFonts w:ascii="Times New Roman" w:eastAsia="Times New Roman" w:hAnsi="Times New Roman" w:cs="Times New Roman"/>
          <w:sz w:val="18"/>
          <w:szCs w:val="18"/>
          <w:lang w:eastAsia="ru-RU"/>
        </w:rPr>
        <w:t xml:space="preserve"> </w:t>
      </w:r>
      <w:r w:rsidRPr="00AD500B">
        <w:rPr>
          <w:rFonts w:ascii="Times New Roman" w:eastAsia="Times New Roman" w:hAnsi="Times New Roman" w:cs="Times New Roman"/>
          <w:b/>
          <w:sz w:val="18"/>
          <w:szCs w:val="18"/>
          <w:lang w:eastAsia="ru-RU"/>
        </w:rPr>
        <w:t>тыс. рублей.</w:t>
      </w:r>
    </w:p>
    <w:p w:rsidR="00AD500B" w:rsidRPr="00AD500B" w:rsidRDefault="00AD500B" w:rsidP="00AD500B">
      <w:pPr>
        <w:widowControl w:val="0"/>
        <w:spacing w:after="0" w:line="240" w:lineRule="auto"/>
        <w:ind w:firstLine="720"/>
        <w:jc w:val="both"/>
        <w:rPr>
          <w:rFonts w:ascii="Times New Roman" w:eastAsia="Times New Roman" w:hAnsi="Times New Roman" w:cs="Times New Roman"/>
          <w:b/>
          <w:sz w:val="18"/>
          <w:szCs w:val="18"/>
        </w:rPr>
      </w:pPr>
      <w:r w:rsidRPr="00AD500B">
        <w:rPr>
          <w:rFonts w:ascii="Times New Roman" w:eastAsia="Times New Roman" w:hAnsi="Times New Roman" w:cs="Times New Roman"/>
          <w:b/>
          <w:sz w:val="18"/>
          <w:szCs w:val="18"/>
        </w:rPr>
        <w:t xml:space="preserve">Статья 11. </w:t>
      </w:r>
      <w:r w:rsidRPr="00AD500B">
        <w:rPr>
          <w:rFonts w:ascii="Times New Roman" w:eastAsia="Times New Roman" w:hAnsi="Times New Roman" w:cs="Times New Roman"/>
          <w:sz w:val="18"/>
          <w:szCs w:val="18"/>
        </w:rPr>
        <w:t xml:space="preserve"> </w:t>
      </w:r>
      <w:r w:rsidRPr="00AD500B">
        <w:rPr>
          <w:rFonts w:ascii="Times New Roman" w:eastAsia="Times New Roman" w:hAnsi="Times New Roman" w:cs="Times New Roman"/>
          <w:b/>
          <w:sz w:val="18"/>
          <w:szCs w:val="18"/>
        </w:rPr>
        <w:t>Источники финансирования дефицита бюджета</w:t>
      </w:r>
    </w:p>
    <w:p w:rsidR="00AD500B" w:rsidRPr="00AD500B" w:rsidRDefault="00AD500B" w:rsidP="00AD500B">
      <w:pPr>
        <w:widowControl w:val="0"/>
        <w:spacing w:after="0" w:line="240" w:lineRule="auto"/>
        <w:ind w:firstLine="720"/>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 xml:space="preserve"> Установить источники финансирования дефицита местного бюджета на 2024 год и плановый период 2025 и 2026 годов согласно приложению 8 к настоящему Решению.</w:t>
      </w:r>
    </w:p>
    <w:p w:rsidR="00AD500B" w:rsidRPr="00AD500B" w:rsidRDefault="00AD500B" w:rsidP="00AD500B">
      <w:pPr>
        <w:widowControl w:val="0"/>
        <w:spacing w:after="120" w:line="240" w:lineRule="auto"/>
        <w:ind w:firstLine="720"/>
        <w:rPr>
          <w:rFonts w:ascii="Times New Roman" w:eastAsia="Times New Roman" w:hAnsi="Times New Roman" w:cs="Times New Roman"/>
          <w:b/>
          <w:sz w:val="18"/>
          <w:szCs w:val="18"/>
        </w:rPr>
      </w:pPr>
      <w:r w:rsidRPr="00AD500B">
        <w:rPr>
          <w:rFonts w:ascii="Times New Roman" w:eastAsia="Times New Roman" w:hAnsi="Times New Roman" w:cs="Times New Roman"/>
          <w:b/>
          <w:sz w:val="18"/>
          <w:szCs w:val="18"/>
        </w:rPr>
        <w:t>Статья 12.</w:t>
      </w:r>
      <w:r w:rsidRPr="00AD500B">
        <w:rPr>
          <w:rFonts w:ascii="Times New Roman" w:eastAsia="Times New Roman" w:hAnsi="Times New Roman" w:cs="Times New Roman"/>
          <w:sz w:val="18"/>
          <w:szCs w:val="18"/>
        </w:rPr>
        <w:t xml:space="preserve"> </w:t>
      </w:r>
      <w:r w:rsidRPr="00AD500B">
        <w:rPr>
          <w:rFonts w:ascii="Times New Roman" w:eastAsia="Times New Roman" w:hAnsi="Times New Roman" w:cs="Times New Roman"/>
          <w:b/>
          <w:sz w:val="18"/>
          <w:szCs w:val="18"/>
        </w:rPr>
        <w:t xml:space="preserve">Муниципальные внутренние заимствования </w:t>
      </w:r>
    </w:p>
    <w:p w:rsidR="00AD500B" w:rsidRPr="00AD500B" w:rsidRDefault="00AD500B" w:rsidP="00AD500B">
      <w:pPr>
        <w:widowControl w:val="0"/>
        <w:spacing w:after="0" w:line="240" w:lineRule="auto"/>
        <w:ind w:firstLine="720"/>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Утвердить Программу муниципальных внутренних заимствований Верх-Коенского сельсовета на 2024 год и плановый период 2025 и 2026 годов согласно приложению 9 к настоящему Решению.</w:t>
      </w:r>
    </w:p>
    <w:p w:rsidR="00AD500B" w:rsidRPr="00AD500B" w:rsidRDefault="00AD500B" w:rsidP="00AD500B">
      <w:pPr>
        <w:widowControl w:val="0"/>
        <w:spacing w:after="0" w:line="240" w:lineRule="auto"/>
        <w:ind w:firstLine="720"/>
        <w:jc w:val="both"/>
        <w:rPr>
          <w:rFonts w:ascii="Times New Roman" w:eastAsia="Times New Roman" w:hAnsi="Times New Roman" w:cs="Times New Roman"/>
          <w:b/>
          <w:bCs/>
          <w:iCs/>
          <w:snapToGrid w:val="0"/>
          <w:sz w:val="18"/>
          <w:szCs w:val="18"/>
          <w:lang w:eastAsia="ru-RU"/>
        </w:rPr>
      </w:pPr>
      <w:r w:rsidRPr="00AD500B">
        <w:rPr>
          <w:rFonts w:ascii="Times New Roman" w:eastAsia="Times New Roman" w:hAnsi="Times New Roman" w:cs="Times New Roman"/>
          <w:b/>
          <w:bCs/>
          <w:iCs/>
          <w:snapToGrid w:val="0"/>
          <w:sz w:val="18"/>
          <w:szCs w:val="18"/>
          <w:lang w:eastAsia="ru-RU"/>
        </w:rPr>
        <w:lastRenderedPageBreak/>
        <w:t>Статья 13.</w:t>
      </w:r>
      <w:r w:rsidRPr="00AD500B">
        <w:rPr>
          <w:rFonts w:ascii="Times New Roman" w:eastAsia="Calibri" w:hAnsi="Times New Roman" w:cs="Times New Roman"/>
          <w:b/>
          <w:sz w:val="18"/>
          <w:szCs w:val="18"/>
        </w:rPr>
        <w:t xml:space="preserve"> </w:t>
      </w:r>
      <w:r w:rsidRPr="00AD500B">
        <w:rPr>
          <w:rFonts w:ascii="Times New Roman" w:eastAsia="Times New Roman" w:hAnsi="Times New Roman" w:cs="Times New Roman"/>
          <w:b/>
          <w:bCs/>
          <w:iCs/>
          <w:snapToGrid w:val="0"/>
          <w:sz w:val="18"/>
          <w:szCs w:val="18"/>
          <w:lang w:eastAsia="ru-RU"/>
        </w:rPr>
        <w:t xml:space="preserve">Муниципальный внутренний долг </w:t>
      </w:r>
      <w:r w:rsidRPr="00AD500B">
        <w:rPr>
          <w:rFonts w:ascii="Times New Roman" w:eastAsia="Times New Roman" w:hAnsi="Times New Roman" w:cs="Times New Roman"/>
          <w:b/>
          <w:snapToGrid w:val="0"/>
          <w:sz w:val="18"/>
          <w:szCs w:val="18"/>
          <w:lang w:eastAsia="ru-RU"/>
        </w:rPr>
        <w:t>Верх-Коенского</w:t>
      </w:r>
      <w:r w:rsidRPr="00AD500B">
        <w:rPr>
          <w:rFonts w:ascii="Times New Roman" w:eastAsia="Times New Roman" w:hAnsi="Times New Roman" w:cs="Times New Roman"/>
          <w:b/>
          <w:bCs/>
          <w:iCs/>
          <w:snapToGrid w:val="0"/>
          <w:sz w:val="18"/>
          <w:szCs w:val="18"/>
          <w:lang w:eastAsia="ru-RU"/>
        </w:rPr>
        <w:t xml:space="preserve"> сельсовета</w:t>
      </w:r>
      <w:r w:rsidRPr="00AD500B">
        <w:rPr>
          <w:rFonts w:ascii="Times New Roman" w:eastAsia="Times New Roman" w:hAnsi="Times New Roman" w:cs="Times New Roman"/>
          <w:b/>
          <w:bCs/>
          <w:i/>
          <w:iCs/>
          <w:snapToGrid w:val="0"/>
          <w:sz w:val="18"/>
          <w:szCs w:val="18"/>
          <w:lang w:eastAsia="ru-RU"/>
        </w:rPr>
        <w:t xml:space="preserve"> </w:t>
      </w:r>
      <w:r w:rsidRPr="00AD500B">
        <w:rPr>
          <w:rFonts w:ascii="Times New Roman" w:eastAsia="Times New Roman" w:hAnsi="Times New Roman" w:cs="Times New Roman"/>
          <w:b/>
          <w:bCs/>
          <w:iCs/>
          <w:snapToGrid w:val="0"/>
          <w:sz w:val="18"/>
          <w:szCs w:val="18"/>
          <w:lang w:eastAsia="ru-RU"/>
        </w:rPr>
        <w:t>и расходы на его обслуживание</w:t>
      </w:r>
    </w:p>
    <w:p w:rsidR="00AD500B" w:rsidRPr="00AD500B" w:rsidRDefault="00AD500B" w:rsidP="00AD500B">
      <w:pPr>
        <w:widowControl w:val="0"/>
        <w:spacing w:after="0" w:line="240" w:lineRule="auto"/>
        <w:ind w:firstLine="720"/>
        <w:jc w:val="both"/>
        <w:rPr>
          <w:rFonts w:ascii="Times New Roman" w:eastAsia="Times New Roman" w:hAnsi="Times New Roman" w:cs="Times New Roman"/>
          <w:b/>
          <w:snapToGrid w:val="0"/>
          <w:sz w:val="18"/>
          <w:szCs w:val="18"/>
          <w:lang w:eastAsia="ru-RU"/>
        </w:rPr>
      </w:pPr>
      <w:proofErr w:type="gramStart"/>
      <w:r w:rsidRPr="00AD500B">
        <w:rPr>
          <w:rFonts w:ascii="Times New Roman" w:eastAsia="Times New Roman" w:hAnsi="Times New Roman" w:cs="Times New Roman"/>
          <w:snapToGrid w:val="0"/>
          <w:sz w:val="18"/>
          <w:szCs w:val="18"/>
          <w:lang w:eastAsia="ru-RU"/>
        </w:rPr>
        <w:t xml:space="preserve">Установить верхний предел муниципального внутреннего долга Верх-Коенского сельсовета на 1 января 2025 года в сумме </w:t>
      </w:r>
      <w:r w:rsidRPr="00AD500B">
        <w:rPr>
          <w:rFonts w:ascii="Times New Roman" w:eastAsia="Times New Roman" w:hAnsi="Times New Roman" w:cs="Times New Roman"/>
          <w:b/>
          <w:snapToGrid w:val="0"/>
          <w:sz w:val="18"/>
          <w:szCs w:val="18"/>
          <w:lang w:eastAsia="ru-RU"/>
        </w:rPr>
        <w:t>0,0 тыс. рублей</w:t>
      </w:r>
      <w:r w:rsidRPr="00AD500B">
        <w:rPr>
          <w:rFonts w:ascii="Times New Roman" w:eastAsia="Times New Roman" w:hAnsi="Times New Roman" w:cs="Times New Roman"/>
          <w:snapToGrid w:val="0"/>
          <w:sz w:val="18"/>
          <w:szCs w:val="18"/>
          <w:lang w:eastAsia="ru-RU"/>
        </w:rPr>
        <w:t xml:space="preserve">, в том числе верхний предел долга по муниципальным гарантиям Верх-Коенского сельсовета в сумме </w:t>
      </w:r>
      <w:r w:rsidRPr="00AD500B">
        <w:rPr>
          <w:rFonts w:ascii="Times New Roman" w:eastAsia="Times New Roman" w:hAnsi="Times New Roman" w:cs="Times New Roman"/>
          <w:b/>
          <w:snapToGrid w:val="0"/>
          <w:sz w:val="18"/>
          <w:szCs w:val="18"/>
          <w:lang w:eastAsia="ru-RU"/>
        </w:rPr>
        <w:t>0,0 тыс</w:t>
      </w:r>
      <w:r w:rsidRPr="00AD500B">
        <w:rPr>
          <w:rFonts w:ascii="Times New Roman" w:eastAsia="Times New Roman" w:hAnsi="Times New Roman" w:cs="Times New Roman"/>
          <w:snapToGrid w:val="0"/>
          <w:sz w:val="18"/>
          <w:szCs w:val="18"/>
          <w:lang w:eastAsia="ru-RU"/>
        </w:rPr>
        <w:t xml:space="preserve">. </w:t>
      </w:r>
      <w:r w:rsidRPr="00AD500B">
        <w:rPr>
          <w:rFonts w:ascii="Times New Roman" w:eastAsia="Times New Roman" w:hAnsi="Times New Roman" w:cs="Times New Roman"/>
          <w:b/>
          <w:snapToGrid w:val="0"/>
          <w:sz w:val="18"/>
          <w:szCs w:val="18"/>
          <w:lang w:eastAsia="ru-RU"/>
        </w:rPr>
        <w:t>рублей</w:t>
      </w:r>
      <w:r w:rsidRPr="00AD500B">
        <w:rPr>
          <w:rFonts w:ascii="Times New Roman" w:eastAsia="Times New Roman" w:hAnsi="Times New Roman" w:cs="Times New Roman"/>
          <w:snapToGrid w:val="0"/>
          <w:sz w:val="18"/>
          <w:szCs w:val="18"/>
          <w:lang w:eastAsia="ru-RU"/>
        </w:rPr>
        <w:t xml:space="preserve">, на 1 января 2026 года в сумме </w:t>
      </w:r>
      <w:r w:rsidRPr="00AD500B">
        <w:rPr>
          <w:rFonts w:ascii="Times New Roman" w:eastAsia="Times New Roman" w:hAnsi="Times New Roman" w:cs="Times New Roman"/>
          <w:b/>
          <w:snapToGrid w:val="0"/>
          <w:sz w:val="18"/>
          <w:szCs w:val="18"/>
          <w:lang w:eastAsia="ru-RU"/>
        </w:rPr>
        <w:t>0,0 тыс. рублей</w:t>
      </w:r>
      <w:r w:rsidRPr="00AD500B">
        <w:rPr>
          <w:rFonts w:ascii="Times New Roman" w:eastAsia="Times New Roman" w:hAnsi="Times New Roman" w:cs="Times New Roman"/>
          <w:snapToGrid w:val="0"/>
          <w:sz w:val="18"/>
          <w:szCs w:val="18"/>
          <w:lang w:eastAsia="ru-RU"/>
        </w:rPr>
        <w:t xml:space="preserve">, в том числе верхний предел долга по муниципальным гарантиям Верх-Коенского сельсовета в сумме </w:t>
      </w:r>
      <w:r w:rsidRPr="00AD500B">
        <w:rPr>
          <w:rFonts w:ascii="Times New Roman" w:eastAsia="Times New Roman" w:hAnsi="Times New Roman" w:cs="Times New Roman"/>
          <w:b/>
          <w:snapToGrid w:val="0"/>
          <w:sz w:val="18"/>
          <w:szCs w:val="18"/>
          <w:lang w:eastAsia="ru-RU"/>
        </w:rPr>
        <w:t>0,0 тыс</w:t>
      </w:r>
      <w:r w:rsidRPr="00AD500B">
        <w:rPr>
          <w:rFonts w:ascii="Times New Roman" w:eastAsia="Times New Roman" w:hAnsi="Times New Roman" w:cs="Times New Roman"/>
          <w:snapToGrid w:val="0"/>
          <w:sz w:val="18"/>
          <w:szCs w:val="18"/>
          <w:lang w:eastAsia="ru-RU"/>
        </w:rPr>
        <w:t xml:space="preserve">. </w:t>
      </w:r>
      <w:r w:rsidRPr="00AD500B">
        <w:rPr>
          <w:rFonts w:ascii="Times New Roman" w:eastAsia="Times New Roman" w:hAnsi="Times New Roman" w:cs="Times New Roman"/>
          <w:b/>
          <w:snapToGrid w:val="0"/>
          <w:sz w:val="18"/>
          <w:szCs w:val="18"/>
          <w:lang w:eastAsia="ru-RU"/>
        </w:rPr>
        <w:t>рублей</w:t>
      </w:r>
      <w:proofErr w:type="gramEnd"/>
      <w:r w:rsidRPr="00AD500B">
        <w:rPr>
          <w:rFonts w:ascii="Times New Roman" w:eastAsia="Times New Roman" w:hAnsi="Times New Roman" w:cs="Times New Roman"/>
          <w:snapToGrid w:val="0"/>
          <w:sz w:val="18"/>
          <w:szCs w:val="18"/>
          <w:lang w:eastAsia="ru-RU"/>
        </w:rPr>
        <w:t xml:space="preserve"> и на 1 января 2026 года в сумме </w:t>
      </w:r>
      <w:r w:rsidRPr="00AD500B">
        <w:rPr>
          <w:rFonts w:ascii="Times New Roman" w:eastAsia="Times New Roman" w:hAnsi="Times New Roman" w:cs="Times New Roman"/>
          <w:b/>
          <w:snapToGrid w:val="0"/>
          <w:sz w:val="18"/>
          <w:szCs w:val="18"/>
          <w:lang w:eastAsia="ru-RU"/>
        </w:rPr>
        <w:t>0,0 тыс. рублей</w:t>
      </w:r>
      <w:r w:rsidRPr="00AD500B">
        <w:rPr>
          <w:rFonts w:ascii="Times New Roman" w:eastAsia="Times New Roman" w:hAnsi="Times New Roman" w:cs="Times New Roman"/>
          <w:snapToGrid w:val="0"/>
          <w:sz w:val="18"/>
          <w:szCs w:val="18"/>
          <w:lang w:eastAsia="ru-RU"/>
        </w:rPr>
        <w:t xml:space="preserve">, в том числе верхний предел долга по муниципальным гарантиям Верх-Коенского сельсовета в сумме </w:t>
      </w:r>
      <w:r w:rsidRPr="00AD500B">
        <w:rPr>
          <w:rFonts w:ascii="Times New Roman" w:eastAsia="Times New Roman" w:hAnsi="Times New Roman" w:cs="Times New Roman"/>
          <w:b/>
          <w:snapToGrid w:val="0"/>
          <w:sz w:val="18"/>
          <w:szCs w:val="18"/>
          <w:lang w:eastAsia="ru-RU"/>
        </w:rPr>
        <w:t>0,0 тыс</w:t>
      </w:r>
      <w:r w:rsidRPr="00AD500B">
        <w:rPr>
          <w:rFonts w:ascii="Times New Roman" w:eastAsia="Times New Roman" w:hAnsi="Times New Roman" w:cs="Times New Roman"/>
          <w:snapToGrid w:val="0"/>
          <w:sz w:val="18"/>
          <w:szCs w:val="18"/>
          <w:lang w:eastAsia="ru-RU"/>
        </w:rPr>
        <w:t xml:space="preserve">. </w:t>
      </w:r>
      <w:r w:rsidRPr="00AD500B">
        <w:rPr>
          <w:rFonts w:ascii="Times New Roman" w:eastAsia="Times New Roman" w:hAnsi="Times New Roman" w:cs="Times New Roman"/>
          <w:b/>
          <w:snapToGrid w:val="0"/>
          <w:sz w:val="18"/>
          <w:szCs w:val="18"/>
          <w:lang w:eastAsia="ru-RU"/>
        </w:rPr>
        <w:t>рублей.</w:t>
      </w:r>
    </w:p>
    <w:p w:rsidR="00AD500B" w:rsidRPr="00AD500B" w:rsidRDefault="00AD500B" w:rsidP="00AD500B">
      <w:pPr>
        <w:widowControl w:val="0"/>
        <w:spacing w:after="0" w:line="240" w:lineRule="auto"/>
        <w:jc w:val="both"/>
        <w:rPr>
          <w:rFonts w:ascii="Times New Roman" w:eastAsia="Times New Roman" w:hAnsi="Times New Roman" w:cs="Times New Roman"/>
          <w:b/>
          <w:sz w:val="18"/>
          <w:szCs w:val="18"/>
        </w:rPr>
      </w:pPr>
      <w:r w:rsidRPr="00AD500B">
        <w:rPr>
          <w:rFonts w:ascii="Times New Roman" w:eastAsia="Times New Roman" w:hAnsi="Times New Roman" w:cs="Times New Roman"/>
          <w:b/>
          <w:sz w:val="18"/>
          <w:szCs w:val="18"/>
        </w:rPr>
        <w:t>Статья 14.</w:t>
      </w:r>
      <w:r w:rsidRPr="00AD500B">
        <w:rPr>
          <w:rFonts w:ascii="Times New Roman" w:eastAsia="Calibri" w:hAnsi="Times New Roman" w:cs="Times New Roman"/>
          <w:b/>
          <w:sz w:val="18"/>
          <w:szCs w:val="18"/>
        </w:rPr>
        <w:t xml:space="preserve"> </w:t>
      </w:r>
      <w:r w:rsidRPr="00AD500B">
        <w:rPr>
          <w:rFonts w:ascii="Times New Roman" w:eastAsia="Times New Roman" w:hAnsi="Times New Roman" w:cs="Times New Roman"/>
          <w:b/>
          <w:sz w:val="18"/>
          <w:szCs w:val="18"/>
        </w:rPr>
        <w:t>Предоставление муниципальных гарантий Верх-Коенского сельсовета</w:t>
      </w:r>
      <w:r w:rsidRPr="00AD500B">
        <w:rPr>
          <w:rFonts w:ascii="Times New Roman" w:eastAsia="Times New Roman" w:hAnsi="Times New Roman" w:cs="Times New Roman"/>
          <w:b/>
          <w:i/>
          <w:sz w:val="18"/>
          <w:szCs w:val="18"/>
        </w:rPr>
        <w:t xml:space="preserve"> </w:t>
      </w:r>
      <w:r w:rsidRPr="00AD500B">
        <w:rPr>
          <w:rFonts w:ascii="Times New Roman" w:eastAsia="Times New Roman" w:hAnsi="Times New Roman" w:cs="Times New Roman"/>
          <w:b/>
          <w:sz w:val="18"/>
          <w:szCs w:val="18"/>
        </w:rPr>
        <w:t>в валюте Российской Федерации</w:t>
      </w:r>
    </w:p>
    <w:p w:rsidR="00AD500B" w:rsidRPr="00AD500B" w:rsidRDefault="00AD500B" w:rsidP="00AD500B">
      <w:pPr>
        <w:widowControl w:val="0"/>
        <w:spacing w:after="0" w:line="240" w:lineRule="auto"/>
        <w:ind w:firstLine="720"/>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Утвердить Программу муниципальных гарантий Верх-Коенского сельсовета в валюте Российской Федерации на 2024 год и плановый период 2025 и 2026 годов согласно приложению 10 к настоящему Решению.</w:t>
      </w:r>
    </w:p>
    <w:p w:rsidR="00AD500B" w:rsidRPr="00AD500B" w:rsidRDefault="00AD500B" w:rsidP="00AD500B">
      <w:pPr>
        <w:widowControl w:val="0"/>
        <w:spacing w:after="12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b/>
          <w:sz w:val="18"/>
          <w:szCs w:val="18"/>
        </w:rPr>
        <w:t>Статья 15.  Особенности использования остатков средств местного бюджета на начало текущего финансового года</w:t>
      </w:r>
      <w:proofErr w:type="gramStart"/>
      <w:r w:rsidRPr="00AD500B">
        <w:rPr>
          <w:rFonts w:ascii="Arial" w:eastAsia="Times New Roman" w:hAnsi="Arial" w:cs="Arial"/>
          <w:sz w:val="18"/>
          <w:szCs w:val="18"/>
          <w:lang w:eastAsia="ru-RU"/>
        </w:rPr>
        <w:t xml:space="preserve"> </w:t>
      </w:r>
      <w:r w:rsidRPr="00AD500B">
        <w:rPr>
          <w:rFonts w:ascii="Times New Roman" w:eastAsia="Times New Roman" w:hAnsi="Times New Roman" w:cs="Times New Roman"/>
          <w:sz w:val="18"/>
          <w:szCs w:val="18"/>
          <w:lang w:eastAsia="ru-RU"/>
        </w:rPr>
        <w:t>У</w:t>
      </w:r>
      <w:proofErr w:type="gramEnd"/>
      <w:r w:rsidRPr="00AD500B">
        <w:rPr>
          <w:rFonts w:ascii="Times New Roman" w:eastAsia="Times New Roman" w:hAnsi="Times New Roman" w:cs="Times New Roman"/>
          <w:sz w:val="18"/>
          <w:szCs w:val="18"/>
          <w:lang w:eastAsia="ru-RU"/>
        </w:rPr>
        <w:t xml:space="preserve">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sidRPr="00AD500B">
        <w:rPr>
          <w:rFonts w:ascii="Times New Roman" w:eastAsia="Times New Roman" w:hAnsi="Times New Roman" w:cs="Arial"/>
          <w:sz w:val="18"/>
          <w:szCs w:val="18"/>
          <w:lang w:eastAsia="ru-RU"/>
        </w:rPr>
        <w:t>Верх-Коенского</w:t>
      </w:r>
      <w:r w:rsidRPr="00AD500B">
        <w:rPr>
          <w:rFonts w:ascii="Times New Roman" w:eastAsia="Times New Roman" w:hAnsi="Times New Roman" w:cs="Times New Roman"/>
          <w:sz w:val="18"/>
          <w:szCs w:val="18"/>
          <w:lang w:eastAsia="ru-RU"/>
        </w:rPr>
        <w:t xml:space="preserve">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AD500B" w:rsidRPr="00AD500B" w:rsidRDefault="00AD500B" w:rsidP="00AD500B">
      <w:pPr>
        <w:widowControl w:val="0"/>
        <w:autoSpaceDE w:val="0"/>
        <w:autoSpaceDN w:val="0"/>
        <w:adjustRightInd w:val="0"/>
        <w:spacing w:after="0" w:line="240" w:lineRule="auto"/>
        <w:ind w:left="709"/>
        <w:jc w:val="both"/>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Статья 16.  Средства, подлежащие казначейскому сопровождению</w:t>
      </w:r>
    </w:p>
    <w:p w:rsidR="00AD500B" w:rsidRPr="00AD500B" w:rsidRDefault="00AD500B" w:rsidP="00AD500B">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Установить, что казначейскому сопровождению подлежат:</w:t>
      </w:r>
    </w:p>
    <w:p w:rsidR="00AD500B" w:rsidRPr="00AD500B" w:rsidRDefault="00AD500B" w:rsidP="00AD500B">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r w:rsidRPr="00AD500B">
        <w:rPr>
          <w:rFonts w:ascii="Times New Roman" w:eastAsia="Times New Roman" w:hAnsi="Times New Roman" w:cs="Times New Roman"/>
          <w:sz w:val="18"/>
          <w:szCs w:val="18"/>
          <w:lang w:eastAsia="ru-RU"/>
        </w:rPr>
        <w:tab/>
        <w:t>Авансовые платежи по муниципальным контрактам о поставке товаров, выполнении работ, оказании услуг, заключаемым получателями средств местного бюджета, источником финансового обеспечения которых являются средства местного бюджета в сумму 50 000,0 тыс. рублей и более;</w:t>
      </w:r>
    </w:p>
    <w:p w:rsidR="00AD500B" w:rsidRPr="00AD500B" w:rsidRDefault="00AD500B" w:rsidP="00AD500B">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w:t>
      </w:r>
      <w:r w:rsidRPr="00AD500B">
        <w:rPr>
          <w:rFonts w:ascii="Times New Roman" w:eastAsia="Times New Roman" w:hAnsi="Times New Roman" w:cs="Times New Roman"/>
          <w:sz w:val="18"/>
          <w:szCs w:val="18"/>
          <w:lang w:eastAsia="ru-RU"/>
        </w:rPr>
        <w:tab/>
        <w:t>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1 настоящей статьи.</w:t>
      </w:r>
    </w:p>
    <w:p w:rsidR="00AD500B" w:rsidRPr="00AD500B" w:rsidRDefault="00AD500B" w:rsidP="00AD500B">
      <w:pPr>
        <w:widowControl w:val="0"/>
        <w:spacing w:after="0" w:line="240" w:lineRule="auto"/>
        <w:ind w:firstLine="720"/>
        <w:jc w:val="both"/>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 xml:space="preserve">Статья 17. </w:t>
      </w:r>
      <w:r w:rsidRPr="00AD500B">
        <w:rPr>
          <w:rFonts w:ascii="Times New Roman" w:eastAsia="Calibri" w:hAnsi="Times New Roman" w:cs="Times New Roman"/>
          <w:b/>
          <w:sz w:val="18"/>
          <w:szCs w:val="18"/>
        </w:rPr>
        <w:t xml:space="preserve"> </w:t>
      </w:r>
      <w:r w:rsidRPr="00AD500B">
        <w:rPr>
          <w:rFonts w:ascii="Times New Roman" w:eastAsia="Times New Roman" w:hAnsi="Times New Roman" w:cs="Times New Roman"/>
          <w:b/>
          <w:sz w:val="18"/>
          <w:szCs w:val="18"/>
          <w:lang w:eastAsia="ru-RU"/>
        </w:rPr>
        <w:t>Особенности исполнения местного бюджета в 2024 году</w:t>
      </w:r>
    </w:p>
    <w:p w:rsidR="00AD500B" w:rsidRPr="00AD500B"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lang w:eastAsia="ru-RU"/>
        </w:rPr>
        <w:t xml:space="preserve"> </w:t>
      </w:r>
      <w:r w:rsidRPr="00AD500B">
        <w:rPr>
          <w:rFonts w:ascii="Times New Roman" w:eastAsia="Times New Roman" w:hAnsi="Times New Roman" w:cs="Times New Roman"/>
          <w:sz w:val="18"/>
          <w:szCs w:val="18"/>
        </w:rPr>
        <w:t xml:space="preserve">Установить в соответствии с </w:t>
      </w:r>
      <w:hyperlink r:id="rId9" w:history="1">
        <w:r w:rsidRPr="00AD500B">
          <w:rPr>
            <w:rFonts w:ascii="Times New Roman" w:eastAsia="Times New Roman" w:hAnsi="Times New Roman" w:cs="Times New Roman"/>
            <w:sz w:val="18"/>
            <w:szCs w:val="18"/>
          </w:rPr>
          <w:t>пунктом 8 статьи 217</w:t>
        </w:r>
      </w:hyperlink>
      <w:r w:rsidRPr="00AD500B">
        <w:rPr>
          <w:rFonts w:ascii="Times New Roman" w:eastAsia="Times New Roman" w:hAnsi="Times New Roman" w:cs="Times New Roman"/>
          <w:sz w:val="18"/>
          <w:szCs w:val="18"/>
        </w:rPr>
        <w:t xml:space="preserve"> Бюджетного кодекса Российской Федерации следующие основания для внесения в 2024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AD500B" w:rsidRPr="00AD500B" w:rsidRDefault="00AD500B" w:rsidP="00AD500B">
      <w:pPr>
        <w:widowControl w:val="0"/>
        <w:autoSpaceDE w:val="0"/>
        <w:autoSpaceDN w:val="0"/>
        <w:adjustRightInd w:val="0"/>
        <w:spacing w:after="0" w:line="240" w:lineRule="auto"/>
        <w:ind w:firstLine="567"/>
        <w:jc w:val="both"/>
        <w:rPr>
          <w:rFonts w:ascii="Times New Roman" w:eastAsia="Calibri" w:hAnsi="Times New Roman" w:cs="Times New Roman"/>
          <w:sz w:val="18"/>
          <w:szCs w:val="18"/>
        </w:rPr>
      </w:pPr>
      <w:r w:rsidRPr="00AD500B">
        <w:rPr>
          <w:rFonts w:ascii="Times New Roman" w:eastAsia="Calibri" w:hAnsi="Times New Roman" w:cs="Times New Roman"/>
          <w:sz w:val="18"/>
          <w:szCs w:val="1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AD500B" w:rsidRPr="00AD500B"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AD500B">
        <w:rPr>
          <w:rFonts w:ascii="Times New Roman" w:eastAsia="Times New Roman" w:hAnsi="Times New Roman" w:cs="Times New Roman"/>
          <w:sz w:val="18"/>
          <w:szCs w:val="18"/>
        </w:rPr>
        <w:t>дств пр</w:t>
      </w:r>
      <w:proofErr w:type="gramEnd"/>
      <w:r w:rsidRPr="00AD500B">
        <w:rPr>
          <w:rFonts w:ascii="Times New Roman" w:eastAsia="Times New Roman" w:hAnsi="Times New Roman" w:cs="Times New Roman"/>
          <w:sz w:val="18"/>
          <w:szCs w:val="18"/>
        </w:rPr>
        <w:t>и изменении порядка применения бюджетной классификации;</w:t>
      </w:r>
    </w:p>
    <w:p w:rsidR="00AD500B" w:rsidRPr="00AD500B" w:rsidRDefault="00AD500B" w:rsidP="00AD500B">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AD500B" w:rsidRPr="00AD500B" w:rsidRDefault="00AD500B" w:rsidP="00AD500B">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roofErr w:type="gramStart"/>
      <w:r w:rsidRPr="00AD500B">
        <w:rPr>
          <w:rFonts w:ascii="Times New Roman" w:eastAsia="Times New Roman" w:hAnsi="Times New Roman" w:cs="Times New Roman"/>
          <w:sz w:val="18"/>
          <w:szCs w:val="18"/>
          <w:lang w:eastAsia="ru-RU"/>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бюджета Искитимского района за счет средств федерального и областного бюджетов и из федерального и областного бюджетов между видами расходов, обусловленное изменением федерального и областного законодательства;</w:t>
      </w:r>
      <w:proofErr w:type="gramEnd"/>
    </w:p>
    <w:p w:rsidR="00AD500B" w:rsidRPr="00AD500B" w:rsidRDefault="00AD500B" w:rsidP="00AD500B">
      <w:pPr>
        <w:autoSpaceDE w:val="0"/>
        <w:autoSpaceDN w:val="0"/>
        <w:adjustRightInd w:val="0"/>
        <w:spacing w:after="0" w:line="240" w:lineRule="auto"/>
        <w:ind w:firstLine="709"/>
        <w:jc w:val="both"/>
        <w:rPr>
          <w:rFonts w:ascii="Times New Roman" w:eastAsia="Calibri" w:hAnsi="Times New Roman" w:cs="Times New Roman"/>
          <w:color w:val="000000"/>
          <w:sz w:val="18"/>
          <w:szCs w:val="18"/>
        </w:rPr>
      </w:pPr>
      <w:proofErr w:type="gramStart"/>
      <w:r w:rsidRPr="00AD500B">
        <w:rPr>
          <w:rFonts w:ascii="Times New Roman" w:eastAsia="Calibri" w:hAnsi="Times New Roman" w:cs="Times New Roman"/>
          <w:sz w:val="18"/>
          <w:szCs w:val="18"/>
          <w:lang w:eastAsia="ru-RU"/>
        </w:rPr>
        <w:t>5)</w:t>
      </w:r>
      <w:r w:rsidRPr="00AD500B">
        <w:rPr>
          <w:rFonts w:ascii="Times New Roman" w:eastAsia="Calibri" w:hAnsi="Times New Roman" w:cs="Times New Roman"/>
          <w:sz w:val="18"/>
          <w:szCs w:val="18"/>
        </w:rPr>
        <w:t xml:space="preserve"> </w:t>
      </w:r>
      <w:r w:rsidRPr="00AD500B">
        <w:rPr>
          <w:rFonts w:ascii="Times New Roman" w:eastAsia="Calibri" w:hAnsi="Times New Roman" w:cs="Times New Roman"/>
          <w:color w:val="000000"/>
          <w:sz w:val="18"/>
          <w:szCs w:val="18"/>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лиц о наложении административных штрафов, предусматривающих обращение взыскания на</w:t>
      </w:r>
      <w:proofErr w:type="gramEnd"/>
      <w:r w:rsidRPr="00AD500B">
        <w:rPr>
          <w:rFonts w:ascii="Times New Roman" w:eastAsia="Calibri" w:hAnsi="Times New Roman" w:cs="Times New Roman"/>
          <w:color w:val="000000"/>
          <w:sz w:val="18"/>
          <w:szCs w:val="18"/>
        </w:rPr>
        <w:t xml:space="preserve"> средства  местного бюджета;</w:t>
      </w:r>
    </w:p>
    <w:p w:rsidR="00AD500B" w:rsidRPr="00AD500B"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Искитимского района, или физическими и юридическими лицами сверх объемов, утвержденных настоящим Решением;</w:t>
      </w:r>
    </w:p>
    <w:p w:rsidR="00AD500B" w:rsidRPr="00AD500B" w:rsidRDefault="00AD500B" w:rsidP="00AD500B">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rPr>
        <w:t xml:space="preserve">7) </w:t>
      </w:r>
      <w:r w:rsidRPr="00AD500B">
        <w:rPr>
          <w:rFonts w:ascii="Times New Roman" w:eastAsia="Times New Roman" w:hAnsi="Times New Roman" w:cs="Times New Roman"/>
          <w:sz w:val="18"/>
          <w:szCs w:val="18"/>
          <w:lang w:eastAsia="ru-RU"/>
        </w:rPr>
        <w:t>распределение на основании областных правовых актов и правовых актов Искитимского района субсидий, субвенций, иных межбюджетных трансфертов, предоставленных из областного бюджета и бюджета Искитимского района за счет средств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AD500B" w:rsidRPr="00AD500B" w:rsidRDefault="00AD500B" w:rsidP="00AD500B">
      <w:pPr>
        <w:widowControl w:val="0"/>
        <w:numPr>
          <w:ilvl w:val="0"/>
          <w:numId w:val="8"/>
        </w:numPr>
        <w:tabs>
          <w:tab w:val="clear" w:pos="360"/>
        </w:tabs>
        <w:autoSpaceDE w:val="0"/>
        <w:autoSpaceDN w:val="0"/>
        <w:adjustRightInd w:val="0"/>
        <w:spacing w:after="0" w:line="240" w:lineRule="auto"/>
        <w:ind w:firstLine="540"/>
        <w:jc w:val="both"/>
        <w:rPr>
          <w:rFonts w:ascii="Times New Roman" w:eastAsia="Times New Roman" w:hAnsi="Times New Roman" w:cs="Arial"/>
          <w:iCs/>
          <w:sz w:val="18"/>
          <w:szCs w:val="18"/>
        </w:rPr>
      </w:pPr>
      <w:r w:rsidRPr="00AD500B">
        <w:rPr>
          <w:rFonts w:ascii="Times New Roman" w:eastAsia="Times New Roman" w:hAnsi="Times New Roman" w:cs="Arial"/>
          <w:sz w:val="18"/>
          <w:szCs w:val="18"/>
          <w:lang w:eastAsia="ru-RU"/>
        </w:rPr>
        <w:t xml:space="preserve"> </w:t>
      </w:r>
      <w:proofErr w:type="gramStart"/>
      <w:r w:rsidRPr="00AD500B">
        <w:rPr>
          <w:rFonts w:ascii="Times New Roman" w:eastAsia="Times New Roman" w:hAnsi="Times New Roman" w:cs="Arial"/>
          <w:sz w:val="18"/>
          <w:szCs w:val="18"/>
          <w:lang w:eastAsia="ru-RU"/>
        </w:rPr>
        <w:t xml:space="preserve">8) </w:t>
      </w:r>
      <w:r w:rsidRPr="00AD500B">
        <w:rPr>
          <w:rFonts w:ascii="Times New Roman" w:eastAsia="Times New Roman" w:hAnsi="Times New Roman" w:cs="Times New Roman"/>
          <w:iCs/>
          <w:color w:val="000000"/>
          <w:sz w:val="18"/>
          <w:szCs w:val="18"/>
          <w:lang w:eastAsia="ru-RU"/>
        </w:rP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w:t>
      </w:r>
      <w:r w:rsidRPr="00AD500B">
        <w:rPr>
          <w:rFonts w:ascii="Times New Roman" w:eastAsia="Times New Roman" w:hAnsi="Times New Roman" w:cs="Times New Roman"/>
          <w:color w:val="000000"/>
          <w:sz w:val="18"/>
          <w:szCs w:val="18"/>
          <w:lang w:eastAsia="ru-RU"/>
        </w:rPr>
        <w:t xml:space="preserve">бюджетных средств местного бюджета, на основании соглашений (проектов соглашений) с администрацией Искитимского района о предоставлении средств из бюджета района за счет средств областного бюджета и (или) правового акта, определяющего долю </w:t>
      </w:r>
      <w:proofErr w:type="spellStart"/>
      <w:r w:rsidRPr="00AD500B">
        <w:rPr>
          <w:rFonts w:ascii="Times New Roman" w:eastAsia="Times New Roman" w:hAnsi="Times New Roman" w:cs="Times New Roman"/>
          <w:color w:val="000000"/>
          <w:sz w:val="18"/>
          <w:szCs w:val="18"/>
          <w:lang w:eastAsia="ru-RU"/>
        </w:rPr>
        <w:t>софинансирования</w:t>
      </w:r>
      <w:proofErr w:type="spellEnd"/>
      <w:r w:rsidRPr="00AD500B">
        <w:rPr>
          <w:rFonts w:ascii="Times New Roman" w:eastAsia="Times New Roman" w:hAnsi="Times New Roman" w:cs="Times New Roman"/>
          <w:color w:val="000000"/>
          <w:sz w:val="18"/>
          <w:szCs w:val="18"/>
          <w:lang w:eastAsia="ru-RU"/>
        </w:rPr>
        <w:t xml:space="preserve"> расходного обязательства </w:t>
      </w:r>
      <w:r w:rsidRPr="00AD500B">
        <w:rPr>
          <w:rFonts w:ascii="Times New Roman" w:eastAsia="Times New Roman" w:hAnsi="Times New Roman" w:cs="Times New Roman"/>
          <w:iCs/>
          <w:color w:val="000000"/>
          <w:sz w:val="18"/>
          <w:szCs w:val="18"/>
          <w:lang w:eastAsia="ru-RU"/>
        </w:rPr>
        <w:t>из бюджета района за</w:t>
      </w:r>
      <w:proofErr w:type="gramEnd"/>
      <w:r w:rsidRPr="00AD500B">
        <w:rPr>
          <w:rFonts w:ascii="Times New Roman" w:eastAsia="Times New Roman" w:hAnsi="Times New Roman" w:cs="Times New Roman"/>
          <w:iCs/>
          <w:color w:val="000000"/>
          <w:sz w:val="18"/>
          <w:szCs w:val="18"/>
          <w:lang w:eastAsia="ru-RU"/>
        </w:rPr>
        <w:t xml:space="preserve"> счет средств областного бюджета</w:t>
      </w:r>
      <w:r w:rsidRPr="00AD500B">
        <w:rPr>
          <w:rFonts w:ascii="Times New Roman" w:eastAsia="Times New Roman" w:hAnsi="Times New Roman" w:cs="Arial"/>
          <w:iCs/>
          <w:sz w:val="18"/>
          <w:szCs w:val="18"/>
        </w:rPr>
        <w:t>;</w:t>
      </w:r>
    </w:p>
    <w:p w:rsidR="00AD500B" w:rsidRPr="00AD500B" w:rsidRDefault="00AD500B" w:rsidP="00AD500B">
      <w:pPr>
        <w:widowControl w:val="0"/>
        <w:numPr>
          <w:ilvl w:val="0"/>
          <w:numId w:val="8"/>
        </w:numPr>
        <w:tabs>
          <w:tab w:val="clear" w:pos="360"/>
        </w:tabs>
        <w:autoSpaceDE w:val="0"/>
        <w:autoSpaceDN w:val="0"/>
        <w:adjustRightInd w:val="0"/>
        <w:spacing w:after="0" w:line="240" w:lineRule="auto"/>
        <w:ind w:firstLine="540"/>
        <w:jc w:val="both"/>
        <w:rPr>
          <w:rFonts w:ascii="Times New Roman" w:eastAsia="Times New Roman" w:hAnsi="Times New Roman" w:cs="Arial"/>
          <w:iCs/>
          <w:sz w:val="18"/>
          <w:szCs w:val="18"/>
        </w:rPr>
      </w:pPr>
      <w:r w:rsidRPr="00AD500B">
        <w:rPr>
          <w:rFonts w:ascii="Times New Roman" w:eastAsia="Times New Roman" w:hAnsi="Times New Roman" w:cs="Arial"/>
          <w:iCs/>
          <w:sz w:val="18"/>
          <w:szCs w:val="18"/>
        </w:rPr>
        <w:t xml:space="preserve"> 9) </w:t>
      </w:r>
      <w:r w:rsidRPr="00AD500B">
        <w:rPr>
          <w:rFonts w:ascii="Times New Roman" w:eastAsia="Times New Roman" w:hAnsi="Times New Roman" w:cs="Times New Roman"/>
          <w:sz w:val="18"/>
          <w:szCs w:val="18"/>
          <w:lang w:eastAsia="ru-RU"/>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неиспользованных на начало текущего финансового года, а также восстановленных в текущем финансовом году</w:t>
      </w:r>
      <w:r w:rsidRPr="00AD500B">
        <w:rPr>
          <w:rFonts w:ascii="Times New Roman" w:eastAsia="Times New Roman" w:hAnsi="Times New Roman" w:cs="Arial"/>
          <w:iCs/>
          <w:sz w:val="18"/>
          <w:szCs w:val="18"/>
        </w:rPr>
        <w:t>;</w:t>
      </w:r>
    </w:p>
    <w:p w:rsidR="00AD500B" w:rsidRPr="00AD500B" w:rsidRDefault="00AD500B" w:rsidP="00AD500B">
      <w:pPr>
        <w:widowControl w:val="0"/>
        <w:numPr>
          <w:ilvl w:val="0"/>
          <w:numId w:val="8"/>
        </w:numPr>
        <w:tabs>
          <w:tab w:val="clear" w:pos="360"/>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roofErr w:type="gramStart"/>
      <w:r w:rsidRPr="00AD500B">
        <w:rPr>
          <w:rFonts w:ascii="Times New Roman" w:eastAsia="Times New Roman" w:hAnsi="Times New Roman" w:cs="Times New Roman"/>
          <w:sz w:val="18"/>
          <w:szCs w:val="18"/>
          <w:lang w:eastAsia="ru-RU"/>
        </w:rPr>
        <w:t xml:space="preserve">10) перераспределение бюджетных ассигнований между разделами, подразделами, целевыми статьями и </w:t>
      </w:r>
      <w:r w:rsidRPr="00AD500B">
        <w:rPr>
          <w:rFonts w:ascii="Times New Roman" w:eastAsia="Times New Roman" w:hAnsi="Times New Roman" w:cs="Times New Roman"/>
          <w:sz w:val="18"/>
          <w:szCs w:val="18"/>
          <w:lang w:eastAsia="ru-RU"/>
        </w:rPr>
        <w:lastRenderedPageBreak/>
        <w:t>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бюджет района в результате нарушения исполнения обязательств, предусмотренных соглашениями о предоставлении иных межбюджетных трансфертов</w:t>
      </w:r>
      <w:r w:rsidRPr="00AD500B">
        <w:rPr>
          <w:rFonts w:ascii="Times New Roman" w:eastAsia="Times New Roman" w:hAnsi="Times New Roman" w:cs="Times New Roman"/>
          <w:color w:val="FF0000"/>
          <w:sz w:val="18"/>
          <w:szCs w:val="18"/>
          <w:lang w:eastAsia="ru-RU"/>
        </w:rPr>
        <w:t xml:space="preserve"> </w:t>
      </w:r>
      <w:r w:rsidRPr="00AD500B">
        <w:rPr>
          <w:rFonts w:ascii="Times New Roman" w:eastAsia="Times New Roman" w:hAnsi="Times New Roman" w:cs="Times New Roman"/>
          <w:sz w:val="18"/>
          <w:szCs w:val="18"/>
          <w:lang w:eastAsia="ru-RU"/>
        </w:rPr>
        <w:t>из бюджета района за счет средств областного бюджета.</w:t>
      </w:r>
      <w:proofErr w:type="gramEnd"/>
    </w:p>
    <w:p w:rsidR="00AD500B" w:rsidRPr="00AD500B" w:rsidRDefault="00AD500B" w:rsidP="00AD500B">
      <w:pPr>
        <w:widowControl w:val="0"/>
        <w:numPr>
          <w:ilvl w:val="0"/>
          <w:numId w:val="8"/>
        </w:numPr>
        <w:tabs>
          <w:tab w:val="clear" w:pos="360"/>
        </w:tabs>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roofErr w:type="gramStart"/>
      <w:r w:rsidRPr="00AD500B">
        <w:rPr>
          <w:rFonts w:ascii="Times New Roman" w:eastAsia="Times New Roman" w:hAnsi="Times New Roman" w:cs="Times New Roman"/>
          <w:sz w:val="18"/>
          <w:szCs w:val="18"/>
          <w:lang w:eastAsia="ru-RU"/>
        </w:rPr>
        <w:t xml:space="preserve">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из бюджета Искитимского района за счет средств федерального бюджета и средств </w:t>
      </w:r>
      <w:proofErr w:type="spellStart"/>
      <w:r w:rsidRPr="00AD500B">
        <w:rPr>
          <w:rFonts w:ascii="Times New Roman" w:eastAsia="Times New Roman" w:hAnsi="Times New Roman" w:cs="Times New Roman"/>
          <w:sz w:val="18"/>
          <w:szCs w:val="18"/>
          <w:lang w:eastAsia="ru-RU"/>
        </w:rPr>
        <w:t>софинансирования</w:t>
      </w:r>
      <w:proofErr w:type="spellEnd"/>
      <w:r w:rsidRPr="00AD500B">
        <w:rPr>
          <w:rFonts w:ascii="Times New Roman" w:eastAsia="Times New Roman" w:hAnsi="Times New Roman" w:cs="Times New Roman"/>
          <w:sz w:val="18"/>
          <w:szCs w:val="18"/>
          <w:lang w:eastAsia="ru-RU"/>
        </w:rPr>
        <w:t xml:space="preserve"> из областного бюджета, а также за счет межбюджетных трансфертов из областного бюджета за счет средств федерального бюджета и средств </w:t>
      </w:r>
      <w:proofErr w:type="spellStart"/>
      <w:r w:rsidRPr="00AD500B">
        <w:rPr>
          <w:rFonts w:ascii="Times New Roman" w:eastAsia="Times New Roman" w:hAnsi="Times New Roman" w:cs="Times New Roman"/>
          <w:sz w:val="18"/>
          <w:szCs w:val="18"/>
          <w:lang w:eastAsia="ru-RU"/>
        </w:rPr>
        <w:t>софинансирования</w:t>
      </w:r>
      <w:proofErr w:type="spellEnd"/>
      <w:r w:rsidRPr="00AD500B">
        <w:rPr>
          <w:rFonts w:ascii="Times New Roman" w:eastAsia="Times New Roman" w:hAnsi="Times New Roman" w:cs="Times New Roman"/>
          <w:sz w:val="18"/>
          <w:szCs w:val="18"/>
          <w:lang w:eastAsia="ru-RU"/>
        </w:rPr>
        <w:t xml:space="preserve"> из областного бюджета и местного бюджета, между разделами, подразделами, целевыми статьями и видами</w:t>
      </w:r>
      <w:proofErr w:type="gramEnd"/>
      <w:r w:rsidRPr="00AD500B">
        <w:rPr>
          <w:rFonts w:ascii="Times New Roman" w:eastAsia="Times New Roman" w:hAnsi="Times New Roman" w:cs="Times New Roman"/>
          <w:sz w:val="18"/>
          <w:szCs w:val="18"/>
          <w:lang w:eastAsia="ru-RU"/>
        </w:rPr>
        <w:t xml:space="preserve"> расходов классификации расходов бюджетов в целях реализации региональных проектов.</w:t>
      </w:r>
    </w:p>
    <w:p w:rsidR="00AD500B" w:rsidRPr="00AD500B"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12)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AD500B" w:rsidRPr="00AD500B"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roofErr w:type="gramStart"/>
      <w:r w:rsidRPr="00AD500B">
        <w:rPr>
          <w:rFonts w:ascii="Times New Roman" w:eastAsia="Times New Roman" w:hAnsi="Times New Roman" w:cs="Times New Roman"/>
          <w:sz w:val="18"/>
          <w:szCs w:val="18"/>
          <w:lang w:eastAsia="ru-RU"/>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w:t>
      </w:r>
      <w:r w:rsidRPr="00AD500B">
        <w:rPr>
          <w:rFonts w:ascii="Times New Roman" w:eastAsia="Times New Roman" w:hAnsi="Times New Roman" w:cs="Times New Roman"/>
          <w:sz w:val="18"/>
          <w:szCs w:val="18"/>
        </w:rPr>
        <w:t>Верх-Коенского</w:t>
      </w:r>
      <w:r w:rsidRPr="00AD500B">
        <w:rPr>
          <w:rFonts w:ascii="Times New Roman" w:eastAsia="Times New Roman" w:hAnsi="Times New Roman" w:cs="Times New Roman"/>
          <w:sz w:val="18"/>
          <w:szCs w:val="18"/>
          <w:lang w:eastAsia="ru-RU"/>
        </w:rPr>
        <w:t xml:space="preserve"> сельсовета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w:t>
      </w:r>
      <w:r w:rsidRPr="00AD500B">
        <w:rPr>
          <w:rFonts w:ascii="Times New Roman" w:eastAsia="Times New Roman" w:hAnsi="Times New Roman" w:cs="Times New Roman"/>
          <w:sz w:val="18"/>
          <w:szCs w:val="18"/>
        </w:rPr>
        <w:t>Верх-Коенского</w:t>
      </w:r>
      <w:r w:rsidRPr="00AD500B">
        <w:rPr>
          <w:rFonts w:ascii="Times New Roman" w:eastAsia="Times New Roman" w:hAnsi="Times New Roman" w:cs="Times New Roman"/>
          <w:sz w:val="18"/>
          <w:szCs w:val="18"/>
          <w:lang w:eastAsia="ru-RU"/>
        </w:rPr>
        <w:t xml:space="preserve"> сельсовета.</w:t>
      </w:r>
      <w:proofErr w:type="gramEnd"/>
    </w:p>
    <w:p w:rsidR="00AD500B" w:rsidRPr="00AD500B" w:rsidRDefault="00AD500B" w:rsidP="00AD500B">
      <w:pPr>
        <w:spacing w:after="0" w:line="240" w:lineRule="auto"/>
        <w:ind w:firstLine="720"/>
        <w:jc w:val="both"/>
        <w:rPr>
          <w:rFonts w:ascii="Times New Roman" w:eastAsia="Times New Roman" w:hAnsi="Times New Roman" w:cs="Times New Roman"/>
          <w:b/>
          <w:sz w:val="18"/>
          <w:szCs w:val="18"/>
        </w:rPr>
      </w:pPr>
      <w:r w:rsidRPr="00AD500B">
        <w:rPr>
          <w:rFonts w:ascii="Times New Roman" w:eastAsia="Times New Roman" w:hAnsi="Times New Roman" w:cs="Times New Roman"/>
          <w:b/>
          <w:sz w:val="18"/>
          <w:szCs w:val="18"/>
        </w:rPr>
        <w:t>Статья 18.</w:t>
      </w:r>
      <w:r w:rsidRPr="00AD500B">
        <w:rPr>
          <w:rFonts w:ascii="Times New Roman" w:eastAsia="Times New Roman" w:hAnsi="Times New Roman" w:cs="Times New Roman"/>
          <w:sz w:val="18"/>
          <w:szCs w:val="18"/>
        </w:rPr>
        <w:t xml:space="preserve"> </w:t>
      </w:r>
      <w:r w:rsidRPr="00AD500B">
        <w:rPr>
          <w:rFonts w:ascii="Times New Roman" w:eastAsia="Times New Roman" w:hAnsi="Times New Roman" w:cs="Times New Roman"/>
          <w:b/>
          <w:sz w:val="18"/>
          <w:szCs w:val="18"/>
        </w:rPr>
        <w:t>Вступление в силу настоящего Решения</w:t>
      </w:r>
    </w:p>
    <w:p w:rsidR="00AD500B" w:rsidRPr="00AD500B" w:rsidRDefault="00AD500B" w:rsidP="00AD500B">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w:t>
      </w:r>
    </w:p>
    <w:p w:rsidR="00AD500B" w:rsidRPr="00AD500B" w:rsidRDefault="00AD500B" w:rsidP="00AD500B">
      <w:pPr>
        <w:widowControl w:val="0"/>
        <w:spacing w:after="0" w:line="240" w:lineRule="auto"/>
        <w:jc w:val="both"/>
        <w:rPr>
          <w:rFonts w:ascii="Times New Roman" w:eastAsia="Times New Roman" w:hAnsi="Times New Roman" w:cs="Times New Roman"/>
          <w:snapToGrid w:val="0"/>
          <w:sz w:val="18"/>
          <w:szCs w:val="18"/>
          <w:lang w:eastAsia="ru-RU"/>
        </w:rPr>
      </w:pPr>
      <w:r w:rsidRPr="00AD500B">
        <w:rPr>
          <w:rFonts w:ascii="Times New Roman" w:eastAsia="Times New Roman" w:hAnsi="Times New Roman" w:cs="Times New Roman"/>
          <w:snapToGrid w:val="0"/>
          <w:sz w:val="18"/>
          <w:szCs w:val="18"/>
          <w:lang w:eastAsia="ru-RU"/>
        </w:rPr>
        <w:t xml:space="preserve">Глава Верх-Коенского сельсовета </w:t>
      </w:r>
    </w:p>
    <w:p w:rsidR="00AD500B" w:rsidRPr="00AD500B" w:rsidRDefault="00AD500B" w:rsidP="00AD500B">
      <w:pPr>
        <w:widowControl w:val="0"/>
        <w:spacing w:after="0" w:line="240" w:lineRule="auto"/>
        <w:jc w:val="both"/>
        <w:rPr>
          <w:rFonts w:ascii="Times New Roman" w:eastAsia="Times New Roman" w:hAnsi="Times New Roman" w:cs="Times New Roman"/>
          <w:snapToGrid w:val="0"/>
          <w:sz w:val="18"/>
          <w:szCs w:val="18"/>
          <w:lang w:eastAsia="ru-RU"/>
        </w:rPr>
      </w:pPr>
      <w:r w:rsidRPr="00AD500B">
        <w:rPr>
          <w:rFonts w:ascii="Times New Roman" w:eastAsia="Times New Roman" w:hAnsi="Times New Roman" w:cs="Times New Roman"/>
          <w:snapToGrid w:val="0"/>
          <w:sz w:val="18"/>
          <w:szCs w:val="18"/>
          <w:lang w:eastAsia="ru-RU"/>
        </w:rPr>
        <w:t>Искитимского района Новосибирской области                                  В.Н.Соловьенко</w:t>
      </w:r>
    </w:p>
    <w:p w:rsidR="00AD500B" w:rsidRPr="00AD500B" w:rsidRDefault="00AD500B" w:rsidP="00AD500B">
      <w:pPr>
        <w:tabs>
          <w:tab w:val="left" w:pos="6705"/>
          <w:tab w:val="left" w:pos="9150"/>
        </w:tabs>
        <w:spacing w:after="0" w:line="240" w:lineRule="auto"/>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 xml:space="preserve">                      </w:t>
      </w:r>
    </w:p>
    <w:p w:rsidR="00AD500B" w:rsidRPr="00AD500B" w:rsidRDefault="00AD500B" w:rsidP="00AD500B">
      <w:pPr>
        <w:tabs>
          <w:tab w:val="left" w:pos="6705"/>
          <w:tab w:val="left" w:pos="9150"/>
        </w:tabs>
        <w:spacing w:after="0" w:line="240" w:lineRule="auto"/>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 xml:space="preserve">Председатель Совета депутатов  </w:t>
      </w:r>
    </w:p>
    <w:p w:rsidR="00AD500B" w:rsidRPr="00AD500B" w:rsidRDefault="00AD500B" w:rsidP="00AD500B">
      <w:pPr>
        <w:widowControl w:val="0"/>
        <w:spacing w:after="0" w:line="240" w:lineRule="auto"/>
        <w:jc w:val="both"/>
        <w:rPr>
          <w:rFonts w:ascii="Times New Roman" w:eastAsia="Times New Roman" w:hAnsi="Times New Roman" w:cs="Times New Roman"/>
          <w:snapToGrid w:val="0"/>
          <w:sz w:val="18"/>
          <w:szCs w:val="18"/>
          <w:lang w:eastAsia="ru-RU"/>
        </w:rPr>
      </w:pPr>
      <w:r w:rsidRPr="00AD500B">
        <w:rPr>
          <w:rFonts w:ascii="Times New Roman" w:eastAsia="Times New Roman" w:hAnsi="Times New Roman" w:cs="Times New Roman"/>
          <w:snapToGrid w:val="0"/>
          <w:sz w:val="18"/>
          <w:szCs w:val="18"/>
          <w:lang w:eastAsia="ru-RU"/>
        </w:rPr>
        <w:t xml:space="preserve">Верх-Коенского сельсовета </w:t>
      </w:r>
    </w:p>
    <w:p w:rsidR="00AD500B" w:rsidRPr="00AD500B" w:rsidRDefault="00AD500B" w:rsidP="00AD500B">
      <w:pPr>
        <w:keepNext/>
        <w:spacing w:after="0" w:line="240" w:lineRule="auto"/>
        <w:jc w:val="both"/>
        <w:outlineLvl w:val="0"/>
        <w:rPr>
          <w:rFonts w:ascii="Times New Roman" w:eastAsia="Times New Roman" w:hAnsi="Times New Roman" w:cs="Times New Roman"/>
          <w:bCs/>
          <w:sz w:val="18"/>
          <w:szCs w:val="18"/>
        </w:rPr>
      </w:pPr>
      <w:r w:rsidRPr="00AD500B">
        <w:rPr>
          <w:rFonts w:ascii="Times New Roman" w:eastAsia="Times New Roman" w:hAnsi="Times New Roman" w:cs="Times New Roman"/>
          <w:bCs/>
          <w:sz w:val="18"/>
          <w:szCs w:val="18"/>
        </w:rPr>
        <w:t>Искитимского района Новосибирской области                                  Г.Н.Яковлева</w:t>
      </w:r>
    </w:p>
    <w:p w:rsidR="00AD500B" w:rsidRPr="00AD500B" w:rsidRDefault="00AD500B" w:rsidP="00AD500B">
      <w:pPr>
        <w:tabs>
          <w:tab w:val="right" w:pos="9354"/>
        </w:tabs>
        <w:spacing w:after="0" w:line="240" w:lineRule="auto"/>
        <w:rPr>
          <w:rFonts w:ascii="Times New Roman" w:eastAsia="Times New Roman" w:hAnsi="Times New Roman" w:cs="Times New Roman"/>
          <w:sz w:val="18"/>
          <w:szCs w:val="18"/>
        </w:rPr>
      </w:pPr>
    </w:p>
    <w:p w:rsidR="00AD500B" w:rsidRPr="00AD500B" w:rsidRDefault="00AD500B" w:rsidP="00AD500B">
      <w:pPr>
        <w:tabs>
          <w:tab w:val="right" w:pos="9354"/>
        </w:tabs>
        <w:spacing w:after="0" w:line="240" w:lineRule="auto"/>
        <w:rPr>
          <w:rFonts w:ascii="Times New Roman" w:eastAsia="Times New Roman" w:hAnsi="Times New Roman" w:cs="Times New Roman"/>
          <w:sz w:val="18"/>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486"/>
        <w:gridCol w:w="435"/>
        <w:gridCol w:w="435"/>
        <w:gridCol w:w="435"/>
        <w:gridCol w:w="486"/>
        <w:gridCol w:w="439"/>
        <w:gridCol w:w="576"/>
        <w:gridCol w:w="599"/>
        <w:gridCol w:w="933"/>
        <w:gridCol w:w="1262"/>
        <w:gridCol w:w="425"/>
        <w:gridCol w:w="567"/>
        <w:gridCol w:w="142"/>
        <w:gridCol w:w="567"/>
        <w:gridCol w:w="94"/>
        <w:gridCol w:w="615"/>
        <w:gridCol w:w="850"/>
      </w:tblGrid>
      <w:tr w:rsidR="00AD500B" w:rsidRPr="00AD500B" w:rsidTr="00FB0AEA">
        <w:trPr>
          <w:trHeight w:val="334"/>
        </w:trPr>
        <w:tc>
          <w:tcPr>
            <w:tcW w:w="435" w:type="dxa"/>
            <w:tcBorders>
              <w:top w:val="nil"/>
              <w:left w:val="nil"/>
              <w:bottom w:val="nil"/>
              <w:right w:val="nil"/>
            </w:tcBorders>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486" w:type="dxa"/>
            <w:tcBorders>
              <w:top w:val="nil"/>
              <w:left w:val="nil"/>
              <w:bottom w:val="nil"/>
              <w:right w:val="nil"/>
            </w:tcBorders>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435" w:type="dxa"/>
            <w:tcBorders>
              <w:top w:val="nil"/>
              <w:left w:val="nil"/>
              <w:bottom w:val="nil"/>
              <w:right w:val="nil"/>
            </w:tcBorders>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435" w:type="dxa"/>
            <w:tcBorders>
              <w:top w:val="nil"/>
              <w:left w:val="nil"/>
              <w:bottom w:val="nil"/>
              <w:right w:val="nil"/>
            </w:tcBorders>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435" w:type="dxa"/>
            <w:tcBorders>
              <w:top w:val="nil"/>
              <w:left w:val="nil"/>
              <w:bottom w:val="nil"/>
              <w:right w:val="nil"/>
            </w:tcBorders>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486" w:type="dxa"/>
            <w:tcBorders>
              <w:top w:val="nil"/>
              <w:left w:val="nil"/>
              <w:bottom w:val="nil"/>
              <w:right w:val="nil"/>
            </w:tcBorders>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439" w:type="dxa"/>
            <w:tcBorders>
              <w:top w:val="nil"/>
              <w:left w:val="nil"/>
              <w:bottom w:val="nil"/>
              <w:right w:val="nil"/>
            </w:tcBorders>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576" w:type="dxa"/>
            <w:tcBorders>
              <w:top w:val="nil"/>
              <w:left w:val="nil"/>
              <w:bottom w:val="nil"/>
              <w:right w:val="nil"/>
            </w:tcBorders>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599" w:type="dxa"/>
            <w:tcBorders>
              <w:top w:val="nil"/>
              <w:left w:val="nil"/>
              <w:bottom w:val="nil"/>
              <w:right w:val="nil"/>
            </w:tcBorders>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2620" w:type="dxa"/>
            <w:gridSpan w:val="3"/>
            <w:tcBorders>
              <w:top w:val="nil"/>
              <w:left w:val="nil"/>
              <w:bottom w:val="nil"/>
              <w:right w:val="nil"/>
            </w:tcBorders>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709" w:type="dxa"/>
            <w:gridSpan w:val="2"/>
            <w:tcBorders>
              <w:top w:val="nil"/>
              <w:left w:val="nil"/>
              <w:bottom w:val="nil"/>
              <w:right w:val="nil"/>
            </w:tcBorders>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567" w:type="dxa"/>
            <w:tcBorders>
              <w:top w:val="nil"/>
              <w:left w:val="nil"/>
              <w:bottom w:val="nil"/>
              <w:right w:val="nil"/>
            </w:tcBorders>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1559" w:type="dxa"/>
            <w:gridSpan w:val="3"/>
            <w:tcBorders>
              <w:top w:val="nil"/>
              <w:left w:val="nil"/>
              <w:bottom w:val="nil"/>
              <w:right w:val="nil"/>
            </w:tcBorders>
            <w:shd w:val="clear" w:color="auto" w:fill="auto"/>
            <w:noWrap/>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Приложение 1</w:t>
            </w:r>
          </w:p>
        </w:tc>
      </w:tr>
      <w:tr w:rsidR="00AD500B" w:rsidRPr="00AD500B" w:rsidTr="00FB0AEA">
        <w:trPr>
          <w:trHeight w:val="1110"/>
        </w:trPr>
        <w:tc>
          <w:tcPr>
            <w:tcW w:w="435" w:type="dxa"/>
            <w:tcBorders>
              <w:top w:val="nil"/>
              <w:left w:val="nil"/>
              <w:bottom w:val="nil"/>
              <w:right w:val="nil"/>
            </w:tcBorders>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486" w:type="dxa"/>
            <w:tcBorders>
              <w:top w:val="nil"/>
              <w:left w:val="nil"/>
              <w:bottom w:val="nil"/>
              <w:right w:val="nil"/>
            </w:tcBorders>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435" w:type="dxa"/>
            <w:tcBorders>
              <w:top w:val="nil"/>
              <w:left w:val="nil"/>
              <w:bottom w:val="nil"/>
              <w:right w:val="nil"/>
            </w:tcBorders>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435" w:type="dxa"/>
            <w:tcBorders>
              <w:top w:val="nil"/>
              <w:left w:val="nil"/>
              <w:bottom w:val="nil"/>
              <w:right w:val="nil"/>
            </w:tcBorders>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435" w:type="dxa"/>
            <w:tcBorders>
              <w:top w:val="nil"/>
              <w:left w:val="nil"/>
              <w:bottom w:val="nil"/>
              <w:right w:val="nil"/>
            </w:tcBorders>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486" w:type="dxa"/>
            <w:tcBorders>
              <w:top w:val="nil"/>
              <w:left w:val="nil"/>
              <w:bottom w:val="nil"/>
              <w:right w:val="nil"/>
            </w:tcBorders>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439" w:type="dxa"/>
            <w:tcBorders>
              <w:top w:val="nil"/>
              <w:left w:val="nil"/>
              <w:bottom w:val="nil"/>
              <w:right w:val="nil"/>
            </w:tcBorders>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576" w:type="dxa"/>
            <w:tcBorders>
              <w:top w:val="nil"/>
              <w:left w:val="nil"/>
              <w:bottom w:val="nil"/>
              <w:right w:val="nil"/>
            </w:tcBorders>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599" w:type="dxa"/>
            <w:tcBorders>
              <w:top w:val="nil"/>
              <w:left w:val="nil"/>
              <w:bottom w:val="nil"/>
              <w:right w:val="nil"/>
            </w:tcBorders>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2620" w:type="dxa"/>
            <w:gridSpan w:val="3"/>
            <w:tcBorders>
              <w:top w:val="nil"/>
              <w:left w:val="nil"/>
              <w:bottom w:val="nil"/>
              <w:right w:val="nil"/>
            </w:tcBorders>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2835" w:type="dxa"/>
            <w:gridSpan w:val="6"/>
            <w:tcBorders>
              <w:top w:val="nil"/>
              <w:left w:val="nil"/>
              <w:bottom w:val="nil"/>
              <w:right w:val="nil"/>
            </w:tcBorders>
            <w:shd w:val="clear" w:color="auto" w:fill="auto"/>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к решению "О бюджете Верх-Коенского сельсовета Искитимского района Новосибирской области на 2024 год и плановый период 2025 и 2026 годов"</w:t>
            </w:r>
          </w:p>
        </w:tc>
      </w:tr>
      <w:tr w:rsidR="00AD500B" w:rsidRPr="00AD500B" w:rsidTr="00FB0AEA">
        <w:trPr>
          <w:trHeight w:val="330"/>
        </w:trPr>
        <w:tc>
          <w:tcPr>
            <w:tcW w:w="9781" w:type="dxa"/>
            <w:gridSpan w:val="18"/>
            <w:tcBorders>
              <w:top w:val="nil"/>
            </w:tcBorders>
            <w:shd w:val="clear" w:color="auto" w:fill="auto"/>
            <w:vAlign w:val="bottom"/>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Доходы местного бюджета на 2024 год и плановый период 2025 и 2026 годов</w:t>
            </w:r>
          </w:p>
        </w:tc>
      </w:tr>
      <w:tr w:rsidR="00AD500B" w:rsidRPr="00AD500B" w:rsidTr="00FB0AEA">
        <w:trPr>
          <w:trHeight w:val="315"/>
        </w:trPr>
        <w:tc>
          <w:tcPr>
            <w:tcW w:w="435" w:type="dxa"/>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486" w:type="dxa"/>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435" w:type="dxa"/>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435" w:type="dxa"/>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435" w:type="dxa"/>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486" w:type="dxa"/>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439" w:type="dxa"/>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576" w:type="dxa"/>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599" w:type="dxa"/>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2195" w:type="dxa"/>
            <w:gridSpan w:val="2"/>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992" w:type="dxa"/>
            <w:gridSpan w:val="2"/>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1418" w:type="dxa"/>
            <w:gridSpan w:val="4"/>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850" w:type="dxa"/>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r>
      <w:tr w:rsidR="00AD500B" w:rsidRPr="00AD500B" w:rsidTr="00FB0AEA">
        <w:trPr>
          <w:trHeight w:val="285"/>
        </w:trPr>
        <w:tc>
          <w:tcPr>
            <w:tcW w:w="435" w:type="dxa"/>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486" w:type="dxa"/>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435" w:type="dxa"/>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435" w:type="dxa"/>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435" w:type="dxa"/>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486" w:type="dxa"/>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439" w:type="dxa"/>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576" w:type="dxa"/>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599" w:type="dxa"/>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2195" w:type="dxa"/>
            <w:gridSpan w:val="2"/>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992" w:type="dxa"/>
            <w:gridSpan w:val="2"/>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1418" w:type="dxa"/>
            <w:gridSpan w:val="4"/>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p>
        </w:tc>
        <w:tc>
          <w:tcPr>
            <w:tcW w:w="850" w:type="dxa"/>
            <w:shd w:val="clear" w:color="auto" w:fill="auto"/>
            <w:vAlign w:val="bottom"/>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(тыс. рублей)</w:t>
            </w:r>
          </w:p>
        </w:tc>
      </w:tr>
      <w:tr w:rsidR="00AD500B" w:rsidRPr="00AD500B" w:rsidTr="00FB0AEA">
        <w:trPr>
          <w:trHeight w:val="315"/>
        </w:trPr>
        <w:tc>
          <w:tcPr>
            <w:tcW w:w="435" w:type="dxa"/>
            <w:vMerge w:val="restart"/>
            <w:shd w:val="clear" w:color="auto" w:fill="auto"/>
            <w:textDirection w:val="btLr"/>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строки</w:t>
            </w:r>
          </w:p>
        </w:tc>
        <w:tc>
          <w:tcPr>
            <w:tcW w:w="3891" w:type="dxa"/>
            <w:gridSpan w:val="8"/>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Код классификации доходов бюджета</w:t>
            </w:r>
          </w:p>
        </w:tc>
        <w:tc>
          <w:tcPr>
            <w:tcW w:w="2195" w:type="dxa"/>
            <w:gridSpan w:val="2"/>
            <w:vMerge w:val="restart"/>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Наименование кода классификации доходов бюджета</w:t>
            </w:r>
          </w:p>
        </w:tc>
        <w:tc>
          <w:tcPr>
            <w:tcW w:w="992" w:type="dxa"/>
            <w:gridSpan w:val="2"/>
            <w:vMerge w:val="restart"/>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Доходы </w:t>
            </w:r>
            <w:r w:rsidRPr="00AD500B">
              <w:rPr>
                <w:rFonts w:ascii="Times New Roman" w:eastAsia="Times New Roman" w:hAnsi="Times New Roman" w:cs="Times New Roman"/>
                <w:sz w:val="18"/>
                <w:szCs w:val="18"/>
                <w:lang w:eastAsia="ru-RU"/>
              </w:rPr>
              <w:br/>
              <w:t>бюджета</w:t>
            </w:r>
            <w:r w:rsidRPr="00AD500B">
              <w:rPr>
                <w:rFonts w:ascii="Times New Roman" w:eastAsia="Times New Roman" w:hAnsi="Times New Roman" w:cs="Times New Roman"/>
                <w:sz w:val="18"/>
                <w:szCs w:val="18"/>
                <w:lang w:eastAsia="ru-RU"/>
              </w:rPr>
              <w:br/>
              <w:t>2024 год</w:t>
            </w:r>
          </w:p>
        </w:tc>
        <w:tc>
          <w:tcPr>
            <w:tcW w:w="1418" w:type="dxa"/>
            <w:gridSpan w:val="4"/>
            <w:vMerge w:val="restart"/>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Доходы </w:t>
            </w:r>
            <w:r w:rsidRPr="00AD500B">
              <w:rPr>
                <w:rFonts w:ascii="Times New Roman" w:eastAsia="Times New Roman" w:hAnsi="Times New Roman" w:cs="Times New Roman"/>
                <w:sz w:val="18"/>
                <w:szCs w:val="18"/>
                <w:lang w:eastAsia="ru-RU"/>
              </w:rPr>
              <w:br/>
              <w:t>бюджета</w:t>
            </w:r>
            <w:r w:rsidRPr="00AD500B">
              <w:rPr>
                <w:rFonts w:ascii="Times New Roman" w:eastAsia="Times New Roman" w:hAnsi="Times New Roman" w:cs="Times New Roman"/>
                <w:sz w:val="18"/>
                <w:szCs w:val="18"/>
                <w:lang w:eastAsia="ru-RU"/>
              </w:rPr>
              <w:br/>
              <w:t>2025 год</w:t>
            </w:r>
          </w:p>
        </w:tc>
        <w:tc>
          <w:tcPr>
            <w:tcW w:w="850" w:type="dxa"/>
            <w:vMerge w:val="restart"/>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Доходы </w:t>
            </w:r>
            <w:r w:rsidRPr="00AD500B">
              <w:rPr>
                <w:rFonts w:ascii="Times New Roman" w:eastAsia="Times New Roman" w:hAnsi="Times New Roman" w:cs="Times New Roman"/>
                <w:sz w:val="18"/>
                <w:szCs w:val="18"/>
                <w:lang w:eastAsia="ru-RU"/>
              </w:rPr>
              <w:br/>
              <w:t>бюджета</w:t>
            </w:r>
            <w:r w:rsidRPr="00AD500B">
              <w:rPr>
                <w:rFonts w:ascii="Times New Roman" w:eastAsia="Times New Roman" w:hAnsi="Times New Roman" w:cs="Times New Roman"/>
                <w:sz w:val="18"/>
                <w:szCs w:val="18"/>
                <w:lang w:eastAsia="ru-RU"/>
              </w:rPr>
              <w:br/>
              <w:t>2026 год</w:t>
            </w:r>
          </w:p>
        </w:tc>
      </w:tr>
      <w:tr w:rsidR="00AD500B" w:rsidRPr="00AD500B" w:rsidTr="00FB0AEA">
        <w:trPr>
          <w:trHeight w:val="1965"/>
        </w:trPr>
        <w:tc>
          <w:tcPr>
            <w:tcW w:w="435" w:type="dxa"/>
            <w:vMerge/>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486" w:type="dxa"/>
            <w:shd w:val="clear" w:color="auto" w:fill="auto"/>
            <w:textDirection w:val="btLr"/>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код главного администратора</w:t>
            </w:r>
          </w:p>
        </w:tc>
        <w:tc>
          <w:tcPr>
            <w:tcW w:w="435" w:type="dxa"/>
            <w:shd w:val="clear" w:color="auto" w:fill="auto"/>
            <w:textDirection w:val="btLr"/>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код группы</w:t>
            </w:r>
          </w:p>
        </w:tc>
        <w:tc>
          <w:tcPr>
            <w:tcW w:w="435" w:type="dxa"/>
            <w:shd w:val="clear" w:color="auto" w:fill="auto"/>
            <w:textDirection w:val="btLr"/>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код подгруппы</w:t>
            </w:r>
          </w:p>
        </w:tc>
        <w:tc>
          <w:tcPr>
            <w:tcW w:w="435" w:type="dxa"/>
            <w:shd w:val="clear" w:color="auto" w:fill="auto"/>
            <w:textDirection w:val="btLr"/>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код статьи</w:t>
            </w:r>
          </w:p>
        </w:tc>
        <w:tc>
          <w:tcPr>
            <w:tcW w:w="486" w:type="dxa"/>
            <w:shd w:val="clear" w:color="auto" w:fill="auto"/>
            <w:textDirection w:val="btLr"/>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код подстатьи</w:t>
            </w:r>
          </w:p>
        </w:tc>
        <w:tc>
          <w:tcPr>
            <w:tcW w:w="439" w:type="dxa"/>
            <w:shd w:val="clear" w:color="auto" w:fill="auto"/>
            <w:textDirection w:val="btLr"/>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код элемента</w:t>
            </w:r>
          </w:p>
        </w:tc>
        <w:tc>
          <w:tcPr>
            <w:tcW w:w="576" w:type="dxa"/>
            <w:shd w:val="clear" w:color="auto" w:fill="auto"/>
            <w:textDirection w:val="btLr"/>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код группы подвида</w:t>
            </w:r>
          </w:p>
        </w:tc>
        <w:tc>
          <w:tcPr>
            <w:tcW w:w="599" w:type="dxa"/>
            <w:shd w:val="clear" w:color="auto" w:fill="auto"/>
            <w:textDirection w:val="btLr"/>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код аналитической группы подвида</w:t>
            </w:r>
          </w:p>
        </w:tc>
        <w:tc>
          <w:tcPr>
            <w:tcW w:w="2195" w:type="dxa"/>
            <w:gridSpan w:val="2"/>
            <w:vMerge/>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992" w:type="dxa"/>
            <w:gridSpan w:val="2"/>
            <w:vMerge/>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1418" w:type="dxa"/>
            <w:gridSpan w:val="4"/>
            <w:vMerge/>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850" w:type="dxa"/>
            <w:vMerge/>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r>
      <w:tr w:rsidR="00AD500B" w:rsidRPr="00AD500B" w:rsidTr="00FB0AEA">
        <w:trPr>
          <w:trHeight w:val="375"/>
        </w:trPr>
        <w:tc>
          <w:tcPr>
            <w:tcW w:w="435" w:type="dxa"/>
            <w:shd w:val="clear" w:color="auto" w:fill="auto"/>
            <w:vAlign w:val="bottom"/>
            <w:hideMark/>
          </w:tcPr>
          <w:p w:rsidR="00AD500B" w:rsidRPr="00AD500B" w:rsidRDefault="00AD500B" w:rsidP="00AD500B">
            <w:pPr>
              <w:spacing w:after="0" w:line="240" w:lineRule="auto"/>
              <w:rPr>
                <w:rFonts w:ascii="Arial CYR" w:eastAsia="Times New Roman" w:hAnsi="Arial CYR" w:cs="Arial CYR"/>
                <w:b/>
                <w:bCs/>
                <w:sz w:val="18"/>
                <w:szCs w:val="18"/>
                <w:lang w:eastAsia="ru-RU"/>
              </w:rPr>
            </w:pPr>
            <w:r w:rsidRPr="00AD500B">
              <w:rPr>
                <w:rFonts w:ascii="Arial CYR" w:eastAsia="Times New Roman" w:hAnsi="Arial CYR" w:cs="Arial CYR"/>
                <w:b/>
                <w:bCs/>
                <w:sz w:val="18"/>
                <w:szCs w:val="18"/>
                <w:lang w:eastAsia="ru-RU"/>
              </w:rPr>
              <w:t> </w:t>
            </w:r>
          </w:p>
        </w:tc>
        <w:tc>
          <w:tcPr>
            <w:tcW w:w="486" w:type="dxa"/>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435" w:type="dxa"/>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w:t>
            </w:r>
          </w:p>
        </w:tc>
        <w:tc>
          <w:tcPr>
            <w:tcW w:w="435" w:type="dxa"/>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w:t>
            </w:r>
          </w:p>
        </w:tc>
        <w:tc>
          <w:tcPr>
            <w:tcW w:w="435" w:type="dxa"/>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4</w:t>
            </w:r>
          </w:p>
        </w:tc>
        <w:tc>
          <w:tcPr>
            <w:tcW w:w="486" w:type="dxa"/>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w:t>
            </w:r>
          </w:p>
        </w:tc>
        <w:tc>
          <w:tcPr>
            <w:tcW w:w="439" w:type="dxa"/>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6</w:t>
            </w:r>
          </w:p>
        </w:tc>
        <w:tc>
          <w:tcPr>
            <w:tcW w:w="576" w:type="dxa"/>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7</w:t>
            </w:r>
          </w:p>
        </w:tc>
        <w:tc>
          <w:tcPr>
            <w:tcW w:w="599" w:type="dxa"/>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w:t>
            </w:r>
          </w:p>
        </w:tc>
        <w:tc>
          <w:tcPr>
            <w:tcW w:w="2195" w:type="dxa"/>
            <w:gridSpan w:val="2"/>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w:t>
            </w:r>
          </w:p>
        </w:tc>
        <w:tc>
          <w:tcPr>
            <w:tcW w:w="992" w:type="dxa"/>
            <w:gridSpan w:val="2"/>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w:t>
            </w:r>
          </w:p>
        </w:tc>
        <w:tc>
          <w:tcPr>
            <w:tcW w:w="1418" w:type="dxa"/>
            <w:gridSpan w:val="4"/>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w:t>
            </w:r>
          </w:p>
        </w:tc>
        <w:tc>
          <w:tcPr>
            <w:tcW w:w="850" w:type="dxa"/>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12</w:t>
            </w:r>
          </w:p>
        </w:tc>
      </w:tr>
      <w:tr w:rsidR="00AD500B" w:rsidRPr="00AD500B" w:rsidTr="00FB0AEA">
        <w:trPr>
          <w:trHeight w:val="360"/>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НАЛОГОВЫЕ И НЕНАЛОГОВЫЕ ДОХОДЫ</w:t>
            </w:r>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2 981,4</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3 253,9</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3 318,8</w:t>
            </w:r>
          </w:p>
        </w:tc>
      </w:tr>
      <w:tr w:rsidR="00AD500B" w:rsidRPr="00AD500B" w:rsidTr="00FB0AEA">
        <w:trPr>
          <w:trHeight w:val="480"/>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НАЛОГОВЫЕ ДОХОДЫ</w:t>
            </w:r>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2 616,9</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2 878,7</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2 932,6</w:t>
            </w:r>
          </w:p>
        </w:tc>
      </w:tr>
      <w:tr w:rsidR="00AD500B" w:rsidRPr="00AD500B" w:rsidTr="00FB0AEA">
        <w:trPr>
          <w:trHeight w:val="450"/>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182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Налог на доходы физических лиц</w:t>
            </w:r>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651,2</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683,8</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718,1</w:t>
            </w:r>
          </w:p>
        </w:tc>
      </w:tr>
      <w:tr w:rsidR="00AD500B" w:rsidRPr="00AD500B" w:rsidTr="00FB0AEA">
        <w:trPr>
          <w:trHeight w:val="1455"/>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4</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182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010</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w:t>
            </w:r>
            <w:r w:rsidRPr="00AD500B">
              <w:rPr>
                <w:rFonts w:ascii="Times New Roman" w:eastAsia="Times New Roman" w:hAnsi="Times New Roman" w:cs="Times New Roman"/>
                <w:sz w:val="18"/>
                <w:szCs w:val="18"/>
                <w:lang w:eastAsia="ru-RU"/>
              </w:rPr>
              <w:lastRenderedPageBreak/>
              <w:t>исчисление и уплата налога осуществляются в соответствии со статьями 227, 227.1 и 228 Налогового кодекса Российской Федерации</w:t>
            </w:r>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lastRenderedPageBreak/>
              <w:t>651,2</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683,8</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718,1</w:t>
            </w:r>
          </w:p>
        </w:tc>
      </w:tr>
      <w:tr w:rsidR="00AD500B" w:rsidRPr="00AD500B" w:rsidTr="00FB0AEA">
        <w:trPr>
          <w:trHeight w:val="855"/>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lastRenderedPageBreak/>
              <w:t>5</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НАЛОГИ НА ТОВАРЫ (РАБОТЫ, УСЛУГИ), РЕАЛИЗУЕМЫЕ НА ТЕРРИТОРИИ РОССИЙСКОЙ ФЕДЕРАЦИИ</w:t>
            </w:r>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1 266,8</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1 487,0</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1 498,6</w:t>
            </w:r>
          </w:p>
        </w:tc>
      </w:tr>
      <w:tr w:rsidR="00AD500B" w:rsidRPr="00AD500B" w:rsidTr="00FB0AEA">
        <w:trPr>
          <w:trHeight w:val="1935"/>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6</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182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231</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648,9</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761,6</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767,6</w:t>
            </w:r>
          </w:p>
        </w:tc>
      </w:tr>
      <w:tr w:rsidR="00AD500B" w:rsidRPr="00AD500B" w:rsidTr="00FB0AEA">
        <w:trPr>
          <w:trHeight w:val="2175"/>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7</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182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241</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w:t>
            </w:r>
            <w:proofErr w:type="spellStart"/>
            <w:r w:rsidRPr="00AD500B">
              <w:rPr>
                <w:rFonts w:ascii="Times New Roman" w:eastAsia="Times New Roman" w:hAnsi="Times New Roman" w:cs="Times New Roman"/>
                <w:sz w:val="18"/>
                <w:szCs w:val="18"/>
                <w:lang w:eastAsia="ru-RU"/>
              </w:rPr>
              <w:t>инжекторных</w:t>
            </w:r>
            <w:proofErr w:type="spellEnd"/>
            <w:r w:rsidRPr="00AD500B">
              <w:rPr>
                <w:rFonts w:ascii="Times New Roman" w:eastAsia="Times New Roman" w:hAnsi="Times New Roman" w:cs="Times New Roman"/>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3,5</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4,2</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4,2</w:t>
            </w:r>
          </w:p>
        </w:tc>
      </w:tr>
      <w:tr w:rsidR="00AD500B" w:rsidRPr="00AD500B" w:rsidTr="00FB0AEA">
        <w:trPr>
          <w:trHeight w:val="2213"/>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182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251</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AD500B">
              <w:rPr>
                <w:rFonts w:ascii="Times New Roman" w:eastAsia="Times New Roman" w:hAnsi="Times New Roman" w:cs="Times New Roman"/>
                <w:sz w:val="18"/>
                <w:szCs w:val="18"/>
                <w:lang w:eastAsia="ru-RU"/>
              </w:rPr>
              <w:lastRenderedPageBreak/>
              <w:t>федеральном бюджете в целях формирования дорожных фондов субъектов Российской Федерации)</w:t>
            </w:r>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lastRenderedPageBreak/>
              <w:t>690,5</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810,6</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816,9</w:t>
            </w:r>
          </w:p>
        </w:tc>
      </w:tr>
      <w:tr w:rsidR="00AD500B" w:rsidRPr="00AD500B" w:rsidTr="00FB0AEA">
        <w:trPr>
          <w:trHeight w:val="2100"/>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lastRenderedPageBreak/>
              <w:t>9</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182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261</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-76,1</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-89,4</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-90,1</w:t>
            </w:r>
          </w:p>
        </w:tc>
      </w:tr>
      <w:tr w:rsidR="00AD500B" w:rsidRPr="00AD500B" w:rsidTr="00FB0AEA">
        <w:trPr>
          <w:trHeight w:val="387"/>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06</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НАЛОГИ НА ИМУЩЕСТВО</w:t>
            </w:r>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698,9</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707,9</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715,9</w:t>
            </w:r>
          </w:p>
        </w:tc>
      </w:tr>
      <w:tr w:rsidR="00AD500B" w:rsidRPr="00AD500B" w:rsidTr="00FB0AEA">
        <w:trPr>
          <w:trHeight w:val="285"/>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182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06</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b/>
                <w:bCs/>
                <w:i/>
                <w:iCs/>
                <w:sz w:val="18"/>
                <w:szCs w:val="18"/>
                <w:lang w:eastAsia="ru-RU"/>
              </w:rPr>
            </w:pPr>
            <w:r w:rsidRPr="00AD500B">
              <w:rPr>
                <w:rFonts w:ascii="Times New Roman" w:eastAsia="Times New Roman" w:hAnsi="Times New Roman" w:cs="Times New Roman"/>
                <w:b/>
                <w:bCs/>
                <w:i/>
                <w:iCs/>
                <w:sz w:val="18"/>
                <w:szCs w:val="18"/>
                <w:lang w:eastAsia="ru-RU"/>
              </w:rPr>
              <w:t>Налог на имущество физических лиц</w:t>
            </w:r>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i/>
                <w:iCs/>
                <w:sz w:val="18"/>
                <w:szCs w:val="18"/>
                <w:lang w:eastAsia="ru-RU"/>
              </w:rPr>
            </w:pPr>
            <w:r w:rsidRPr="00AD500B">
              <w:rPr>
                <w:rFonts w:ascii="Times New Roman" w:eastAsia="Times New Roman" w:hAnsi="Times New Roman" w:cs="Times New Roman"/>
                <w:b/>
                <w:bCs/>
                <w:i/>
                <w:iCs/>
                <w:sz w:val="18"/>
                <w:szCs w:val="18"/>
                <w:lang w:eastAsia="ru-RU"/>
              </w:rPr>
              <w:t>102,0</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i/>
                <w:iCs/>
                <w:sz w:val="18"/>
                <w:szCs w:val="18"/>
                <w:lang w:eastAsia="ru-RU"/>
              </w:rPr>
            </w:pPr>
            <w:r w:rsidRPr="00AD500B">
              <w:rPr>
                <w:rFonts w:ascii="Times New Roman" w:eastAsia="Times New Roman" w:hAnsi="Times New Roman" w:cs="Times New Roman"/>
                <w:b/>
                <w:bCs/>
                <w:i/>
                <w:iCs/>
                <w:sz w:val="18"/>
                <w:szCs w:val="18"/>
                <w:lang w:eastAsia="ru-RU"/>
              </w:rPr>
              <w:t>111,0</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i/>
                <w:iCs/>
                <w:sz w:val="18"/>
                <w:szCs w:val="18"/>
                <w:lang w:eastAsia="ru-RU"/>
              </w:rPr>
            </w:pPr>
            <w:r w:rsidRPr="00AD500B">
              <w:rPr>
                <w:rFonts w:ascii="Times New Roman" w:eastAsia="Times New Roman" w:hAnsi="Times New Roman" w:cs="Times New Roman"/>
                <w:b/>
                <w:bCs/>
                <w:i/>
                <w:iCs/>
                <w:sz w:val="18"/>
                <w:szCs w:val="18"/>
                <w:lang w:eastAsia="ru-RU"/>
              </w:rPr>
              <w:t>119,0</w:t>
            </w:r>
          </w:p>
        </w:tc>
      </w:tr>
      <w:tr w:rsidR="00AD500B" w:rsidRPr="00AD500B" w:rsidTr="00FB0AEA">
        <w:trPr>
          <w:trHeight w:val="900"/>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12</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182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06</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030</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992" w:type="dxa"/>
            <w:gridSpan w:val="2"/>
            <w:shd w:val="clear" w:color="000000" w:fill="FFFFFF"/>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102,0</w:t>
            </w:r>
          </w:p>
        </w:tc>
        <w:tc>
          <w:tcPr>
            <w:tcW w:w="1418" w:type="dxa"/>
            <w:gridSpan w:val="4"/>
            <w:shd w:val="clear" w:color="000000" w:fill="FFFFFF"/>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111,0</w:t>
            </w:r>
          </w:p>
        </w:tc>
        <w:tc>
          <w:tcPr>
            <w:tcW w:w="850" w:type="dxa"/>
            <w:shd w:val="clear" w:color="000000" w:fill="FFFFFF"/>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119,0</w:t>
            </w:r>
          </w:p>
        </w:tc>
      </w:tr>
      <w:tr w:rsidR="00AD500B" w:rsidRPr="00AD500B" w:rsidTr="00FB0AEA">
        <w:trPr>
          <w:trHeight w:val="345"/>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13</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06</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ЗЕМЕЛЬНЫЙ НАЛОГ</w:t>
            </w:r>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i/>
                <w:iCs/>
                <w:sz w:val="18"/>
                <w:szCs w:val="18"/>
                <w:lang w:eastAsia="ru-RU"/>
              </w:rPr>
            </w:pPr>
            <w:r w:rsidRPr="00AD500B">
              <w:rPr>
                <w:rFonts w:ascii="Times New Roman" w:eastAsia="Times New Roman" w:hAnsi="Times New Roman" w:cs="Times New Roman"/>
                <w:b/>
                <w:bCs/>
                <w:i/>
                <w:iCs/>
                <w:sz w:val="18"/>
                <w:szCs w:val="18"/>
                <w:lang w:eastAsia="ru-RU"/>
              </w:rPr>
              <w:t>596,9</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i/>
                <w:iCs/>
                <w:sz w:val="18"/>
                <w:szCs w:val="18"/>
                <w:lang w:eastAsia="ru-RU"/>
              </w:rPr>
            </w:pPr>
            <w:r w:rsidRPr="00AD500B">
              <w:rPr>
                <w:rFonts w:ascii="Times New Roman" w:eastAsia="Times New Roman" w:hAnsi="Times New Roman" w:cs="Times New Roman"/>
                <w:b/>
                <w:bCs/>
                <w:i/>
                <w:iCs/>
                <w:sz w:val="18"/>
                <w:szCs w:val="18"/>
                <w:lang w:eastAsia="ru-RU"/>
              </w:rPr>
              <w:t>596,9</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i/>
                <w:iCs/>
                <w:sz w:val="18"/>
                <w:szCs w:val="18"/>
                <w:lang w:eastAsia="ru-RU"/>
              </w:rPr>
            </w:pPr>
            <w:r w:rsidRPr="00AD500B">
              <w:rPr>
                <w:rFonts w:ascii="Times New Roman" w:eastAsia="Times New Roman" w:hAnsi="Times New Roman" w:cs="Times New Roman"/>
                <w:b/>
                <w:bCs/>
                <w:i/>
                <w:iCs/>
                <w:sz w:val="18"/>
                <w:szCs w:val="18"/>
                <w:lang w:eastAsia="ru-RU"/>
              </w:rPr>
              <w:t>596,9</w:t>
            </w:r>
          </w:p>
        </w:tc>
      </w:tr>
      <w:tr w:rsidR="00AD500B" w:rsidRPr="00AD500B" w:rsidTr="00FB0AEA">
        <w:trPr>
          <w:trHeight w:val="349"/>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14</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182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06</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06</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030</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Земельный налог с организаций</w:t>
            </w:r>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387,0</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387,0</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388,0</w:t>
            </w:r>
          </w:p>
        </w:tc>
      </w:tr>
      <w:tr w:rsidR="00AD500B" w:rsidRPr="00AD500B" w:rsidTr="00FB0AEA">
        <w:trPr>
          <w:trHeight w:val="645"/>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15</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182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06</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06</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033</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w:t>
            </w:r>
          </w:p>
        </w:tc>
        <w:tc>
          <w:tcPr>
            <w:tcW w:w="992" w:type="dxa"/>
            <w:gridSpan w:val="2"/>
            <w:shd w:val="clear" w:color="000000" w:fill="FFFFFF"/>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387,0</w:t>
            </w:r>
          </w:p>
        </w:tc>
        <w:tc>
          <w:tcPr>
            <w:tcW w:w="1418" w:type="dxa"/>
            <w:gridSpan w:val="4"/>
            <w:shd w:val="clear" w:color="000000" w:fill="FFFFFF"/>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387,0</w:t>
            </w:r>
          </w:p>
        </w:tc>
        <w:tc>
          <w:tcPr>
            <w:tcW w:w="850" w:type="dxa"/>
            <w:shd w:val="clear" w:color="000000" w:fill="FFFFFF"/>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388,0</w:t>
            </w:r>
          </w:p>
        </w:tc>
      </w:tr>
      <w:tr w:rsidR="00AD500B" w:rsidRPr="00AD500B" w:rsidTr="00FB0AEA">
        <w:trPr>
          <w:trHeight w:val="480"/>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16</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182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06</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06</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040</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Земельный налог с физических лиц</w:t>
            </w:r>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209,9</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209,9</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208,9</w:t>
            </w:r>
          </w:p>
        </w:tc>
      </w:tr>
      <w:tr w:rsidR="00AD500B" w:rsidRPr="00AD500B" w:rsidTr="00FB0AEA">
        <w:trPr>
          <w:trHeight w:val="645"/>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17</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182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06</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06</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043</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Земельный налог с физических лиц, обладающих земельным участком, расположенным в границах сельских поселений </w:t>
            </w:r>
          </w:p>
        </w:tc>
        <w:tc>
          <w:tcPr>
            <w:tcW w:w="992" w:type="dxa"/>
            <w:gridSpan w:val="2"/>
            <w:shd w:val="clear" w:color="000000" w:fill="FFFFFF"/>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209,9</w:t>
            </w:r>
          </w:p>
        </w:tc>
        <w:tc>
          <w:tcPr>
            <w:tcW w:w="1418" w:type="dxa"/>
            <w:gridSpan w:val="4"/>
            <w:shd w:val="clear" w:color="000000" w:fill="FFFFFF"/>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209,9</w:t>
            </w:r>
          </w:p>
        </w:tc>
        <w:tc>
          <w:tcPr>
            <w:tcW w:w="850" w:type="dxa"/>
            <w:shd w:val="clear" w:color="000000" w:fill="FFFFFF"/>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208,9</w:t>
            </w:r>
          </w:p>
        </w:tc>
      </w:tr>
      <w:tr w:rsidR="00AD500B" w:rsidRPr="00AD500B" w:rsidTr="00FB0AEA">
        <w:trPr>
          <w:trHeight w:val="810"/>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18</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ДОХОДЫ ОТ ИСПОЛЬЗОВАНИЯ ИМУЩЕСТВА, НАХОДЯЩЕГОСЯ В ГОСУДАРСТВЕННОЙ И МУНИЦИПАЛЬНОЙ СОБСТВЕННОСТИ</w:t>
            </w:r>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7,2</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7,5</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7,8</w:t>
            </w:r>
          </w:p>
        </w:tc>
      </w:tr>
      <w:tr w:rsidR="00AD500B" w:rsidRPr="00AD500B" w:rsidTr="00FB0AEA">
        <w:trPr>
          <w:trHeight w:val="1395"/>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lastRenderedPageBreak/>
              <w:t>19</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020</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120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roofErr w:type="gramStart"/>
            <w:r w:rsidRPr="00AD500B">
              <w:rPr>
                <w:rFonts w:ascii="Times New Roman" w:eastAsia="Times New Roman" w:hAnsi="Times New Roman" w:cs="Times New Roman"/>
                <w:sz w:val="18"/>
                <w:szCs w:val="1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7,2</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7,5</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7,8</w:t>
            </w:r>
          </w:p>
        </w:tc>
      </w:tr>
      <w:tr w:rsidR="00AD500B" w:rsidRPr="00AD500B" w:rsidTr="00FB0AEA">
        <w:trPr>
          <w:trHeight w:val="1350"/>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025</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120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w:t>
            </w:r>
            <w:proofErr w:type="gramStart"/>
            <w:r w:rsidRPr="00AD500B">
              <w:rPr>
                <w:rFonts w:ascii="Times New Roman" w:eastAsia="Times New Roman" w:hAnsi="Times New Roman" w:cs="Times New Roman"/>
                <w:sz w:val="18"/>
                <w:szCs w:val="18"/>
                <w:lang w:eastAsia="ru-RU"/>
              </w:rPr>
              <w:t>й(</w:t>
            </w:r>
            <w:proofErr w:type="gramEnd"/>
            <w:r w:rsidRPr="00AD500B">
              <w:rPr>
                <w:rFonts w:ascii="Times New Roman" w:eastAsia="Times New Roman" w:hAnsi="Times New Roman" w:cs="Times New Roman"/>
                <w:sz w:val="18"/>
                <w:szCs w:val="18"/>
                <w:lang w:eastAsia="ru-RU"/>
              </w:rPr>
              <w:t>за исключением земельных участков бюджетных и автономных учреждений)</w:t>
            </w:r>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7,2</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7,5</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7,8</w:t>
            </w:r>
          </w:p>
        </w:tc>
      </w:tr>
      <w:tr w:rsidR="00AD500B" w:rsidRPr="00AD500B" w:rsidTr="00FB0AEA">
        <w:trPr>
          <w:trHeight w:val="660"/>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21</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13</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ДОХОДЫ ОТ ОКАЗАНИЯ ПЛАТНЫХ УСЛУГ И КОМПЕНСАЦИИ ЗАТРАТ ГОСУДАРСТВА</w:t>
            </w:r>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357,3</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367,7</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378,4</w:t>
            </w:r>
          </w:p>
        </w:tc>
      </w:tr>
      <w:tr w:rsidR="00AD500B" w:rsidRPr="00AD500B" w:rsidTr="00FB0AEA">
        <w:trPr>
          <w:trHeight w:val="450"/>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22</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13</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130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Доходы от компенсации затрат государства</w:t>
            </w:r>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357,3</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367,7</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378,4</w:t>
            </w:r>
          </w:p>
        </w:tc>
      </w:tr>
      <w:tr w:rsidR="00AD500B" w:rsidRPr="00AD500B" w:rsidTr="00FB0AEA">
        <w:trPr>
          <w:trHeight w:val="765"/>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23</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13</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065</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130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Доходы, поступающие в порядке возмещения расходов, понесенных в связи с эксплуатацией имущества сельских поселений</w:t>
            </w:r>
          </w:p>
        </w:tc>
        <w:tc>
          <w:tcPr>
            <w:tcW w:w="992" w:type="dxa"/>
            <w:gridSpan w:val="2"/>
            <w:shd w:val="clear" w:color="000000" w:fill="FFFFFF"/>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357,3</w:t>
            </w:r>
          </w:p>
        </w:tc>
        <w:tc>
          <w:tcPr>
            <w:tcW w:w="1418" w:type="dxa"/>
            <w:gridSpan w:val="4"/>
            <w:shd w:val="clear" w:color="000000" w:fill="FFFFFF"/>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367,7</w:t>
            </w:r>
          </w:p>
        </w:tc>
        <w:tc>
          <w:tcPr>
            <w:tcW w:w="850" w:type="dxa"/>
            <w:shd w:val="clear" w:color="000000" w:fill="FFFFFF"/>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378,4</w:t>
            </w:r>
          </w:p>
        </w:tc>
      </w:tr>
      <w:tr w:rsidR="00AD500B" w:rsidRPr="00AD500B" w:rsidTr="00FB0AEA">
        <w:trPr>
          <w:trHeight w:val="619"/>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БЕЗВОЗМЕЗДНЫЕ ПОСТУПЛЕНИЯ</w:t>
            </w:r>
          </w:p>
        </w:tc>
        <w:tc>
          <w:tcPr>
            <w:tcW w:w="992" w:type="dxa"/>
            <w:gridSpan w:val="2"/>
            <w:shd w:val="clear" w:color="000000" w:fill="92D050"/>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13 073,3</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6 564,2</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7 028,2</w:t>
            </w:r>
          </w:p>
        </w:tc>
      </w:tr>
      <w:tr w:rsidR="00AD500B" w:rsidRPr="00AD500B" w:rsidTr="00FB0AEA">
        <w:trPr>
          <w:trHeight w:val="840"/>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25</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БЕЗВОЗМЕЗДНЫЕ ПОСТУПЛЕНИЯ ОТ ДРУГИХ БЮДЖЕТОВ БЮДЖЕТНОЙ СИСТЕМЫ РОССИЙСКОЙ ФЕДЕРАЦИИ</w:t>
            </w:r>
          </w:p>
        </w:tc>
        <w:tc>
          <w:tcPr>
            <w:tcW w:w="992" w:type="dxa"/>
            <w:gridSpan w:val="2"/>
            <w:shd w:val="clear" w:color="000000" w:fill="92D050"/>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13 073,3</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6 564,2</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7 028,2</w:t>
            </w:r>
          </w:p>
        </w:tc>
      </w:tr>
      <w:tr w:rsidR="00AD500B" w:rsidRPr="00AD500B" w:rsidTr="00FB0AEA">
        <w:trPr>
          <w:trHeight w:val="555"/>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26</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16</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150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Дотации бюджетам субъектов Российской Федерации и муниципальных образований</w:t>
            </w:r>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8 166,9</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6 380,5</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6 826,9</w:t>
            </w:r>
          </w:p>
        </w:tc>
      </w:tr>
      <w:tr w:rsidR="00AD500B" w:rsidRPr="00AD500B" w:rsidTr="00FB0AEA">
        <w:trPr>
          <w:trHeight w:val="555"/>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27</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16</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001</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150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Дотации на выравнивание бюджетной обеспеченности</w:t>
            </w:r>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8 166,9</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6 380,5</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6 826,9</w:t>
            </w:r>
          </w:p>
        </w:tc>
      </w:tr>
      <w:tr w:rsidR="00AD500B" w:rsidRPr="00AD500B" w:rsidTr="00FB0AEA">
        <w:trPr>
          <w:trHeight w:val="735"/>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28</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16</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001</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150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w:t>
            </w:r>
          </w:p>
        </w:tc>
        <w:tc>
          <w:tcPr>
            <w:tcW w:w="992" w:type="dxa"/>
            <w:gridSpan w:val="2"/>
            <w:shd w:val="clear" w:color="000000" w:fill="FFFFFF"/>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8166,9</w:t>
            </w:r>
          </w:p>
        </w:tc>
        <w:tc>
          <w:tcPr>
            <w:tcW w:w="1418" w:type="dxa"/>
            <w:gridSpan w:val="4"/>
            <w:shd w:val="clear" w:color="000000" w:fill="FFFFFF"/>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6380,5</w:t>
            </w:r>
          </w:p>
        </w:tc>
        <w:tc>
          <w:tcPr>
            <w:tcW w:w="850" w:type="dxa"/>
            <w:shd w:val="clear" w:color="000000" w:fill="FFFFFF"/>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6826,9</w:t>
            </w:r>
          </w:p>
        </w:tc>
      </w:tr>
      <w:tr w:rsidR="00AD500B" w:rsidRPr="00AD500B" w:rsidTr="00FB0AEA">
        <w:trPr>
          <w:trHeight w:val="604"/>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29</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150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Субсидии бюджетам бюджетной системы Российской Федерации</w:t>
            </w:r>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trHeight w:val="529"/>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lastRenderedPageBreak/>
              <w:t>30</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30</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150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Субвенции бюджетам бюджетной системы Российской Федерации</w:t>
            </w:r>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160,1</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183,7</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201,3</w:t>
            </w:r>
          </w:p>
        </w:tc>
      </w:tr>
      <w:tr w:rsidR="00AD500B" w:rsidRPr="00AD500B" w:rsidTr="00FB0AEA">
        <w:trPr>
          <w:trHeight w:val="540"/>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30</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024</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150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Субвенции на выполнение передаваемых полномочий субъектов Российской Федерации</w:t>
            </w:r>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r>
      <w:tr w:rsidR="00AD500B" w:rsidRPr="00AD500B" w:rsidTr="00FB0AEA">
        <w:trPr>
          <w:trHeight w:val="540"/>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32</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30</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024</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150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Субвенции бюджетам сельских поселений на выполнение передаваемых полномочий субъектов Российской Федерации</w:t>
            </w:r>
          </w:p>
        </w:tc>
        <w:tc>
          <w:tcPr>
            <w:tcW w:w="992" w:type="dxa"/>
            <w:gridSpan w:val="2"/>
            <w:shd w:val="clear" w:color="000000" w:fill="FFFFFF"/>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1418" w:type="dxa"/>
            <w:gridSpan w:val="4"/>
            <w:shd w:val="clear" w:color="000000" w:fill="FFFFFF"/>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850" w:type="dxa"/>
            <w:shd w:val="clear" w:color="000000" w:fill="FFFFFF"/>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r>
      <w:tr w:rsidR="00AD500B" w:rsidRPr="00AD500B" w:rsidTr="00FB0AEA">
        <w:trPr>
          <w:trHeight w:val="540"/>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33</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35</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118</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150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Субвенции бюджетам на осуществление первичного воинского учета на территориях, где отсутствуют военные комиссариаты</w:t>
            </w:r>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160,0</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183,6</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201,2</w:t>
            </w:r>
          </w:p>
        </w:tc>
      </w:tr>
      <w:tr w:rsidR="00AD500B" w:rsidRPr="00AD500B" w:rsidTr="00FB0AEA">
        <w:trPr>
          <w:trHeight w:val="570"/>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34</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35</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118</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150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gridSpan w:val="2"/>
            <w:shd w:val="clear" w:color="000000" w:fill="FFFFFF"/>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160,0</w:t>
            </w:r>
          </w:p>
        </w:tc>
        <w:tc>
          <w:tcPr>
            <w:tcW w:w="1418" w:type="dxa"/>
            <w:gridSpan w:val="4"/>
            <w:shd w:val="clear" w:color="000000" w:fill="FFFFFF"/>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183,6</w:t>
            </w:r>
          </w:p>
        </w:tc>
        <w:tc>
          <w:tcPr>
            <w:tcW w:w="850" w:type="dxa"/>
            <w:shd w:val="clear" w:color="000000" w:fill="FFFFFF"/>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201,2</w:t>
            </w:r>
          </w:p>
        </w:tc>
      </w:tr>
      <w:tr w:rsidR="00AD500B" w:rsidRPr="00AD500B" w:rsidTr="00FB0AEA">
        <w:trPr>
          <w:trHeight w:val="480"/>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35</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40</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150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Иные межбюджетные трансферты</w:t>
            </w:r>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4 746,3</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trHeight w:val="300"/>
        </w:trPr>
        <w:tc>
          <w:tcPr>
            <w:tcW w:w="435" w:type="dxa"/>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36</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435"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49</w:t>
            </w:r>
          </w:p>
        </w:tc>
        <w:tc>
          <w:tcPr>
            <w:tcW w:w="48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999</w:t>
            </w:r>
          </w:p>
        </w:tc>
        <w:tc>
          <w:tcPr>
            <w:tcW w:w="43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w:t>
            </w:r>
          </w:p>
        </w:tc>
        <w:tc>
          <w:tcPr>
            <w:tcW w:w="576"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0000</w:t>
            </w:r>
          </w:p>
        </w:tc>
        <w:tc>
          <w:tcPr>
            <w:tcW w:w="599" w:type="dxa"/>
            <w:shd w:val="clear" w:color="auto" w:fill="auto"/>
            <w:noWrap/>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150</w:t>
            </w:r>
          </w:p>
        </w:tc>
        <w:tc>
          <w:tcPr>
            <w:tcW w:w="2195" w:type="dxa"/>
            <w:gridSpan w:val="2"/>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w:t>
            </w:r>
          </w:p>
        </w:tc>
        <w:tc>
          <w:tcPr>
            <w:tcW w:w="992" w:type="dxa"/>
            <w:gridSpan w:val="2"/>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4 746,30</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345"/>
        </w:trPr>
        <w:tc>
          <w:tcPr>
            <w:tcW w:w="6521" w:type="dxa"/>
            <w:gridSpan w:val="11"/>
            <w:shd w:val="clear" w:color="auto" w:fill="auto"/>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ВСЕГО</w:t>
            </w:r>
          </w:p>
        </w:tc>
        <w:tc>
          <w:tcPr>
            <w:tcW w:w="992" w:type="dxa"/>
            <w:gridSpan w:val="2"/>
            <w:shd w:val="clear" w:color="000000" w:fill="92D050"/>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16 054,7</w:t>
            </w:r>
          </w:p>
        </w:tc>
        <w:tc>
          <w:tcPr>
            <w:tcW w:w="1418" w:type="dxa"/>
            <w:gridSpan w:val="4"/>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9 818,1</w:t>
            </w:r>
          </w:p>
        </w:tc>
        <w:tc>
          <w:tcPr>
            <w:tcW w:w="850" w:type="dxa"/>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10 347,0</w:t>
            </w:r>
          </w:p>
        </w:tc>
      </w:tr>
      <w:tr w:rsidR="00AD500B" w:rsidRPr="00AD500B" w:rsidTr="00FB0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65" w:type="dxa"/>
          <w:trHeight w:val="255"/>
        </w:trPr>
        <w:tc>
          <w:tcPr>
            <w:tcW w:w="8316" w:type="dxa"/>
            <w:gridSpan w:val="16"/>
            <w:tcBorders>
              <w:top w:val="nil"/>
              <w:left w:val="nil"/>
              <w:bottom w:val="nil"/>
              <w:right w:val="nil"/>
            </w:tcBorders>
            <w:shd w:val="clear" w:color="auto" w:fill="auto"/>
            <w:noWrap/>
            <w:vAlign w:val="bottom"/>
            <w:hideMark/>
          </w:tcPr>
          <w:p w:rsidR="00AD500B" w:rsidRPr="00AD500B" w:rsidRDefault="00AD500B" w:rsidP="00AD500B">
            <w:pPr>
              <w:spacing w:after="0" w:line="240" w:lineRule="auto"/>
              <w:jc w:val="right"/>
              <w:rPr>
                <w:rFonts w:ascii="Times New Roman" w:eastAsia="Times New Roman" w:hAnsi="Times New Roman" w:cs="Times New Roman"/>
                <w:sz w:val="16"/>
                <w:szCs w:val="16"/>
                <w:lang w:eastAsia="ru-RU"/>
              </w:rPr>
            </w:pPr>
            <w:r w:rsidRPr="00AD500B">
              <w:rPr>
                <w:rFonts w:ascii="Times New Roman" w:eastAsia="Times New Roman" w:hAnsi="Times New Roman" w:cs="Times New Roman"/>
                <w:sz w:val="16"/>
                <w:szCs w:val="16"/>
                <w:lang w:eastAsia="ru-RU"/>
              </w:rPr>
              <w:t>Приложение 2</w:t>
            </w:r>
          </w:p>
        </w:tc>
      </w:tr>
      <w:tr w:rsidR="00AD500B" w:rsidRPr="00AD500B" w:rsidTr="00FB0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65" w:type="dxa"/>
          <w:trHeight w:val="1260"/>
        </w:trPr>
        <w:tc>
          <w:tcPr>
            <w:tcW w:w="5259" w:type="dxa"/>
            <w:gridSpan w:val="10"/>
            <w:tcBorders>
              <w:top w:val="nil"/>
              <w:left w:val="nil"/>
              <w:bottom w:val="nil"/>
              <w:right w:val="nil"/>
            </w:tcBorders>
            <w:shd w:val="clear" w:color="auto" w:fill="auto"/>
            <w:hideMark/>
          </w:tcPr>
          <w:p w:rsidR="00AD500B" w:rsidRPr="00AD500B" w:rsidRDefault="00AD500B" w:rsidP="00AD500B">
            <w:pPr>
              <w:spacing w:after="0" w:line="240" w:lineRule="auto"/>
              <w:jc w:val="right"/>
              <w:rPr>
                <w:rFonts w:ascii="Times New Roman" w:eastAsia="Times New Roman" w:hAnsi="Times New Roman" w:cs="Times New Roman"/>
                <w:sz w:val="16"/>
                <w:szCs w:val="16"/>
                <w:lang w:eastAsia="ru-RU"/>
              </w:rPr>
            </w:pPr>
          </w:p>
        </w:tc>
        <w:tc>
          <w:tcPr>
            <w:tcW w:w="3057" w:type="dxa"/>
            <w:gridSpan w:val="6"/>
            <w:tcBorders>
              <w:top w:val="nil"/>
              <w:left w:val="nil"/>
              <w:bottom w:val="nil"/>
              <w:right w:val="nil"/>
            </w:tcBorders>
            <w:shd w:val="clear" w:color="000000" w:fill="FFFFFF"/>
            <w:hideMark/>
          </w:tcPr>
          <w:p w:rsidR="00AD500B" w:rsidRPr="00AD500B" w:rsidRDefault="00AD500B" w:rsidP="00AD500B">
            <w:pPr>
              <w:spacing w:after="0" w:line="240" w:lineRule="auto"/>
              <w:jc w:val="right"/>
              <w:rPr>
                <w:rFonts w:ascii="Times New Roman" w:eastAsia="Times New Roman" w:hAnsi="Times New Roman" w:cs="Times New Roman"/>
                <w:sz w:val="16"/>
                <w:szCs w:val="16"/>
                <w:lang w:eastAsia="ru-RU"/>
              </w:rPr>
            </w:pPr>
            <w:r w:rsidRPr="00AD500B">
              <w:rPr>
                <w:rFonts w:ascii="Times New Roman" w:eastAsia="Times New Roman" w:hAnsi="Times New Roman" w:cs="Times New Roman"/>
                <w:sz w:val="16"/>
                <w:szCs w:val="16"/>
                <w:lang w:eastAsia="ru-RU"/>
              </w:rPr>
              <w:t>к Решению "О бюджете Верх-Коенского сельсовета Искитимского района Новосибирской области на 2024 год и плановый период 2025 и 2026 годов"</w:t>
            </w:r>
          </w:p>
        </w:tc>
      </w:tr>
      <w:tr w:rsidR="00AD500B" w:rsidRPr="00AD500B" w:rsidTr="00FB0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65" w:type="dxa"/>
          <w:trHeight w:val="255"/>
        </w:trPr>
        <w:tc>
          <w:tcPr>
            <w:tcW w:w="5259" w:type="dxa"/>
            <w:gridSpan w:val="10"/>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CYR" w:eastAsia="Times New Roman" w:hAnsi="Arial CYR" w:cs="Arial CYR"/>
                <w:sz w:val="16"/>
                <w:szCs w:val="16"/>
                <w:lang w:eastAsia="ru-RU"/>
              </w:rPr>
            </w:pPr>
          </w:p>
        </w:tc>
        <w:tc>
          <w:tcPr>
            <w:tcW w:w="3057" w:type="dxa"/>
            <w:gridSpan w:val="6"/>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CYR" w:eastAsia="Times New Roman" w:hAnsi="Arial CYR" w:cs="Arial CYR"/>
                <w:sz w:val="16"/>
                <w:szCs w:val="16"/>
                <w:lang w:eastAsia="ru-RU"/>
              </w:rPr>
            </w:pPr>
          </w:p>
        </w:tc>
      </w:tr>
      <w:tr w:rsidR="00AD500B" w:rsidRPr="00AD500B" w:rsidTr="00FB0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65" w:type="dxa"/>
          <w:trHeight w:val="1185"/>
        </w:trPr>
        <w:tc>
          <w:tcPr>
            <w:tcW w:w="8316" w:type="dxa"/>
            <w:gridSpan w:val="16"/>
            <w:tcBorders>
              <w:top w:val="nil"/>
              <w:left w:val="nil"/>
              <w:bottom w:val="nil"/>
              <w:right w:val="nil"/>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6"/>
                <w:szCs w:val="16"/>
                <w:lang w:eastAsia="ru-RU"/>
              </w:rPr>
            </w:pPr>
            <w:r w:rsidRPr="00AD500B">
              <w:rPr>
                <w:rFonts w:ascii="Times New Roman" w:eastAsia="Times New Roman" w:hAnsi="Times New Roman" w:cs="Times New Roman"/>
                <w:b/>
                <w:bCs/>
                <w:sz w:val="16"/>
                <w:szCs w:val="16"/>
                <w:lang w:eastAsia="ru-RU"/>
              </w:rPr>
              <w:t>НОРМАТИВЫ РАСПРЕДЕЛЕНИЯ ДОХОДОВ МЕЖДУ БЮДЖЕТАМИ БЮДЖЕТНОЙ СИСТЕМЫ РОССИЙСКОЙ ФЕДЕРАЦИИ                                                                     НА 2024 ГОД И ПЛАНОВЫЙ ПЕРИОД 2025</w:t>
            </w:r>
            <w:proofErr w:type="gramStart"/>
            <w:r w:rsidRPr="00AD500B">
              <w:rPr>
                <w:rFonts w:ascii="Times New Roman" w:eastAsia="Times New Roman" w:hAnsi="Times New Roman" w:cs="Times New Roman"/>
                <w:b/>
                <w:bCs/>
                <w:sz w:val="16"/>
                <w:szCs w:val="16"/>
                <w:lang w:eastAsia="ru-RU"/>
              </w:rPr>
              <w:t xml:space="preserve"> И</w:t>
            </w:r>
            <w:proofErr w:type="gramEnd"/>
            <w:r w:rsidRPr="00AD500B">
              <w:rPr>
                <w:rFonts w:ascii="Times New Roman" w:eastAsia="Times New Roman" w:hAnsi="Times New Roman" w:cs="Times New Roman"/>
                <w:b/>
                <w:bCs/>
                <w:sz w:val="16"/>
                <w:szCs w:val="16"/>
                <w:lang w:eastAsia="ru-RU"/>
              </w:rPr>
              <w:t xml:space="preserve"> 2026 ГОДОВ</w:t>
            </w:r>
          </w:p>
        </w:tc>
      </w:tr>
      <w:tr w:rsidR="00AD500B" w:rsidRPr="00AD500B" w:rsidTr="00FB0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65" w:type="dxa"/>
          <w:trHeight w:val="255"/>
        </w:trPr>
        <w:tc>
          <w:tcPr>
            <w:tcW w:w="8316" w:type="dxa"/>
            <w:gridSpan w:val="16"/>
            <w:tcBorders>
              <w:top w:val="nil"/>
              <w:left w:val="nil"/>
              <w:bottom w:val="nil"/>
              <w:right w:val="nil"/>
            </w:tcBorders>
            <w:shd w:val="clear" w:color="auto" w:fill="auto"/>
            <w:noWrap/>
            <w:vAlign w:val="bottom"/>
            <w:hideMark/>
          </w:tcPr>
          <w:p w:rsidR="00AD500B" w:rsidRPr="00AD500B" w:rsidRDefault="00AD500B" w:rsidP="00AD500B">
            <w:pPr>
              <w:spacing w:after="0" w:line="240" w:lineRule="auto"/>
              <w:jc w:val="center"/>
              <w:rPr>
                <w:rFonts w:ascii="Arial CYR" w:eastAsia="Times New Roman" w:hAnsi="Arial CYR" w:cs="Arial CYR"/>
                <w:sz w:val="16"/>
                <w:szCs w:val="16"/>
                <w:lang w:eastAsia="ru-RU"/>
              </w:rPr>
            </w:pPr>
          </w:p>
        </w:tc>
      </w:tr>
      <w:tr w:rsidR="00AD500B" w:rsidRPr="00AD500B" w:rsidTr="00FB0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65" w:type="dxa"/>
          <w:trHeight w:val="630"/>
        </w:trPr>
        <w:tc>
          <w:tcPr>
            <w:tcW w:w="525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6"/>
                <w:szCs w:val="16"/>
                <w:lang w:eastAsia="ru-RU"/>
              </w:rPr>
            </w:pPr>
            <w:r w:rsidRPr="00AD500B">
              <w:rPr>
                <w:rFonts w:ascii="Times New Roman" w:eastAsia="Times New Roman" w:hAnsi="Times New Roman" w:cs="Times New Roman"/>
                <w:sz w:val="16"/>
                <w:szCs w:val="16"/>
                <w:lang w:eastAsia="ru-RU"/>
              </w:rPr>
              <w:t>Наименование вида доходов</w:t>
            </w:r>
          </w:p>
        </w:tc>
        <w:tc>
          <w:tcPr>
            <w:tcW w:w="3057" w:type="dxa"/>
            <w:gridSpan w:val="6"/>
            <w:tcBorders>
              <w:top w:val="single" w:sz="4" w:space="0" w:color="auto"/>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6"/>
                <w:szCs w:val="16"/>
                <w:lang w:eastAsia="ru-RU"/>
              </w:rPr>
            </w:pPr>
            <w:r w:rsidRPr="00AD500B">
              <w:rPr>
                <w:rFonts w:ascii="Times New Roman" w:eastAsia="Times New Roman" w:hAnsi="Times New Roman" w:cs="Times New Roman"/>
                <w:sz w:val="16"/>
                <w:szCs w:val="16"/>
                <w:lang w:eastAsia="ru-RU"/>
              </w:rPr>
              <w:t>нормативы отчислений в местный бюджет</w:t>
            </w:r>
          </w:p>
        </w:tc>
      </w:tr>
      <w:tr w:rsidR="00AD500B" w:rsidRPr="00AD500B" w:rsidTr="00FB0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65" w:type="dxa"/>
          <w:trHeight w:val="345"/>
        </w:trPr>
        <w:tc>
          <w:tcPr>
            <w:tcW w:w="5259" w:type="dxa"/>
            <w:gridSpan w:val="10"/>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sz w:val="16"/>
                <w:szCs w:val="16"/>
                <w:lang w:eastAsia="ru-RU"/>
              </w:rPr>
            </w:pPr>
            <w:r w:rsidRPr="00AD500B">
              <w:rPr>
                <w:rFonts w:ascii="Times New Roman" w:eastAsia="Times New Roman" w:hAnsi="Times New Roman" w:cs="Times New Roman"/>
                <w:sz w:val="16"/>
                <w:szCs w:val="16"/>
                <w:lang w:eastAsia="ru-RU"/>
              </w:rPr>
              <w:t>НАЛОГ НА ИМУЩЕСТВО ФИЗИЧЕСКИХ ЛИЦ</w:t>
            </w:r>
          </w:p>
        </w:tc>
        <w:tc>
          <w:tcPr>
            <w:tcW w:w="3057" w:type="dxa"/>
            <w:gridSpan w:val="6"/>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6"/>
                <w:szCs w:val="16"/>
                <w:lang w:eastAsia="ru-RU"/>
              </w:rPr>
            </w:pPr>
            <w:r w:rsidRPr="00AD500B">
              <w:rPr>
                <w:rFonts w:ascii="Times New Roman" w:eastAsia="Times New Roman" w:hAnsi="Times New Roman" w:cs="Times New Roman"/>
                <w:sz w:val="16"/>
                <w:szCs w:val="16"/>
                <w:lang w:eastAsia="ru-RU"/>
              </w:rPr>
              <w:t>100,0%</w:t>
            </w:r>
          </w:p>
        </w:tc>
      </w:tr>
      <w:tr w:rsidR="00AD500B" w:rsidRPr="00AD500B" w:rsidTr="00FB0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65" w:type="dxa"/>
          <w:trHeight w:val="345"/>
        </w:trPr>
        <w:tc>
          <w:tcPr>
            <w:tcW w:w="5259" w:type="dxa"/>
            <w:gridSpan w:val="10"/>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sz w:val="16"/>
                <w:szCs w:val="16"/>
                <w:lang w:eastAsia="ru-RU"/>
              </w:rPr>
            </w:pPr>
            <w:r w:rsidRPr="00AD500B">
              <w:rPr>
                <w:rFonts w:ascii="Times New Roman" w:eastAsia="Times New Roman" w:hAnsi="Times New Roman" w:cs="Times New Roman"/>
                <w:sz w:val="16"/>
                <w:szCs w:val="16"/>
                <w:lang w:eastAsia="ru-RU"/>
              </w:rPr>
              <w:t>ЗЕМЕЛЬНЫЙ НАЛОГ</w:t>
            </w:r>
          </w:p>
        </w:tc>
        <w:tc>
          <w:tcPr>
            <w:tcW w:w="3057" w:type="dxa"/>
            <w:gridSpan w:val="6"/>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6"/>
                <w:szCs w:val="16"/>
                <w:lang w:eastAsia="ru-RU"/>
              </w:rPr>
            </w:pPr>
            <w:r w:rsidRPr="00AD500B">
              <w:rPr>
                <w:rFonts w:ascii="Times New Roman" w:eastAsia="Times New Roman" w:hAnsi="Times New Roman" w:cs="Times New Roman"/>
                <w:sz w:val="16"/>
                <w:szCs w:val="16"/>
                <w:lang w:eastAsia="ru-RU"/>
              </w:rPr>
              <w:t>100,0%</w:t>
            </w:r>
          </w:p>
        </w:tc>
      </w:tr>
      <w:tr w:rsidR="00AD500B" w:rsidRPr="00AD500B" w:rsidTr="00FB0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65" w:type="dxa"/>
          <w:trHeight w:val="345"/>
        </w:trPr>
        <w:tc>
          <w:tcPr>
            <w:tcW w:w="5259" w:type="dxa"/>
            <w:gridSpan w:val="10"/>
            <w:tcBorders>
              <w:top w:val="nil"/>
              <w:left w:val="single" w:sz="4" w:space="0" w:color="auto"/>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sz w:val="16"/>
                <w:szCs w:val="16"/>
                <w:lang w:eastAsia="ru-RU"/>
              </w:rPr>
            </w:pPr>
            <w:r w:rsidRPr="00AD500B">
              <w:rPr>
                <w:rFonts w:ascii="Times New Roman" w:eastAsia="Times New Roman" w:hAnsi="Times New Roman" w:cs="Times New Roman"/>
                <w:sz w:val="16"/>
                <w:szCs w:val="16"/>
                <w:lang w:eastAsia="ru-RU"/>
              </w:rPr>
              <w:t>ГОСУДАРСТВЕННАЯ ПОШЛИНА</w:t>
            </w:r>
          </w:p>
        </w:tc>
        <w:tc>
          <w:tcPr>
            <w:tcW w:w="3057" w:type="dxa"/>
            <w:gridSpan w:val="6"/>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6"/>
                <w:szCs w:val="16"/>
                <w:lang w:eastAsia="ru-RU"/>
              </w:rPr>
            </w:pPr>
            <w:r w:rsidRPr="00AD500B">
              <w:rPr>
                <w:rFonts w:ascii="Times New Roman" w:eastAsia="Times New Roman" w:hAnsi="Times New Roman" w:cs="Times New Roman"/>
                <w:sz w:val="16"/>
                <w:szCs w:val="16"/>
                <w:lang w:eastAsia="ru-RU"/>
              </w:rPr>
              <w:t>100,0%</w:t>
            </w:r>
          </w:p>
        </w:tc>
      </w:tr>
      <w:tr w:rsidR="00AD500B" w:rsidRPr="00AD500B" w:rsidTr="00FB0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65" w:type="dxa"/>
          <w:trHeight w:val="915"/>
        </w:trPr>
        <w:tc>
          <w:tcPr>
            <w:tcW w:w="5259" w:type="dxa"/>
            <w:gridSpan w:val="10"/>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both"/>
              <w:rPr>
                <w:rFonts w:ascii="Times New Roman" w:eastAsia="Times New Roman" w:hAnsi="Times New Roman" w:cs="Times New Roman"/>
                <w:sz w:val="16"/>
                <w:szCs w:val="16"/>
                <w:lang w:eastAsia="ru-RU"/>
              </w:rPr>
            </w:pPr>
            <w:r w:rsidRPr="00AD500B">
              <w:rPr>
                <w:rFonts w:ascii="Times New Roman" w:eastAsia="Times New Roman" w:hAnsi="Times New Roman" w:cs="Times New Roman"/>
                <w:sz w:val="16"/>
                <w:szCs w:val="16"/>
                <w:lang w:eastAsia="ru-RU"/>
              </w:rPr>
              <w:t>ЗАДОЛЖЕННОСТЬ И ПЕРЕРАСЧЕТЫ ПО ОТМЕНЕННЫМ НАЛОГАМ, СБОРАМ И ИНЫМ ОБЯЗАТЕЛЬНЫМ ПЛАТЕЖАМ</w:t>
            </w:r>
          </w:p>
        </w:tc>
        <w:tc>
          <w:tcPr>
            <w:tcW w:w="3057" w:type="dxa"/>
            <w:gridSpan w:val="6"/>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6"/>
                <w:szCs w:val="16"/>
                <w:lang w:eastAsia="ru-RU"/>
              </w:rPr>
            </w:pPr>
            <w:r w:rsidRPr="00AD500B">
              <w:rPr>
                <w:rFonts w:ascii="Times New Roman" w:eastAsia="Times New Roman" w:hAnsi="Times New Roman" w:cs="Times New Roman"/>
                <w:sz w:val="16"/>
                <w:szCs w:val="16"/>
                <w:lang w:eastAsia="ru-RU"/>
              </w:rPr>
              <w:t>100,0%</w:t>
            </w:r>
          </w:p>
        </w:tc>
      </w:tr>
    </w:tbl>
    <w:p w:rsidR="00AD500B" w:rsidRPr="00AD500B" w:rsidRDefault="00AD500B" w:rsidP="00AD500B">
      <w:pPr>
        <w:spacing w:after="0" w:line="240" w:lineRule="auto"/>
        <w:rPr>
          <w:rFonts w:ascii="Times New Roman" w:eastAsia="Times New Roman" w:hAnsi="Times New Roman" w:cs="Times New Roman"/>
          <w:sz w:val="20"/>
          <w:szCs w:val="20"/>
          <w:lang w:eastAsia="ru-RU"/>
        </w:rPr>
        <w:sectPr w:rsidR="00AD500B" w:rsidRPr="00AD500B" w:rsidSect="00FB0AEA">
          <w:pgSz w:w="11906" w:h="16838"/>
          <w:pgMar w:top="1134" w:right="850" w:bottom="1134" w:left="1701" w:header="708" w:footer="708" w:gutter="0"/>
          <w:cols w:space="708"/>
          <w:docGrid w:linePitch="360"/>
        </w:sectPr>
      </w:pPr>
      <w:bookmarkStart w:id="1" w:name="RANGE!A1:H305"/>
      <w:bookmarkEnd w:id="1"/>
    </w:p>
    <w:tbl>
      <w:tblPr>
        <w:tblW w:w="15056" w:type="dxa"/>
        <w:tblInd w:w="108" w:type="dxa"/>
        <w:tblLayout w:type="fixed"/>
        <w:tblLook w:val="04A0" w:firstRow="1" w:lastRow="0" w:firstColumn="1" w:lastColumn="0" w:noHBand="0" w:noVBand="1"/>
      </w:tblPr>
      <w:tblGrid>
        <w:gridCol w:w="5920"/>
        <w:gridCol w:w="787"/>
        <w:gridCol w:w="273"/>
        <w:gridCol w:w="247"/>
        <w:gridCol w:w="413"/>
        <w:gridCol w:w="40"/>
        <w:gridCol w:w="70"/>
        <w:gridCol w:w="410"/>
        <w:gridCol w:w="40"/>
        <w:gridCol w:w="480"/>
        <w:gridCol w:w="40"/>
        <w:gridCol w:w="626"/>
        <w:gridCol w:w="293"/>
        <w:gridCol w:w="353"/>
        <w:gridCol w:w="228"/>
        <w:gridCol w:w="60"/>
        <w:gridCol w:w="68"/>
        <w:gridCol w:w="512"/>
        <w:gridCol w:w="70"/>
        <w:gridCol w:w="158"/>
        <w:gridCol w:w="111"/>
        <w:gridCol w:w="972"/>
        <w:gridCol w:w="13"/>
        <w:gridCol w:w="7"/>
        <w:gridCol w:w="69"/>
        <w:gridCol w:w="1149"/>
        <w:gridCol w:w="14"/>
        <w:gridCol w:w="106"/>
        <w:gridCol w:w="1287"/>
        <w:gridCol w:w="240"/>
      </w:tblGrid>
      <w:tr w:rsidR="00AD500B" w:rsidRPr="00AD500B" w:rsidTr="00FB0AEA">
        <w:trPr>
          <w:trHeight w:val="360"/>
        </w:trPr>
        <w:tc>
          <w:tcPr>
            <w:tcW w:w="7640" w:type="dxa"/>
            <w:gridSpan w:val="5"/>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520"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520" w:type="dxa"/>
            <w:gridSpan w:val="2"/>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1600" w:type="dxa"/>
            <w:gridSpan w:val="6"/>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4776" w:type="dxa"/>
            <w:gridSpan w:val="14"/>
            <w:tcBorders>
              <w:top w:val="nil"/>
              <w:left w:val="nil"/>
              <w:bottom w:val="nil"/>
              <w:right w:val="nil"/>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Приложение 3</w:t>
            </w:r>
          </w:p>
        </w:tc>
      </w:tr>
      <w:tr w:rsidR="00AD500B" w:rsidRPr="00AD500B" w:rsidTr="00FB0AEA">
        <w:trPr>
          <w:trHeight w:val="1080"/>
        </w:trPr>
        <w:tc>
          <w:tcPr>
            <w:tcW w:w="7640" w:type="dxa"/>
            <w:gridSpan w:val="5"/>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520"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520" w:type="dxa"/>
            <w:gridSpan w:val="2"/>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1600" w:type="dxa"/>
            <w:gridSpan w:val="6"/>
            <w:tcBorders>
              <w:top w:val="nil"/>
              <w:left w:val="nil"/>
              <w:bottom w:val="nil"/>
              <w:right w:val="nil"/>
            </w:tcBorders>
            <w:shd w:val="clear" w:color="auto" w:fill="auto"/>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p>
        </w:tc>
        <w:tc>
          <w:tcPr>
            <w:tcW w:w="650" w:type="dxa"/>
            <w:gridSpan w:val="3"/>
            <w:tcBorders>
              <w:top w:val="nil"/>
              <w:left w:val="nil"/>
              <w:bottom w:val="nil"/>
              <w:right w:val="nil"/>
            </w:tcBorders>
            <w:shd w:val="clear" w:color="auto" w:fill="auto"/>
            <w:hideMark/>
          </w:tcPr>
          <w:p w:rsidR="00AD500B" w:rsidRPr="00AD500B" w:rsidRDefault="00AD500B" w:rsidP="00AD500B">
            <w:pPr>
              <w:spacing w:after="0" w:line="240" w:lineRule="auto"/>
              <w:jc w:val="right"/>
              <w:rPr>
                <w:rFonts w:ascii="Calibri" w:eastAsia="Times New Roman" w:hAnsi="Calibri" w:cs="Calibri"/>
                <w:sz w:val="18"/>
                <w:szCs w:val="18"/>
                <w:lang w:eastAsia="ru-RU"/>
              </w:rPr>
            </w:pPr>
          </w:p>
        </w:tc>
        <w:tc>
          <w:tcPr>
            <w:tcW w:w="4126" w:type="dxa"/>
            <w:gridSpan w:val="11"/>
            <w:tcBorders>
              <w:top w:val="nil"/>
              <w:left w:val="nil"/>
              <w:bottom w:val="nil"/>
              <w:right w:val="nil"/>
            </w:tcBorders>
            <w:shd w:val="clear" w:color="000000" w:fill="FFFFFF"/>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к Решению "О бюджете Верх-Коенского сельсовета Искитимского района Новосибирской области на 2024 год и плановый период 2025 и 2026 годов"</w:t>
            </w:r>
          </w:p>
        </w:tc>
      </w:tr>
      <w:tr w:rsidR="00AD500B" w:rsidRPr="00AD500B" w:rsidTr="00FB0AEA">
        <w:trPr>
          <w:trHeight w:val="255"/>
        </w:trPr>
        <w:tc>
          <w:tcPr>
            <w:tcW w:w="7640" w:type="dxa"/>
            <w:gridSpan w:val="5"/>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520"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520" w:type="dxa"/>
            <w:gridSpan w:val="2"/>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1600" w:type="dxa"/>
            <w:gridSpan w:val="6"/>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650"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1330" w:type="dxa"/>
            <w:gridSpan w:val="6"/>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1269"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1527" w:type="dxa"/>
            <w:gridSpan w:val="2"/>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r>
      <w:tr w:rsidR="00AD500B" w:rsidRPr="00AD500B" w:rsidTr="00FB0AEA">
        <w:trPr>
          <w:trHeight w:val="1215"/>
        </w:trPr>
        <w:tc>
          <w:tcPr>
            <w:tcW w:w="15056" w:type="dxa"/>
            <w:gridSpan w:val="30"/>
            <w:tcBorders>
              <w:top w:val="nil"/>
              <w:left w:val="nil"/>
              <w:bottom w:val="nil"/>
              <w:right w:val="nil"/>
            </w:tcBorders>
            <w:shd w:val="clear" w:color="auto" w:fill="auto"/>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w:t>
            </w:r>
            <w:proofErr w:type="gramStart"/>
            <w:r w:rsidRPr="00AD500B">
              <w:rPr>
                <w:rFonts w:ascii="Times New Roman" w:eastAsia="Times New Roman" w:hAnsi="Times New Roman" w:cs="Times New Roman"/>
                <w:b/>
                <w:bCs/>
                <w:sz w:val="18"/>
                <w:szCs w:val="18"/>
                <w:lang w:eastAsia="ru-RU"/>
              </w:rPr>
              <w:t xml:space="preserve"> И</w:t>
            </w:r>
            <w:proofErr w:type="gramEnd"/>
            <w:r w:rsidRPr="00AD500B">
              <w:rPr>
                <w:rFonts w:ascii="Times New Roman" w:eastAsia="Times New Roman" w:hAnsi="Times New Roman" w:cs="Times New Roman"/>
                <w:b/>
                <w:bCs/>
                <w:sz w:val="18"/>
                <w:szCs w:val="18"/>
                <w:lang w:eastAsia="ru-RU"/>
              </w:rPr>
              <w:t xml:space="preserve"> 2026 ГОДОВ</w:t>
            </w:r>
          </w:p>
        </w:tc>
      </w:tr>
      <w:tr w:rsidR="00AD500B" w:rsidRPr="00AD500B" w:rsidTr="00FB0AEA">
        <w:trPr>
          <w:trHeight w:val="255"/>
        </w:trPr>
        <w:tc>
          <w:tcPr>
            <w:tcW w:w="7640" w:type="dxa"/>
            <w:gridSpan w:val="5"/>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18"/>
                <w:szCs w:val="18"/>
                <w:lang w:eastAsia="ru-RU"/>
              </w:rPr>
            </w:pPr>
          </w:p>
        </w:tc>
        <w:tc>
          <w:tcPr>
            <w:tcW w:w="520"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18"/>
                <w:szCs w:val="18"/>
                <w:lang w:eastAsia="ru-RU"/>
              </w:rPr>
            </w:pPr>
          </w:p>
        </w:tc>
        <w:tc>
          <w:tcPr>
            <w:tcW w:w="520" w:type="dxa"/>
            <w:gridSpan w:val="2"/>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18"/>
                <w:szCs w:val="18"/>
                <w:lang w:eastAsia="ru-RU"/>
              </w:rPr>
            </w:pPr>
          </w:p>
        </w:tc>
        <w:tc>
          <w:tcPr>
            <w:tcW w:w="1600" w:type="dxa"/>
            <w:gridSpan w:val="6"/>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18"/>
                <w:szCs w:val="18"/>
                <w:lang w:eastAsia="ru-RU"/>
              </w:rPr>
            </w:pPr>
          </w:p>
        </w:tc>
        <w:tc>
          <w:tcPr>
            <w:tcW w:w="650"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18"/>
                <w:szCs w:val="18"/>
                <w:lang w:eastAsia="ru-RU"/>
              </w:rPr>
            </w:pPr>
          </w:p>
        </w:tc>
        <w:tc>
          <w:tcPr>
            <w:tcW w:w="1330" w:type="dxa"/>
            <w:gridSpan w:val="6"/>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18"/>
                <w:szCs w:val="18"/>
                <w:lang w:eastAsia="ru-RU"/>
              </w:rPr>
            </w:pPr>
          </w:p>
        </w:tc>
        <w:tc>
          <w:tcPr>
            <w:tcW w:w="1269"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18"/>
                <w:szCs w:val="18"/>
                <w:lang w:eastAsia="ru-RU"/>
              </w:rPr>
            </w:pPr>
          </w:p>
        </w:tc>
        <w:tc>
          <w:tcPr>
            <w:tcW w:w="1527" w:type="dxa"/>
            <w:gridSpan w:val="2"/>
            <w:tcBorders>
              <w:top w:val="nil"/>
              <w:left w:val="nil"/>
              <w:bottom w:val="nil"/>
              <w:right w:val="nil"/>
            </w:tcBorders>
            <w:shd w:val="clear" w:color="auto" w:fill="auto"/>
            <w:noWrap/>
            <w:vAlign w:val="bottom"/>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тыс. рублей</w:t>
            </w:r>
          </w:p>
        </w:tc>
      </w:tr>
      <w:tr w:rsidR="00AD500B" w:rsidRPr="00AD500B" w:rsidTr="00FB0AEA">
        <w:trPr>
          <w:trHeight w:val="510"/>
        </w:trPr>
        <w:tc>
          <w:tcPr>
            <w:tcW w:w="7640" w:type="dxa"/>
            <w:gridSpan w:val="5"/>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Наименование</w:t>
            </w:r>
          </w:p>
        </w:tc>
        <w:tc>
          <w:tcPr>
            <w:tcW w:w="520"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РЗ</w:t>
            </w:r>
          </w:p>
        </w:tc>
        <w:tc>
          <w:tcPr>
            <w:tcW w:w="52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proofErr w:type="gramStart"/>
            <w:r w:rsidRPr="00AD500B">
              <w:rPr>
                <w:rFonts w:ascii="Times New Roman" w:eastAsia="Times New Roman" w:hAnsi="Times New Roman" w:cs="Times New Roman"/>
                <w:sz w:val="18"/>
                <w:szCs w:val="18"/>
                <w:lang w:eastAsia="ru-RU"/>
              </w:rPr>
              <w:t>ПР</w:t>
            </w:r>
            <w:proofErr w:type="gramEnd"/>
          </w:p>
        </w:tc>
        <w:tc>
          <w:tcPr>
            <w:tcW w:w="1600" w:type="dxa"/>
            <w:gridSpan w:val="6"/>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ЦСР</w:t>
            </w:r>
          </w:p>
        </w:tc>
        <w:tc>
          <w:tcPr>
            <w:tcW w:w="650"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ВР</w:t>
            </w:r>
          </w:p>
        </w:tc>
        <w:tc>
          <w:tcPr>
            <w:tcW w:w="4126" w:type="dxa"/>
            <w:gridSpan w:val="11"/>
            <w:tcBorders>
              <w:top w:val="single" w:sz="4" w:space="0" w:color="auto"/>
              <w:left w:val="nil"/>
              <w:bottom w:val="single" w:sz="4" w:space="0" w:color="auto"/>
              <w:right w:val="nil"/>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Сумма </w:t>
            </w:r>
          </w:p>
        </w:tc>
      </w:tr>
      <w:tr w:rsidR="00AD500B" w:rsidRPr="00AD500B" w:rsidTr="00FB0AEA">
        <w:trPr>
          <w:trHeight w:val="495"/>
        </w:trPr>
        <w:tc>
          <w:tcPr>
            <w:tcW w:w="7640" w:type="dxa"/>
            <w:gridSpan w:val="5"/>
            <w:vMerge/>
            <w:tcBorders>
              <w:top w:val="single" w:sz="4" w:space="0" w:color="auto"/>
              <w:left w:val="single" w:sz="4" w:space="0" w:color="auto"/>
              <w:bottom w:val="single" w:sz="4" w:space="0" w:color="000000"/>
              <w:right w:val="single" w:sz="4" w:space="0" w:color="auto"/>
            </w:tcBorders>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520" w:type="dxa"/>
            <w:gridSpan w:val="3"/>
            <w:vMerge/>
            <w:tcBorders>
              <w:top w:val="single" w:sz="4" w:space="0" w:color="auto"/>
              <w:left w:val="single" w:sz="4" w:space="0" w:color="auto"/>
              <w:bottom w:val="single" w:sz="4" w:space="0" w:color="000000"/>
              <w:right w:val="single" w:sz="4" w:space="0" w:color="auto"/>
            </w:tcBorders>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520" w:type="dxa"/>
            <w:gridSpan w:val="2"/>
            <w:vMerge/>
            <w:tcBorders>
              <w:top w:val="single" w:sz="4" w:space="0" w:color="auto"/>
              <w:left w:val="single" w:sz="4" w:space="0" w:color="auto"/>
              <w:bottom w:val="single" w:sz="4" w:space="0" w:color="000000"/>
              <w:right w:val="single" w:sz="4" w:space="0" w:color="auto"/>
            </w:tcBorders>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1600" w:type="dxa"/>
            <w:gridSpan w:val="6"/>
            <w:vMerge/>
            <w:tcBorders>
              <w:top w:val="single" w:sz="4" w:space="0" w:color="auto"/>
              <w:left w:val="single" w:sz="4" w:space="0" w:color="auto"/>
              <w:bottom w:val="single" w:sz="4" w:space="0" w:color="000000"/>
              <w:right w:val="single" w:sz="4" w:space="0" w:color="auto"/>
            </w:tcBorders>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650" w:type="dxa"/>
            <w:gridSpan w:val="3"/>
            <w:vMerge/>
            <w:tcBorders>
              <w:top w:val="single" w:sz="4" w:space="0" w:color="auto"/>
              <w:left w:val="single" w:sz="4" w:space="0" w:color="auto"/>
              <w:bottom w:val="single" w:sz="4" w:space="0" w:color="000000"/>
              <w:right w:val="single" w:sz="4" w:space="0" w:color="auto"/>
            </w:tcBorders>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1330" w:type="dxa"/>
            <w:gridSpan w:val="6"/>
            <w:tcBorders>
              <w:top w:val="nil"/>
              <w:left w:val="nil"/>
              <w:bottom w:val="nil"/>
              <w:right w:val="nil"/>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2024 год</w:t>
            </w:r>
          </w:p>
        </w:tc>
        <w:tc>
          <w:tcPr>
            <w:tcW w:w="1269" w:type="dxa"/>
            <w:gridSpan w:val="3"/>
            <w:tcBorders>
              <w:top w:val="nil"/>
              <w:left w:val="single" w:sz="4" w:space="0" w:color="auto"/>
              <w:bottom w:val="nil"/>
              <w:right w:val="nil"/>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2025 год</w:t>
            </w:r>
          </w:p>
        </w:tc>
        <w:tc>
          <w:tcPr>
            <w:tcW w:w="1527" w:type="dxa"/>
            <w:gridSpan w:val="2"/>
            <w:tcBorders>
              <w:top w:val="nil"/>
              <w:left w:val="single" w:sz="4" w:space="0" w:color="auto"/>
              <w:bottom w:val="nil"/>
              <w:right w:val="nil"/>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2026 год</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Общегосударственные вопросы</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5 667,1</w:t>
            </w:r>
          </w:p>
        </w:tc>
        <w:tc>
          <w:tcPr>
            <w:tcW w:w="126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4 030,4</w:t>
            </w:r>
          </w:p>
        </w:tc>
        <w:tc>
          <w:tcPr>
            <w:tcW w:w="15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4 030,4</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02</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1 088,1</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1 088,1</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1 088,1</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Непрограммные направления бюджета</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1 088,1</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1 088,1</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1 088,1</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Глава муниципального образования</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99.0.00.03110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1 088,1</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1 088,1</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1 088,1</w:t>
            </w:r>
          </w:p>
        </w:tc>
      </w:tr>
      <w:tr w:rsidR="00AD500B" w:rsidRPr="00AD500B" w:rsidTr="00FB0AEA">
        <w:trPr>
          <w:trHeight w:val="127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99.0.00.03110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1 088,1</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1 088,1</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1 088,1</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99.0.00.03110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120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1 088,1</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1 088,1</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1 088,1</w:t>
            </w:r>
          </w:p>
        </w:tc>
      </w:tr>
      <w:tr w:rsidR="00AD500B" w:rsidRPr="00AD500B" w:rsidTr="00FB0AEA">
        <w:trPr>
          <w:trHeight w:val="960"/>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04</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4 048,9</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2 911,3</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2 911,3</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Непрограммные направления бюджета</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4 048,9</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2 911,3</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2 911,3</w:t>
            </w:r>
          </w:p>
        </w:tc>
      </w:tr>
      <w:tr w:rsidR="00AD500B" w:rsidRPr="00AD500B" w:rsidTr="00FB0AEA">
        <w:trPr>
          <w:trHeight w:val="630"/>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lastRenderedPageBreak/>
              <w:t>Расходы на выплаты по оплате труда работников государственных (муниципальных) органов</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99.0.00.00110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2 505,6</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2 911,2</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2 911,2</w:t>
            </w:r>
          </w:p>
        </w:tc>
      </w:tr>
      <w:tr w:rsidR="00AD500B" w:rsidRPr="00AD500B" w:rsidTr="00FB0AEA">
        <w:trPr>
          <w:trHeight w:val="127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99.0.00.00110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2 505,6</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2 911,2</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2 911,2</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99.0.00.00110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120</w:t>
            </w:r>
          </w:p>
        </w:tc>
        <w:tc>
          <w:tcPr>
            <w:tcW w:w="1330" w:type="dxa"/>
            <w:gridSpan w:val="6"/>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2 505,6</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2 911,2</w:t>
            </w:r>
          </w:p>
        </w:tc>
        <w:tc>
          <w:tcPr>
            <w:tcW w:w="1527"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2 911,2</w:t>
            </w:r>
          </w:p>
        </w:tc>
      </w:tr>
      <w:tr w:rsidR="00AD500B" w:rsidRPr="00AD500B" w:rsidTr="00FB0AEA">
        <w:trPr>
          <w:trHeight w:val="615"/>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обеспечение функций государственных (муниципальных) органов</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99.0.00.00190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975,9</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99.0.00.00190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965,1</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99.0.00.00190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965,1</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бюджетные ассигнования</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99.0.00.00190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10,8</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Уплата налогов, сборов и иных платежей </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99.0.00.00190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850</w:t>
            </w:r>
          </w:p>
        </w:tc>
        <w:tc>
          <w:tcPr>
            <w:tcW w:w="1330" w:type="dxa"/>
            <w:gridSpan w:val="6"/>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10,8</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480"/>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Решение вопросов в сфере административных правонарушений</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99.0.00.70190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99.0.00.70190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99.0.00.70190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r>
      <w:tr w:rsidR="00AD500B" w:rsidRPr="00AD500B" w:rsidTr="00FB0AEA">
        <w:trPr>
          <w:trHeight w:val="360"/>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Обеспечение сбалансированности местных бюджетов</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99.0.00.70510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567,3</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1305"/>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99.0.00.70510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567,3</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99.0.00.70510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120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567,3</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945"/>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06</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31,0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31,0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31,0</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Непрограммные направления  бюджета</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06</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31,0</w:t>
            </w:r>
          </w:p>
        </w:tc>
      </w:tr>
      <w:tr w:rsidR="00AD500B" w:rsidRPr="00AD500B" w:rsidTr="00FB0AEA">
        <w:trPr>
          <w:trHeight w:val="360"/>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межбюджетные трансферты бюджетам бюджетной системы</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06</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99.0.00.00500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31,0</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Межбюджетные трансферты</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06</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99.0.00.00500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31,0</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межбюджетные трансферты</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06</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99.0.00.00500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540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31,0</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Резервные фонды</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5,0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Непрограммные направления бюджета</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Резервные фонды местных администраций</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99.0.00.20550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бюджетные ассигнования</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99.0.00.20550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Резервные средства</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99.0.00.20550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870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Другие общегосударственные вопросы</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494,1</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Непрограммные направления бюджета</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494,1</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Оценка недвижимости, признание прав и регулирование отношений по государственной и муниципальной собственности</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99.0.00.00910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74,0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99.0.00.00910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74,0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99.0.00.00910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74,0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Выполнение других обязательств государства</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99.0.00.00920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420,1</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99.0.00.00920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415,1</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99.0.00.00920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415,1</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бюджетные ассигнования</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99.0.00.00920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Уплата налогов, сборов и иных платежей </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99.0.00.00920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850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Национальная оборона</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02</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168,8</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183,6</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201,2</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lastRenderedPageBreak/>
              <w:t>Мобилизационная и вневойсковая подготовка</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02</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168,8</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183,6</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201,2</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Непрограммные направления  бюджета</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168,8</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183,6</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201,2</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Прочие мобилизационные расходы</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99.0.00.01180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8,8</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1335"/>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99.0.00.01180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8,8</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825"/>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выплаты по оплате труда работников государственных (муниципальных органов) органов</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99.0.00.01180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120</w:t>
            </w:r>
          </w:p>
        </w:tc>
        <w:tc>
          <w:tcPr>
            <w:tcW w:w="1330" w:type="dxa"/>
            <w:gridSpan w:val="6"/>
            <w:tcBorders>
              <w:top w:val="nil"/>
              <w:left w:val="nil"/>
              <w:bottom w:val="nil"/>
              <w:right w:val="nil"/>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8,8</w:t>
            </w:r>
          </w:p>
        </w:tc>
        <w:tc>
          <w:tcPr>
            <w:tcW w:w="1269" w:type="dxa"/>
            <w:gridSpan w:val="3"/>
            <w:tcBorders>
              <w:top w:val="nil"/>
              <w:left w:val="single" w:sz="4" w:space="0" w:color="auto"/>
              <w:bottom w:val="nil"/>
              <w:right w:val="nil"/>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single" w:sz="4" w:space="0" w:color="auto"/>
              <w:bottom w:val="nil"/>
              <w:right w:val="nil"/>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750"/>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99.0.00.51180</w:t>
            </w:r>
          </w:p>
        </w:tc>
        <w:tc>
          <w:tcPr>
            <w:tcW w:w="650" w:type="dxa"/>
            <w:gridSpan w:val="3"/>
            <w:tcBorders>
              <w:top w:val="nil"/>
              <w:left w:val="nil"/>
              <w:bottom w:val="single" w:sz="4" w:space="0" w:color="auto"/>
              <w:right w:val="single" w:sz="4" w:space="0" w:color="auto"/>
            </w:tcBorders>
            <w:shd w:val="clear" w:color="000000" w:fill="FFFFFF"/>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160,0</w:t>
            </w:r>
          </w:p>
        </w:tc>
        <w:tc>
          <w:tcPr>
            <w:tcW w:w="126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183,6</w:t>
            </w:r>
          </w:p>
        </w:tc>
        <w:tc>
          <w:tcPr>
            <w:tcW w:w="15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201,2</w:t>
            </w:r>
          </w:p>
        </w:tc>
      </w:tr>
      <w:tr w:rsidR="00AD500B" w:rsidRPr="00AD500B" w:rsidTr="00FB0AEA">
        <w:trPr>
          <w:trHeight w:val="127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99.0.00.51180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151,8</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168,3</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185,7</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выплаты по оплате труда работников государственных (муниципальных органов) органов</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99.0.00.51180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120</w:t>
            </w:r>
          </w:p>
        </w:tc>
        <w:tc>
          <w:tcPr>
            <w:tcW w:w="1330" w:type="dxa"/>
            <w:gridSpan w:val="6"/>
            <w:tcBorders>
              <w:top w:val="nil"/>
              <w:left w:val="nil"/>
              <w:bottom w:val="nil"/>
              <w:right w:val="nil"/>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151,8</w:t>
            </w:r>
          </w:p>
        </w:tc>
        <w:tc>
          <w:tcPr>
            <w:tcW w:w="1269" w:type="dxa"/>
            <w:gridSpan w:val="3"/>
            <w:tcBorders>
              <w:top w:val="nil"/>
              <w:left w:val="single" w:sz="4" w:space="0" w:color="auto"/>
              <w:bottom w:val="nil"/>
              <w:right w:val="nil"/>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168,3</w:t>
            </w:r>
          </w:p>
        </w:tc>
        <w:tc>
          <w:tcPr>
            <w:tcW w:w="1527" w:type="dxa"/>
            <w:gridSpan w:val="2"/>
            <w:tcBorders>
              <w:top w:val="nil"/>
              <w:left w:val="single" w:sz="4" w:space="0" w:color="auto"/>
              <w:bottom w:val="nil"/>
              <w:right w:val="nil"/>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185,7</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99.0.00.51180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200</w:t>
            </w:r>
          </w:p>
        </w:tc>
        <w:tc>
          <w:tcPr>
            <w:tcW w:w="1330"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8,2</w:t>
            </w:r>
          </w:p>
        </w:tc>
        <w:tc>
          <w:tcPr>
            <w:tcW w:w="126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15,3</w:t>
            </w:r>
          </w:p>
        </w:tc>
        <w:tc>
          <w:tcPr>
            <w:tcW w:w="15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15,5</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99.0.00.51180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w:t>
            </w:r>
          </w:p>
        </w:tc>
        <w:tc>
          <w:tcPr>
            <w:tcW w:w="1330" w:type="dxa"/>
            <w:gridSpan w:val="6"/>
            <w:tcBorders>
              <w:top w:val="nil"/>
              <w:left w:val="nil"/>
              <w:bottom w:val="nil"/>
              <w:right w:val="nil"/>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8,2</w:t>
            </w:r>
          </w:p>
        </w:tc>
        <w:tc>
          <w:tcPr>
            <w:tcW w:w="1269" w:type="dxa"/>
            <w:gridSpan w:val="3"/>
            <w:tcBorders>
              <w:top w:val="nil"/>
              <w:left w:val="single" w:sz="4" w:space="0" w:color="auto"/>
              <w:bottom w:val="nil"/>
              <w:right w:val="nil"/>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15,3</w:t>
            </w:r>
          </w:p>
        </w:tc>
        <w:tc>
          <w:tcPr>
            <w:tcW w:w="1527" w:type="dxa"/>
            <w:gridSpan w:val="2"/>
            <w:tcBorders>
              <w:top w:val="nil"/>
              <w:left w:val="single" w:sz="4" w:space="0" w:color="auto"/>
              <w:bottom w:val="nil"/>
              <w:right w:val="nil"/>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15,5</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03</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46,0</w:t>
            </w:r>
          </w:p>
        </w:tc>
        <w:tc>
          <w:tcPr>
            <w:tcW w:w="126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15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03</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10</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46,0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trHeight w:val="450"/>
        </w:trPr>
        <w:tc>
          <w:tcPr>
            <w:tcW w:w="7640" w:type="dxa"/>
            <w:gridSpan w:val="5"/>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Непрограммные направления бюджета</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03</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10</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99.0.00.00000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46,0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trHeight w:val="630"/>
        </w:trPr>
        <w:tc>
          <w:tcPr>
            <w:tcW w:w="7640" w:type="dxa"/>
            <w:gridSpan w:val="5"/>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lastRenderedPageBreak/>
              <w:t>Реализация мероприятий по пожарной безопасности на территории поселения</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99.0.00.02180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46,0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99.0.00.02180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46,0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99.0.00.02180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46,0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Национальная экономика</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04</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1 716,4</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1 487,0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1 498,6</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Дорожное хозяйство (дорожные фонды)</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04</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09</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1 716,4</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1 487,0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1 498,6</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xml:space="preserve">Муниципальная программа "Дорожное хозяйство на территории  Верх-Коенского сельсовета" </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04</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09</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52.0.00.00000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1 716,4</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1 487,0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1 498,6</w:t>
            </w:r>
          </w:p>
        </w:tc>
      </w:tr>
      <w:tr w:rsidR="00AD500B" w:rsidRPr="00AD500B" w:rsidTr="00FB0AEA">
        <w:trPr>
          <w:trHeight w:val="630"/>
        </w:trPr>
        <w:tc>
          <w:tcPr>
            <w:tcW w:w="7640" w:type="dxa"/>
            <w:gridSpan w:val="5"/>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xml:space="preserve">Основное мероприятие: Развитие автомобильных дорог местного значения на территории поселения </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04</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09</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52.0.01.00000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1 716,4</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1 487,0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1 498,6</w:t>
            </w:r>
          </w:p>
        </w:tc>
      </w:tr>
      <w:tr w:rsidR="00AD500B" w:rsidRPr="00AD500B" w:rsidTr="00FB0AEA">
        <w:trPr>
          <w:trHeight w:val="630"/>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Реализация мероприятий по развитию автомобильных дорог местного значения </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09</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52.0.01.06070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1 716,4</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1 487,0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1 498,6</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09</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52.0.01.06070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1 716,4</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1 487,0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1 498,6</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09</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52.0.01.06070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1 716,4</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1 487,0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1 498,6</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Жилищно-коммунальное хозяйство</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2 026,9</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Жилищное хозяйство</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1 510,4</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Непрограммные направления расходов</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1 510,4</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315"/>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мероприятия  в области жилищного хозяйства</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99.0.00.08270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1 510,4</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99.0.00.08270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1 510,4</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99.0.00.08270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w:t>
            </w:r>
          </w:p>
        </w:tc>
        <w:tc>
          <w:tcPr>
            <w:tcW w:w="1330" w:type="dxa"/>
            <w:gridSpan w:val="6"/>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1 510,4</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Коммунальное хозяйство</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02</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184,0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Непрограммные направления бюджета</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02</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99.0.00.00000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184,0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trHeight w:val="390"/>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lastRenderedPageBreak/>
              <w:t>Мероприятия по газификации поселения</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99.0.00.04020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184,0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600"/>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99.0.00.04020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120,0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600"/>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99.0.00.04020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120,0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435"/>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бюджетные ассигнования</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99.0.00.04020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64,0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435"/>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Уплата налогов, сборов и иных платежей </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99.0.00.04020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850</w:t>
            </w:r>
          </w:p>
        </w:tc>
        <w:tc>
          <w:tcPr>
            <w:tcW w:w="1330" w:type="dxa"/>
            <w:gridSpan w:val="6"/>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64,0</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Благоустройство</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332,5</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Муниципальная программа "Благоустройство территории  Верх-Коенского сельсовета"</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58.0.00.00000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332,5</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trHeight w:val="930"/>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Подпрограмма "Уличное освещение" муниципальной программы "Благоустройство территории  Верх-Коенского сельсовета"</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58.1.00.00000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272,5</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trHeight w:val="645"/>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Мероприятие  "Уличное освещение" по благоустройству территории поселения</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58.1.00.01000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272,5</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58.1.00.01000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272,5</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58.1.00.01000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272,5</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960"/>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58.3.00.00000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30,0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trHeight w:val="675"/>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Мероприятие "Организация и содержание мест захоронения" по благоустройству территории поселения</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58.3.00.04000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30,0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58.3.00.04000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30,0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58.3.00.04000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30,0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960"/>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lastRenderedPageBreak/>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58.4.00.00000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30,0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trHeight w:val="660"/>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Мероприятие  "Прочие мероприятия по благоустройству территории сельских поселений" </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58.4.00.05000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30,0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765"/>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58.4.00.05000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30,0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765"/>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58.4.00.05000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30,0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540"/>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Культура, кинематография</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08</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6 192,9</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3 639,6</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3 872,9</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Культура</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08</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6 192,9</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3 639,6</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3 872,9</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Муниципальная программа "Сохранение и развитие культуры на территории  Верх-Коенского сельсовета"</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08</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59.0.00.00000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6 192,9</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3 639,6</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3 872,9</w:t>
            </w:r>
          </w:p>
        </w:tc>
      </w:tr>
      <w:tr w:rsidR="00AD500B" w:rsidRPr="00AD500B" w:rsidTr="00FB0AEA">
        <w:trPr>
          <w:trHeight w:val="600"/>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Мероприятия  "Сохранение и развитие культуры" на территории поселения</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08</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59.0.00.40590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3 979,5</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3 639,6</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3 872,9</w:t>
            </w:r>
          </w:p>
        </w:tc>
      </w:tr>
      <w:tr w:rsidR="00AD500B" w:rsidRPr="00AD500B" w:rsidTr="00FB0AEA">
        <w:trPr>
          <w:trHeight w:val="127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08</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59.0.00.40590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2 460,1</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3 639,6</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3 872,9</w:t>
            </w:r>
          </w:p>
        </w:tc>
      </w:tr>
      <w:tr w:rsidR="00AD500B" w:rsidRPr="00AD500B" w:rsidTr="00FB0AEA">
        <w:trPr>
          <w:trHeight w:val="315"/>
        </w:trPr>
        <w:tc>
          <w:tcPr>
            <w:tcW w:w="7640" w:type="dxa"/>
            <w:gridSpan w:val="5"/>
            <w:tcBorders>
              <w:top w:val="nil"/>
              <w:left w:val="single" w:sz="4" w:space="0" w:color="auto"/>
              <w:bottom w:val="single" w:sz="4" w:space="0" w:color="auto"/>
              <w:right w:val="single" w:sz="4" w:space="0" w:color="auto"/>
            </w:tcBorders>
            <w:shd w:val="clear" w:color="000000" w:fill="FFFFFF"/>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выплаты персоналу казенных учреждений</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08</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59.0.00.40590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2 460,1</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3 639,6</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3 872,9</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08</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59.0.00.40590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1 482,3</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64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08</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59.0.00.40590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1 482,3</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бюджетные ассигнования</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08</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59.0.00.40590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37,1</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Уплата налогов, сборов и иных платежей </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08</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59.0.00.40590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850</w:t>
            </w:r>
          </w:p>
        </w:tc>
        <w:tc>
          <w:tcPr>
            <w:tcW w:w="1330" w:type="dxa"/>
            <w:gridSpan w:val="6"/>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37,1</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390"/>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Обеспечение сбалансированности местных бюджетов</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08</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59.0.00.70510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2 213,4</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1279"/>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08</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59.0.00.70510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2 213,4</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319"/>
        </w:trPr>
        <w:tc>
          <w:tcPr>
            <w:tcW w:w="7640" w:type="dxa"/>
            <w:gridSpan w:val="5"/>
            <w:tcBorders>
              <w:top w:val="nil"/>
              <w:left w:val="single" w:sz="4" w:space="0" w:color="auto"/>
              <w:bottom w:val="single" w:sz="4" w:space="0" w:color="auto"/>
              <w:right w:val="single" w:sz="4" w:space="0" w:color="auto"/>
            </w:tcBorders>
            <w:shd w:val="clear" w:color="000000" w:fill="FFFFFF"/>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выплаты персоналу казенных учреждений</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08</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59.0.00.70510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2 213,4</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trHeight w:val="315"/>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Социальная политика</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10</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236,6</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236,6</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236,6</w:t>
            </w:r>
          </w:p>
        </w:tc>
      </w:tr>
      <w:tr w:rsidR="00AD500B" w:rsidRPr="00AD500B" w:rsidTr="00FB0AEA">
        <w:trPr>
          <w:trHeight w:val="315"/>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Пенсионное обеспечение</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10</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236,6</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236,6</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236,6</w:t>
            </w:r>
          </w:p>
        </w:tc>
      </w:tr>
      <w:tr w:rsidR="00AD500B" w:rsidRPr="00AD500B" w:rsidTr="00FB0AEA">
        <w:trPr>
          <w:trHeight w:val="315"/>
        </w:trPr>
        <w:tc>
          <w:tcPr>
            <w:tcW w:w="7640" w:type="dxa"/>
            <w:gridSpan w:val="5"/>
            <w:tcBorders>
              <w:top w:val="nil"/>
              <w:left w:val="single" w:sz="4" w:space="0" w:color="auto"/>
              <w:bottom w:val="single" w:sz="4" w:space="0" w:color="auto"/>
              <w:right w:val="single" w:sz="4" w:space="0" w:color="auto"/>
            </w:tcBorders>
            <w:shd w:val="clear" w:color="000000" w:fill="FFFFFF"/>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Непрограммные направления бюджета</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236,6</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236,6</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236,6</w:t>
            </w:r>
          </w:p>
        </w:tc>
      </w:tr>
      <w:tr w:rsidR="00AD500B" w:rsidRPr="00AD500B" w:rsidTr="00FB0AEA">
        <w:trPr>
          <w:trHeight w:val="630"/>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Доплаты к пенсиям государственных служащих субъектов Российской Федерации и муниципальных служащих</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99.0.00.02020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236,6</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236,6</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236,6</w:t>
            </w:r>
          </w:p>
        </w:tc>
      </w:tr>
      <w:tr w:rsidR="00AD500B" w:rsidRPr="00AD500B" w:rsidTr="00FB0AEA">
        <w:trPr>
          <w:trHeight w:val="315"/>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Социальное обеспечение и иные выплаты населению</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99.0.00.02020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236,6</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236,6</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236,6</w:t>
            </w:r>
          </w:p>
        </w:tc>
      </w:tr>
      <w:tr w:rsidR="00AD500B" w:rsidRPr="00AD500B" w:rsidTr="00FB0AEA">
        <w:trPr>
          <w:trHeight w:val="315"/>
        </w:trPr>
        <w:tc>
          <w:tcPr>
            <w:tcW w:w="7640" w:type="dxa"/>
            <w:gridSpan w:val="5"/>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Публичные нормативные социальные выплаты гражданам </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99.0.00.02020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236,6</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236,6</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236,6</w:t>
            </w:r>
          </w:p>
        </w:tc>
      </w:tr>
      <w:tr w:rsidR="00AD500B" w:rsidRPr="00AD500B" w:rsidTr="00FB0AEA">
        <w:trPr>
          <w:trHeight w:val="40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Условно-утвержденные расходы</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99</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240,9</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507,3</w:t>
            </w:r>
          </w:p>
        </w:tc>
      </w:tr>
      <w:tr w:rsidR="00AD500B" w:rsidRPr="00AD500B" w:rsidTr="00FB0AEA">
        <w:trPr>
          <w:trHeight w:val="40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Условно-утвержденные расходы</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240,9</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507,3</w:t>
            </w:r>
          </w:p>
        </w:tc>
      </w:tr>
      <w:tr w:rsidR="00AD500B" w:rsidRPr="00AD500B" w:rsidTr="00FB0AEA">
        <w:trPr>
          <w:trHeight w:val="40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Непрограммные направления бюджета</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240,9</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507,3</w:t>
            </w:r>
          </w:p>
        </w:tc>
      </w:tr>
      <w:tr w:rsidR="00AD500B" w:rsidRPr="00AD500B" w:rsidTr="00FB0AEA">
        <w:trPr>
          <w:trHeight w:val="40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Условно-утвержденные расходы</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99.0.00.99990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240,9</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507,3</w:t>
            </w:r>
          </w:p>
        </w:tc>
      </w:tr>
      <w:tr w:rsidR="00AD500B" w:rsidRPr="00AD500B" w:rsidTr="00FB0AEA">
        <w:trPr>
          <w:trHeight w:val="40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Условно-утвержденные расходы</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99.0.00.99990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900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240,9</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507,3</w:t>
            </w:r>
          </w:p>
        </w:tc>
      </w:tr>
      <w:tr w:rsidR="00AD500B" w:rsidRPr="00AD500B" w:rsidTr="00FB0AEA">
        <w:trPr>
          <w:trHeight w:val="402"/>
        </w:trPr>
        <w:tc>
          <w:tcPr>
            <w:tcW w:w="7640" w:type="dxa"/>
            <w:gridSpan w:val="5"/>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Условно-утвержденные расходы</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w:t>
            </w:r>
          </w:p>
        </w:tc>
        <w:tc>
          <w:tcPr>
            <w:tcW w:w="1600" w:type="dxa"/>
            <w:gridSpan w:val="6"/>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99.0.00.99990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w:t>
            </w:r>
          </w:p>
        </w:tc>
        <w:tc>
          <w:tcPr>
            <w:tcW w:w="1330"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1269"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240,9</w:t>
            </w:r>
          </w:p>
        </w:tc>
        <w:tc>
          <w:tcPr>
            <w:tcW w:w="1527"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507,3</w:t>
            </w:r>
          </w:p>
        </w:tc>
      </w:tr>
      <w:tr w:rsidR="00AD500B" w:rsidRPr="00AD500B" w:rsidTr="00FB0AEA">
        <w:trPr>
          <w:trHeight w:val="435"/>
        </w:trPr>
        <w:tc>
          <w:tcPr>
            <w:tcW w:w="7640" w:type="dxa"/>
            <w:gridSpan w:val="5"/>
            <w:tcBorders>
              <w:top w:val="nil"/>
              <w:left w:val="single" w:sz="4" w:space="0" w:color="auto"/>
              <w:bottom w:val="single" w:sz="4" w:space="0" w:color="auto"/>
              <w:right w:val="nil"/>
            </w:tcBorders>
            <w:shd w:val="clear" w:color="000000" w:fill="FFFFFF"/>
            <w:noWrap/>
            <w:vAlign w:val="bottom"/>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Итого расходов</w:t>
            </w:r>
          </w:p>
        </w:tc>
        <w:tc>
          <w:tcPr>
            <w:tcW w:w="520" w:type="dxa"/>
            <w:gridSpan w:val="3"/>
            <w:tcBorders>
              <w:top w:val="nil"/>
              <w:left w:val="nil"/>
              <w:bottom w:val="single" w:sz="4" w:space="0" w:color="auto"/>
              <w:right w:val="nil"/>
            </w:tcBorders>
            <w:shd w:val="clear" w:color="000000" w:fill="FFFFFF"/>
            <w:noWrap/>
            <w:vAlign w:val="bottom"/>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520" w:type="dxa"/>
            <w:gridSpan w:val="2"/>
            <w:tcBorders>
              <w:top w:val="nil"/>
              <w:left w:val="nil"/>
              <w:bottom w:val="single" w:sz="4" w:space="0" w:color="auto"/>
              <w:right w:val="nil"/>
            </w:tcBorders>
            <w:shd w:val="clear" w:color="000000" w:fill="FFFFFF"/>
            <w:noWrap/>
            <w:vAlign w:val="bottom"/>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1600" w:type="dxa"/>
            <w:gridSpan w:val="6"/>
            <w:tcBorders>
              <w:top w:val="nil"/>
              <w:left w:val="nil"/>
              <w:bottom w:val="single" w:sz="4" w:space="0" w:color="auto"/>
              <w:right w:val="nil"/>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650" w:type="dxa"/>
            <w:gridSpan w:val="3"/>
            <w:tcBorders>
              <w:top w:val="nil"/>
              <w:left w:val="nil"/>
              <w:bottom w:val="single" w:sz="4" w:space="0" w:color="auto"/>
              <w:right w:val="nil"/>
            </w:tcBorders>
            <w:shd w:val="clear" w:color="000000" w:fill="FFFFFF"/>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1330"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16 054,7</w:t>
            </w:r>
          </w:p>
        </w:tc>
        <w:tc>
          <w:tcPr>
            <w:tcW w:w="1269" w:type="dxa"/>
            <w:gridSpan w:val="3"/>
            <w:tcBorders>
              <w:top w:val="nil"/>
              <w:left w:val="nil"/>
              <w:bottom w:val="single" w:sz="4" w:space="0" w:color="auto"/>
              <w:right w:val="single" w:sz="4" w:space="0" w:color="auto"/>
            </w:tcBorders>
            <w:shd w:val="clear" w:color="000000" w:fill="FFFFFF"/>
            <w:noWrap/>
            <w:vAlign w:val="bottom"/>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9 818,1</w:t>
            </w:r>
          </w:p>
        </w:tc>
        <w:tc>
          <w:tcPr>
            <w:tcW w:w="1527" w:type="dxa"/>
            <w:gridSpan w:val="2"/>
            <w:tcBorders>
              <w:top w:val="nil"/>
              <w:left w:val="nil"/>
              <w:bottom w:val="single" w:sz="4" w:space="0" w:color="auto"/>
              <w:right w:val="single" w:sz="4" w:space="0" w:color="auto"/>
            </w:tcBorders>
            <w:shd w:val="clear" w:color="000000" w:fill="FFFFFF"/>
            <w:noWrap/>
            <w:vAlign w:val="bottom"/>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10 347,0</w:t>
            </w:r>
          </w:p>
        </w:tc>
      </w:tr>
      <w:tr w:rsidR="00AD500B" w:rsidRPr="00AD500B" w:rsidTr="00FB0AEA">
        <w:trPr>
          <w:gridAfter w:val="1"/>
          <w:wAfter w:w="240" w:type="dxa"/>
          <w:trHeight w:val="315"/>
        </w:trPr>
        <w:tc>
          <w:tcPr>
            <w:tcW w:w="6980"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700"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p>
        </w:tc>
        <w:tc>
          <w:tcPr>
            <w:tcW w:w="520"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520" w:type="dxa"/>
            <w:gridSpan w:val="2"/>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1500" w:type="dxa"/>
            <w:gridSpan w:val="4"/>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4596" w:type="dxa"/>
            <w:gridSpan w:val="14"/>
            <w:tcBorders>
              <w:top w:val="nil"/>
              <w:left w:val="nil"/>
              <w:bottom w:val="nil"/>
              <w:right w:val="nil"/>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p>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p>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p>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p>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p>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p>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p>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p>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p>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p>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p>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p>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lastRenderedPageBreak/>
              <w:t>Приложение 5</w:t>
            </w:r>
          </w:p>
        </w:tc>
      </w:tr>
      <w:tr w:rsidR="00AD500B" w:rsidRPr="00AD500B" w:rsidTr="00FB0AEA">
        <w:trPr>
          <w:gridAfter w:val="1"/>
          <w:wAfter w:w="240" w:type="dxa"/>
          <w:trHeight w:val="1050"/>
        </w:trPr>
        <w:tc>
          <w:tcPr>
            <w:tcW w:w="6980"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700"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p>
        </w:tc>
        <w:tc>
          <w:tcPr>
            <w:tcW w:w="520"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520" w:type="dxa"/>
            <w:gridSpan w:val="2"/>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1500" w:type="dxa"/>
            <w:gridSpan w:val="4"/>
            <w:tcBorders>
              <w:top w:val="nil"/>
              <w:left w:val="nil"/>
              <w:bottom w:val="nil"/>
              <w:right w:val="nil"/>
            </w:tcBorders>
            <w:shd w:val="clear" w:color="auto" w:fill="auto"/>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p>
        </w:tc>
        <w:tc>
          <w:tcPr>
            <w:tcW w:w="640" w:type="dxa"/>
            <w:gridSpan w:val="3"/>
            <w:tcBorders>
              <w:top w:val="nil"/>
              <w:left w:val="nil"/>
              <w:bottom w:val="nil"/>
              <w:right w:val="nil"/>
            </w:tcBorders>
            <w:shd w:val="clear" w:color="auto" w:fill="auto"/>
            <w:hideMark/>
          </w:tcPr>
          <w:p w:rsidR="00AD500B" w:rsidRPr="00AD500B" w:rsidRDefault="00AD500B" w:rsidP="00AD500B">
            <w:pPr>
              <w:spacing w:after="0" w:line="240" w:lineRule="auto"/>
              <w:jc w:val="right"/>
              <w:rPr>
                <w:rFonts w:ascii="Calibri" w:eastAsia="Times New Roman" w:hAnsi="Calibri" w:cs="Calibri"/>
                <w:color w:val="000000"/>
                <w:sz w:val="18"/>
                <w:szCs w:val="18"/>
                <w:lang w:eastAsia="ru-RU"/>
              </w:rPr>
            </w:pPr>
          </w:p>
        </w:tc>
        <w:tc>
          <w:tcPr>
            <w:tcW w:w="3956" w:type="dxa"/>
            <w:gridSpan w:val="11"/>
            <w:tcBorders>
              <w:top w:val="nil"/>
              <w:left w:val="nil"/>
              <w:bottom w:val="nil"/>
              <w:right w:val="nil"/>
            </w:tcBorders>
            <w:shd w:val="clear" w:color="auto" w:fill="auto"/>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к Решению "О бюджете Верх-Коенского сельсовета Искитимского района Новосибирской области на 2024 год и плановый период 2025 и 2026 годов"</w:t>
            </w:r>
          </w:p>
        </w:tc>
      </w:tr>
      <w:tr w:rsidR="00AD500B" w:rsidRPr="00AD500B" w:rsidTr="00FB0AEA">
        <w:trPr>
          <w:gridAfter w:val="1"/>
          <w:wAfter w:w="240" w:type="dxa"/>
          <w:trHeight w:val="300"/>
        </w:trPr>
        <w:tc>
          <w:tcPr>
            <w:tcW w:w="6980"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700"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p>
        </w:tc>
        <w:tc>
          <w:tcPr>
            <w:tcW w:w="520"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520" w:type="dxa"/>
            <w:gridSpan w:val="2"/>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1500" w:type="dxa"/>
            <w:gridSpan w:val="4"/>
            <w:tcBorders>
              <w:top w:val="nil"/>
              <w:left w:val="nil"/>
              <w:bottom w:val="nil"/>
              <w:right w:val="nil"/>
            </w:tcBorders>
            <w:shd w:val="clear" w:color="auto" w:fill="auto"/>
            <w:noWrap/>
            <w:vAlign w:val="bottom"/>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p>
        </w:tc>
        <w:tc>
          <w:tcPr>
            <w:tcW w:w="640"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p>
        </w:tc>
        <w:tc>
          <w:tcPr>
            <w:tcW w:w="3956" w:type="dxa"/>
            <w:gridSpan w:val="11"/>
            <w:tcBorders>
              <w:top w:val="nil"/>
              <w:left w:val="nil"/>
              <w:bottom w:val="nil"/>
              <w:right w:val="nil"/>
            </w:tcBorders>
            <w:shd w:val="clear" w:color="auto" w:fill="auto"/>
            <w:noWrap/>
            <w:vAlign w:val="bottom"/>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p>
        </w:tc>
      </w:tr>
      <w:tr w:rsidR="00AD500B" w:rsidRPr="00AD500B" w:rsidTr="00FB0AEA">
        <w:trPr>
          <w:gridAfter w:val="1"/>
          <w:wAfter w:w="240" w:type="dxa"/>
          <w:trHeight w:val="255"/>
        </w:trPr>
        <w:tc>
          <w:tcPr>
            <w:tcW w:w="6980"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700"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p>
        </w:tc>
        <w:tc>
          <w:tcPr>
            <w:tcW w:w="520"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520" w:type="dxa"/>
            <w:gridSpan w:val="2"/>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1500" w:type="dxa"/>
            <w:gridSpan w:val="4"/>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640"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1311" w:type="dxa"/>
            <w:gridSpan w:val="4"/>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1238" w:type="dxa"/>
            <w:gridSpan w:val="4"/>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1407"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r>
      <w:tr w:rsidR="00AD500B" w:rsidRPr="00AD500B" w:rsidTr="00FB0AEA">
        <w:trPr>
          <w:gridAfter w:val="1"/>
          <w:wAfter w:w="240" w:type="dxa"/>
          <w:trHeight w:val="510"/>
        </w:trPr>
        <w:tc>
          <w:tcPr>
            <w:tcW w:w="14816" w:type="dxa"/>
            <w:gridSpan w:val="29"/>
            <w:tcBorders>
              <w:top w:val="nil"/>
              <w:left w:val="nil"/>
              <w:bottom w:val="nil"/>
              <w:right w:val="nil"/>
            </w:tcBorders>
            <w:shd w:val="clear" w:color="auto" w:fill="auto"/>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ВЕДОМСТВЕННАЯ СТРУКТУРА РАСХОДОВ МЕСТНОГО БЮДЖЕТА НА 2024 ГОД И ПЛАНОВЫЙ ПЕРИОД 2025</w:t>
            </w:r>
            <w:proofErr w:type="gramStart"/>
            <w:r w:rsidRPr="00AD500B">
              <w:rPr>
                <w:rFonts w:ascii="Times New Roman" w:eastAsia="Times New Roman" w:hAnsi="Times New Roman" w:cs="Times New Roman"/>
                <w:b/>
                <w:bCs/>
                <w:sz w:val="18"/>
                <w:szCs w:val="18"/>
                <w:lang w:eastAsia="ru-RU"/>
              </w:rPr>
              <w:t xml:space="preserve"> И</w:t>
            </w:r>
            <w:proofErr w:type="gramEnd"/>
            <w:r w:rsidRPr="00AD500B">
              <w:rPr>
                <w:rFonts w:ascii="Times New Roman" w:eastAsia="Times New Roman" w:hAnsi="Times New Roman" w:cs="Times New Roman"/>
                <w:b/>
                <w:bCs/>
                <w:sz w:val="18"/>
                <w:szCs w:val="18"/>
                <w:lang w:eastAsia="ru-RU"/>
              </w:rPr>
              <w:t xml:space="preserve"> 2026 годов</w:t>
            </w:r>
          </w:p>
        </w:tc>
      </w:tr>
      <w:tr w:rsidR="00AD500B" w:rsidRPr="00AD500B" w:rsidTr="00FB0AEA">
        <w:trPr>
          <w:gridAfter w:val="1"/>
          <w:wAfter w:w="240" w:type="dxa"/>
          <w:trHeight w:val="345"/>
        </w:trPr>
        <w:tc>
          <w:tcPr>
            <w:tcW w:w="6980"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18"/>
                <w:szCs w:val="18"/>
                <w:lang w:eastAsia="ru-RU"/>
              </w:rPr>
            </w:pPr>
          </w:p>
        </w:tc>
        <w:tc>
          <w:tcPr>
            <w:tcW w:w="700"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jc w:val="center"/>
              <w:rPr>
                <w:rFonts w:ascii="Arial" w:eastAsia="Times New Roman" w:hAnsi="Arial" w:cs="Arial"/>
                <w:sz w:val="18"/>
                <w:szCs w:val="18"/>
                <w:lang w:eastAsia="ru-RU"/>
              </w:rPr>
            </w:pPr>
          </w:p>
        </w:tc>
        <w:tc>
          <w:tcPr>
            <w:tcW w:w="520"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18"/>
                <w:szCs w:val="18"/>
                <w:lang w:eastAsia="ru-RU"/>
              </w:rPr>
            </w:pPr>
          </w:p>
        </w:tc>
        <w:tc>
          <w:tcPr>
            <w:tcW w:w="520" w:type="dxa"/>
            <w:gridSpan w:val="2"/>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18"/>
                <w:szCs w:val="18"/>
                <w:lang w:eastAsia="ru-RU"/>
              </w:rPr>
            </w:pPr>
          </w:p>
        </w:tc>
        <w:tc>
          <w:tcPr>
            <w:tcW w:w="919" w:type="dxa"/>
            <w:gridSpan w:val="2"/>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18"/>
                <w:szCs w:val="18"/>
                <w:lang w:eastAsia="ru-RU"/>
              </w:rPr>
            </w:pPr>
          </w:p>
        </w:tc>
        <w:tc>
          <w:tcPr>
            <w:tcW w:w="709" w:type="dxa"/>
            <w:gridSpan w:val="4"/>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18"/>
                <w:szCs w:val="18"/>
                <w:lang w:eastAsia="ru-RU"/>
              </w:rPr>
            </w:pPr>
          </w:p>
        </w:tc>
        <w:tc>
          <w:tcPr>
            <w:tcW w:w="1823" w:type="dxa"/>
            <w:gridSpan w:val="5"/>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18"/>
                <w:szCs w:val="18"/>
                <w:lang w:eastAsia="ru-RU"/>
              </w:rPr>
            </w:pPr>
          </w:p>
        </w:tc>
        <w:tc>
          <w:tcPr>
            <w:tcW w:w="1238" w:type="dxa"/>
            <w:gridSpan w:val="4"/>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18"/>
                <w:szCs w:val="18"/>
                <w:lang w:eastAsia="ru-RU"/>
              </w:rPr>
            </w:pPr>
          </w:p>
        </w:tc>
        <w:tc>
          <w:tcPr>
            <w:tcW w:w="1407"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тыс. рублей</w:t>
            </w:r>
          </w:p>
        </w:tc>
      </w:tr>
      <w:tr w:rsidR="00AD500B" w:rsidRPr="00AD500B" w:rsidTr="00FB0AEA">
        <w:trPr>
          <w:gridAfter w:val="1"/>
          <w:wAfter w:w="240" w:type="dxa"/>
          <w:trHeight w:val="450"/>
        </w:trPr>
        <w:tc>
          <w:tcPr>
            <w:tcW w:w="698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Наименование</w:t>
            </w:r>
          </w:p>
        </w:tc>
        <w:tc>
          <w:tcPr>
            <w:tcW w:w="70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ГРБС</w:t>
            </w:r>
          </w:p>
        </w:tc>
        <w:tc>
          <w:tcPr>
            <w:tcW w:w="52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РЗ</w:t>
            </w:r>
          </w:p>
        </w:tc>
        <w:tc>
          <w:tcPr>
            <w:tcW w:w="5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proofErr w:type="gramStart"/>
            <w:r w:rsidRPr="00AD500B">
              <w:rPr>
                <w:rFonts w:ascii="Times New Roman" w:eastAsia="Times New Roman" w:hAnsi="Times New Roman" w:cs="Times New Roman"/>
                <w:sz w:val="18"/>
                <w:szCs w:val="18"/>
                <w:lang w:eastAsia="ru-RU"/>
              </w:rPr>
              <w:t>ПР</w:t>
            </w:r>
            <w:proofErr w:type="gramEnd"/>
          </w:p>
        </w:tc>
        <w:tc>
          <w:tcPr>
            <w:tcW w:w="91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ЦСР</w:t>
            </w:r>
          </w:p>
        </w:tc>
        <w:tc>
          <w:tcPr>
            <w:tcW w:w="709"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ВР</w:t>
            </w:r>
          </w:p>
        </w:tc>
        <w:tc>
          <w:tcPr>
            <w:tcW w:w="4468" w:type="dxa"/>
            <w:gridSpan w:val="12"/>
            <w:tcBorders>
              <w:top w:val="single" w:sz="4" w:space="0" w:color="auto"/>
              <w:left w:val="nil"/>
              <w:bottom w:val="single" w:sz="4" w:space="0" w:color="auto"/>
              <w:right w:val="single" w:sz="4" w:space="0" w:color="000000"/>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Сумма</w:t>
            </w:r>
          </w:p>
        </w:tc>
      </w:tr>
      <w:tr w:rsidR="00AD500B" w:rsidRPr="00AD500B" w:rsidTr="00FB0AEA">
        <w:trPr>
          <w:gridAfter w:val="1"/>
          <w:wAfter w:w="240" w:type="dxa"/>
          <w:trHeight w:val="555"/>
        </w:trPr>
        <w:tc>
          <w:tcPr>
            <w:tcW w:w="6980" w:type="dxa"/>
            <w:gridSpan w:val="3"/>
            <w:vMerge/>
            <w:tcBorders>
              <w:top w:val="single" w:sz="4" w:space="0" w:color="auto"/>
              <w:left w:val="single" w:sz="4" w:space="0" w:color="auto"/>
              <w:bottom w:val="single" w:sz="4" w:space="0" w:color="000000"/>
              <w:right w:val="single" w:sz="4" w:space="0" w:color="auto"/>
            </w:tcBorders>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700" w:type="dxa"/>
            <w:gridSpan w:val="3"/>
            <w:vMerge/>
            <w:tcBorders>
              <w:top w:val="single" w:sz="4" w:space="0" w:color="auto"/>
              <w:left w:val="single" w:sz="4" w:space="0" w:color="auto"/>
              <w:bottom w:val="single" w:sz="4" w:space="0" w:color="000000"/>
              <w:right w:val="single" w:sz="4" w:space="0" w:color="auto"/>
            </w:tcBorders>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520" w:type="dxa"/>
            <w:gridSpan w:val="3"/>
            <w:vMerge/>
            <w:tcBorders>
              <w:top w:val="single" w:sz="4" w:space="0" w:color="auto"/>
              <w:left w:val="single" w:sz="4" w:space="0" w:color="auto"/>
              <w:bottom w:val="single" w:sz="4" w:space="0" w:color="000000"/>
              <w:right w:val="single" w:sz="4" w:space="0" w:color="auto"/>
            </w:tcBorders>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520" w:type="dxa"/>
            <w:gridSpan w:val="2"/>
            <w:vMerge/>
            <w:tcBorders>
              <w:top w:val="single" w:sz="4" w:space="0" w:color="auto"/>
              <w:left w:val="single" w:sz="4" w:space="0" w:color="auto"/>
              <w:bottom w:val="single" w:sz="4" w:space="0" w:color="000000"/>
              <w:right w:val="single" w:sz="4" w:space="0" w:color="auto"/>
            </w:tcBorders>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919" w:type="dxa"/>
            <w:gridSpan w:val="2"/>
            <w:vMerge/>
            <w:tcBorders>
              <w:top w:val="single" w:sz="4" w:space="0" w:color="auto"/>
              <w:left w:val="single" w:sz="4" w:space="0" w:color="auto"/>
              <w:bottom w:val="single" w:sz="4" w:space="0" w:color="000000"/>
              <w:right w:val="single" w:sz="4" w:space="0" w:color="auto"/>
            </w:tcBorders>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709" w:type="dxa"/>
            <w:gridSpan w:val="4"/>
            <w:vMerge/>
            <w:tcBorders>
              <w:top w:val="single" w:sz="4" w:space="0" w:color="auto"/>
              <w:left w:val="single" w:sz="4" w:space="0" w:color="auto"/>
              <w:bottom w:val="single" w:sz="4" w:space="0" w:color="000000"/>
              <w:right w:val="single" w:sz="4" w:space="0" w:color="auto"/>
            </w:tcBorders>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p>
        </w:tc>
        <w:tc>
          <w:tcPr>
            <w:tcW w:w="851" w:type="dxa"/>
            <w:gridSpan w:val="4"/>
            <w:tcBorders>
              <w:top w:val="nil"/>
              <w:left w:val="nil"/>
              <w:bottom w:val="nil"/>
              <w:right w:val="nil"/>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2024 год</w:t>
            </w:r>
          </w:p>
        </w:tc>
        <w:tc>
          <w:tcPr>
            <w:tcW w:w="992" w:type="dxa"/>
            <w:gridSpan w:val="3"/>
            <w:tcBorders>
              <w:top w:val="nil"/>
              <w:left w:val="single" w:sz="4" w:space="0" w:color="auto"/>
              <w:bottom w:val="nil"/>
              <w:right w:val="nil"/>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2025 год</w:t>
            </w:r>
          </w:p>
        </w:tc>
        <w:tc>
          <w:tcPr>
            <w:tcW w:w="2625" w:type="dxa"/>
            <w:gridSpan w:val="5"/>
            <w:tcBorders>
              <w:top w:val="nil"/>
              <w:left w:val="single" w:sz="4" w:space="0" w:color="auto"/>
              <w:bottom w:val="nil"/>
              <w:right w:val="nil"/>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2026 год</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xml:space="preserve">администрация Верх-Коенского сельсовета </w:t>
            </w:r>
            <w:proofErr w:type="spellStart"/>
            <w:r w:rsidRPr="00AD500B">
              <w:rPr>
                <w:rFonts w:ascii="Times New Roman" w:eastAsia="Times New Roman" w:hAnsi="Times New Roman" w:cs="Times New Roman"/>
                <w:b/>
                <w:bCs/>
                <w:sz w:val="18"/>
                <w:szCs w:val="18"/>
                <w:lang w:eastAsia="ru-RU"/>
              </w:rPr>
              <w:t>Искитмского</w:t>
            </w:r>
            <w:proofErr w:type="spellEnd"/>
            <w:r w:rsidRPr="00AD500B">
              <w:rPr>
                <w:rFonts w:ascii="Times New Roman" w:eastAsia="Times New Roman" w:hAnsi="Times New Roman" w:cs="Times New Roman"/>
                <w:b/>
                <w:bCs/>
                <w:sz w:val="18"/>
                <w:szCs w:val="18"/>
                <w:lang w:eastAsia="ru-RU"/>
              </w:rPr>
              <w:t xml:space="preserve"> района Новосибирской области</w:t>
            </w:r>
          </w:p>
        </w:tc>
        <w:tc>
          <w:tcPr>
            <w:tcW w:w="700" w:type="dxa"/>
            <w:gridSpan w:val="3"/>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520" w:type="dxa"/>
            <w:gridSpan w:val="2"/>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919" w:type="dxa"/>
            <w:gridSpan w:val="2"/>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709" w:type="dxa"/>
            <w:gridSpan w:val="4"/>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single" w:sz="4" w:space="0" w:color="auto"/>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16 054,7</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9 818,1</w:t>
            </w:r>
          </w:p>
        </w:tc>
        <w:tc>
          <w:tcPr>
            <w:tcW w:w="2625" w:type="dxa"/>
            <w:gridSpan w:val="5"/>
            <w:tcBorders>
              <w:top w:val="single" w:sz="4" w:space="0" w:color="auto"/>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10 347,0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Общегосударственные вопросы</w:t>
            </w:r>
          </w:p>
        </w:tc>
        <w:tc>
          <w:tcPr>
            <w:tcW w:w="700" w:type="dxa"/>
            <w:gridSpan w:val="3"/>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919" w:type="dxa"/>
            <w:gridSpan w:val="2"/>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5 667,1</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4 030,4</w:t>
            </w:r>
          </w:p>
        </w:tc>
        <w:tc>
          <w:tcPr>
            <w:tcW w:w="2625" w:type="dxa"/>
            <w:gridSpan w:val="5"/>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4 030,4</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700" w:type="dxa"/>
            <w:gridSpan w:val="3"/>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02</w:t>
            </w:r>
          </w:p>
        </w:tc>
        <w:tc>
          <w:tcPr>
            <w:tcW w:w="919" w:type="dxa"/>
            <w:gridSpan w:val="2"/>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1 088,1</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1 088,1</w:t>
            </w:r>
          </w:p>
        </w:tc>
        <w:tc>
          <w:tcPr>
            <w:tcW w:w="2625" w:type="dxa"/>
            <w:gridSpan w:val="5"/>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1 088,1</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Непрограммные направления бюджета</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99.0.00.00000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1 088,1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1 088,1</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1 088,1</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Глава муниципального образования</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99.0.00.03110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1 088,1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1 088,1</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1 088,1</w:t>
            </w:r>
          </w:p>
        </w:tc>
      </w:tr>
      <w:tr w:rsidR="00AD500B" w:rsidRPr="00AD500B" w:rsidTr="00FB0AEA">
        <w:trPr>
          <w:gridAfter w:val="1"/>
          <w:wAfter w:w="240" w:type="dxa"/>
          <w:trHeight w:val="126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99.0.00.03110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1 088,1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1 088,1</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1 088,1</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99.0.00.03110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120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1 088,1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1 088,1</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1 088,1</w:t>
            </w:r>
          </w:p>
        </w:tc>
      </w:tr>
      <w:tr w:rsidR="00AD500B" w:rsidRPr="00AD500B" w:rsidTr="00FB0AEA">
        <w:trPr>
          <w:gridAfter w:val="1"/>
          <w:wAfter w:w="240" w:type="dxa"/>
          <w:trHeight w:val="94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04</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4 048,9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2 911,3</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2 911,3</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lastRenderedPageBreak/>
              <w:t>Непрограммные направления бюджета</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99.0.00.00000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4 048,9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2 911,3</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2 911,3</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выплаты по оплате труда работников государственных (муниципальных) органов</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99.0.00.00110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2 505,6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2 911,2</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2 911,2</w:t>
            </w:r>
          </w:p>
        </w:tc>
      </w:tr>
      <w:tr w:rsidR="00AD500B" w:rsidRPr="00AD500B" w:rsidTr="00FB0AEA">
        <w:trPr>
          <w:gridAfter w:val="1"/>
          <w:wAfter w:w="240" w:type="dxa"/>
          <w:trHeight w:val="126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99.0.00.00110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2 505,6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2 911,2</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2 911,2</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99.0.00.00110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120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2 505,6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2 911,2</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2 911,2</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обеспечение функций государственных (муниципальных) органов</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99.0.00.00190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975,9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99.0.00.00190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965,1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99.0.00.00190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965,1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бюджетные ассигнования</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99.0.00.00190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Уплата налогов, сборов и иных платежей </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99.0.00.00190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850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Решение вопросов в сфере административных правонарушений</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99.0.00.70190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99.0.00.70190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99.0.00.70190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Обеспечение сбалансированности местных бюджетов</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99.0.00.70510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567,3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126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99.0.00.70510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567,3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lastRenderedPageBreak/>
              <w:t>Расходы на выплаты персоналу государственных (муниципальных) органов</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99.0.00.70510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120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567,3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94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06</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31,0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31,0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31,0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Непрограммные направления  бюджета</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06</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99.0.00.00000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межбюджетные трансферты бюджетам бюджетной системы</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06</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99.0.00.00500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Межбюджетные трансферты</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06</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99.0.00.00500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межбюджетные трансферты</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06</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99.0.00.00500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540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Резервные фонды</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11</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Непрограммные направления бюджета</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99.0.00.00000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Резервные фонды местных администраций</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99.0.00.20550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бюджетные ассигнования</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99.0.00.20550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Резервные средства</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99.0.00.20550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870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Другие общегосударственные вопросы</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494,1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Непрограммные направления бюджета</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99.0.00.00000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494,1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94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Оценка недвижимости, признание прав и регулирование отношений по государственной и муниципальной собственности</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99.0.00.00910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74,0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99.0.00.00910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74,0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99.0.00.00910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74,0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Выполнение других обязательств государства</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99.0.00.00920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420,1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lastRenderedPageBreak/>
              <w:t>Закупка товаров, работ и услуг для  государственных (муниципальных) нужд</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99.0.00.00920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415,1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99.0.00.00920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415,1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бюджетные ассигнования</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99.0.00.00920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Уплата налогов, сборов и иных платежей </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99.0.00.00920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850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Национальная оборона</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02</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168,8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183,6</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201,2</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Мобилизационная и вневойсковая подготовка</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02</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168,8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183,6</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201,2</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Непрограммные направления  бюджета</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99.0.00.00000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168,8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183,6</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201,2</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Прочие мобилизационные расходы</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919" w:type="dxa"/>
            <w:gridSpan w:val="2"/>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99.0.00.01180</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8,8</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1260"/>
        </w:trPr>
        <w:tc>
          <w:tcPr>
            <w:tcW w:w="6980" w:type="dxa"/>
            <w:gridSpan w:val="3"/>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919" w:type="dxa"/>
            <w:gridSpan w:val="2"/>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99.0.00.01180</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100</w:t>
            </w:r>
          </w:p>
        </w:tc>
        <w:tc>
          <w:tcPr>
            <w:tcW w:w="851" w:type="dxa"/>
            <w:gridSpan w:val="4"/>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8,8</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000000" w:fill="FFFFFF"/>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выплаты по оплате труда работников государственных (муниципальных органов) органов</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919" w:type="dxa"/>
            <w:gridSpan w:val="2"/>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99.0.00.01180</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120</w:t>
            </w:r>
          </w:p>
        </w:tc>
        <w:tc>
          <w:tcPr>
            <w:tcW w:w="851" w:type="dxa"/>
            <w:gridSpan w:val="4"/>
            <w:tcBorders>
              <w:top w:val="nil"/>
              <w:left w:val="nil"/>
              <w:bottom w:val="nil"/>
              <w:right w:val="nil"/>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8,8</w:t>
            </w:r>
          </w:p>
        </w:tc>
        <w:tc>
          <w:tcPr>
            <w:tcW w:w="992" w:type="dxa"/>
            <w:gridSpan w:val="3"/>
            <w:tcBorders>
              <w:top w:val="nil"/>
              <w:left w:val="single" w:sz="4" w:space="0" w:color="auto"/>
              <w:bottom w:val="nil"/>
              <w:right w:val="nil"/>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single" w:sz="4" w:space="0" w:color="auto"/>
              <w:bottom w:val="nil"/>
              <w:right w:val="nil"/>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99.0.00.51180</w:t>
            </w:r>
          </w:p>
        </w:tc>
        <w:tc>
          <w:tcPr>
            <w:tcW w:w="709" w:type="dxa"/>
            <w:gridSpan w:val="4"/>
            <w:tcBorders>
              <w:top w:val="nil"/>
              <w:left w:val="nil"/>
              <w:bottom w:val="single" w:sz="4" w:space="0" w:color="auto"/>
              <w:right w:val="single" w:sz="4" w:space="0" w:color="auto"/>
            </w:tcBorders>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single" w:sz="4" w:space="0" w:color="auto"/>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160,0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183,6</w:t>
            </w:r>
          </w:p>
        </w:tc>
        <w:tc>
          <w:tcPr>
            <w:tcW w:w="2625" w:type="dxa"/>
            <w:gridSpan w:val="5"/>
            <w:tcBorders>
              <w:top w:val="single" w:sz="4" w:space="0" w:color="auto"/>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201,2</w:t>
            </w:r>
          </w:p>
        </w:tc>
      </w:tr>
      <w:tr w:rsidR="00AD500B" w:rsidRPr="00AD500B" w:rsidTr="00FB0AEA">
        <w:trPr>
          <w:gridAfter w:val="1"/>
          <w:wAfter w:w="240" w:type="dxa"/>
          <w:trHeight w:val="126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99.0.00.51180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151,8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168,3</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185,7</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выплаты по оплате труда работников государственных (муниципальных органов) органов</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99.0.00.51180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120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151,8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168,3</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185,7</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99.0.00.51180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15,3</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15,5</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99.0.00.51180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15,3</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15,5</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03</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46,0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gridAfter w:val="1"/>
          <w:wAfter w:w="240" w:type="dxa"/>
          <w:trHeight w:val="94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03</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10</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46,0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Непрограммные направления бюджета</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03</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10</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99.0.00.00000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46,0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Реализация мероприятий по пожарной безопасности на территории поселения</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99.0.00.02180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46,0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99.0.00.02180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46,0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99.0.00.02180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46,0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Национальная экономика</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1 716,4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1 487,0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1 498,6</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Дорожное хозяйство (дорожные фонды)</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09</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1 716,4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1 487,0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1 498,6</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xml:space="preserve">Муниципальная программа "Дорожное хозяйство на территории  Верх-Коенского сельсовета" </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09</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52.0.00.00000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1 716,4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1 487,0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1 498,6</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xml:space="preserve">Основное мероприятие: Развитие автомобильных дорог местного значения на территории поселения </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09</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52.0.01.00000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1 716,4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1 487,0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1 498,6</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Реализация мероприятий по развитию автомобильных дорог местного значения </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09</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52.0.01.06070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1 716,4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1 487,0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1 498,6</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09</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52.0.01.06070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1 716,4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1 487,0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1 498,6</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04</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09</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52.0.01.06070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1 716,4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1 487,0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1 498,6</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Жилищно-коммунальное хозяйство</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2 026,9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Жилищное хозяйство</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01</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1 510,4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lastRenderedPageBreak/>
              <w:t>Непрограммные направления расходов</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99.0.00.00000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1 510,4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мероприятия  в области жилищного хозяйства</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99.0.00.08270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1 510,4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99.0.00.08270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1 510,4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99.0.00.08270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1 510,4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Коммунальное хозяйство</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02</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184,0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Непрограммные направления бюджета</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02</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99.0.00.00000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184,0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Мероприятия по газификации поселения</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919" w:type="dxa"/>
            <w:gridSpan w:val="2"/>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99.0.00.04020</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184,0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919" w:type="dxa"/>
            <w:gridSpan w:val="2"/>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99.0.00.04020</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120,0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919" w:type="dxa"/>
            <w:gridSpan w:val="2"/>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99.0.00.04020</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120,0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бюджетные ассигнования</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919" w:type="dxa"/>
            <w:gridSpan w:val="2"/>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99.0.00.04020</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64,0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Уплата налогов, сборов и иных платежей </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02</w:t>
            </w:r>
          </w:p>
        </w:tc>
        <w:tc>
          <w:tcPr>
            <w:tcW w:w="919" w:type="dxa"/>
            <w:gridSpan w:val="2"/>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99.0.00.04020</w:t>
            </w:r>
          </w:p>
        </w:tc>
        <w:tc>
          <w:tcPr>
            <w:tcW w:w="709" w:type="dxa"/>
            <w:gridSpan w:val="4"/>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850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64,0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Благоустройство</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332,5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Муниципальная программа "Благоустройство территории  Верх-Коенского сельсовета"</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58.0.00.00000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332,5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gridAfter w:val="1"/>
          <w:wAfter w:w="240" w:type="dxa"/>
          <w:trHeight w:val="94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Подпрограмма "Уличное освещение" муниципальной программы "Благоустройство территории  Верх-Коенского сельсовета"</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58.1.00.00000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272,5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Мероприятие  "Уличное освещение" по благоустройству территории поселения</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58.1.00.01000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272,5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58.1.00.01000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272,5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58.1.00.01000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272,5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94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58.3.00.00000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Мероприятие "Организация и содержание мест захоронения" по благоустройству территории поселения</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58.3.00.04000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58.3.00.04000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58.3.00.04000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126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58.4.00.00000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Мероприятие  "Прочие мероприятия по благоустройству территории сельских поселений" </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58.4.00.05000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58.4.00.05000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03</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58.4.00.05000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Культура, кинематография</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6 192,9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3 639,6</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3 872,9</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Культура</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01</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6 192,9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3 639,6</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3 872,9</w:t>
            </w:r>
          </w:p>
        </w:tc>
      </w:tr>
      <w:tr w:rsidR="00AD500B" w:rsidRPr="00AD500B" w:rsidTr="00FB0AEA">
        <w:trPr>
          <w:gridAfter w:val="1"/>
          <w:wAfter w:w="240" w:type="dxa"/>
          <w:trHeight w:val="467"/>
        </w:trPr>
        <w:tc>
          <w:tcPr>
            <w:tcW w:w="6980" w:type="dxa"/>
            <w:gridSpan w:val="3"/>
            <w:tcBorders>
              <w:top w:val="nil"/>
              <w:left w:val="single" w:sz="4" w:space="0" w:color="auto"/>
              <w:bottom w:val="single" w:sz="4" w:space="0" w:color="auto"/>
              <w:right w:val="single" w:sz="4" w:space="0" w:color="auto"/>
            </w:tcBorders>
            <w:shd w:val="clear" w:color="auto" w:fill="auto"/>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Муниципальная программа "Сохранение и развитие культуры на территории  Верх-Коенского сельсовета"</w:t>
            </w:r>
          </w:p>
        </w:tc>
        <w:tc>
          <w:tcPr>
            <w:tcW w:w="700" w:type="dxa"/>
            <w:gridSpan w:val="3"/>
            <w:tcBorders>
              <w:top w:val="nil"/>
              <w:left w:val="nil"/>
              <w:bottom w:val="single" w:sz="4" w:space="0" w:color="auto"/>
              <w:right w:val="single" w:sz="4" w:space="0" w:color="auto"/>
            </w:tcBorders>
            <w:shd w:val="clear" w:color="auto" w:fill="auto"/>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08</w:t>
            </w:r>
          </w:p>
        </w:tc>
        <w:tc>
          <w:tcPr>
            <w:tcW w:w="520" w:type="dxa"/>
            <w:gridSpan w:val="2"/>
            <w:tcBorders>
              <w:top w:val="nil"/>
              <w:left w:val="nil"/>
              <w:bottom w:val="single" w:sz="4" w:space="0" w:color="auto"/>
              <w:right w:val="single" w:sz="4" w:space="0" w:color="auto"/>
            </w:tcBorders>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01</w:t>
            </w:r>
          </w:p>
        </w:tc>
        <w:tc>
          <w:tcPr>
            <w:tcW w:w="919" w:type="dxa"/>
            <w:gridSpan w:val="2"/>
            <w:tcBorders>
              <w:top w:val="nil"/>
              <w:left w:val="nil"/>
              <w:bottom w:val="single" w:sz="4" w:space="0" w:color="auto"/>
              <w:right w:val="single" w:sz="4" w:space="0" w:color="auto"/>
            </w:tcBorders>
            <w:shd w:val="clear" w:color="auto" w:fill="auto"/>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59.0.00.00000</w:t>
            </w:r>
          </w:p>
        </w:tc>
        <w:tc>
          <w:tcPr>
            <w:tcW w:w="709" w:type="dxa"/>
            <w:gridSpan w:val="4"/>
            <w:tcBorders>
              <w:top w:val="nil"/>
              <w:left w:val="nil"/>
              <w:bottom w:val="single" w:sz="4" w:space="0" w:color="auto"/>
              <w:right w:val="single" w:sz="4" w:space="0" w:color="auto"/>
            </w:tcBorders>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6 192,9</w:t>
            </w:r>
          </w:p>
        </w:tc>
        <w:tc>
          <w:tcPr>
            <w:tcW w:w="992" w:type="dxa"/>
            <w:gridSpan w:val="3"/>
            <w:tcBorders>
              <w:top w:val="nil"/>
              <w:left w:val="nil"/>
              <w:bottom w:val="single" w:sz="4" w:space="0" w:color="auto"/>
              <w:right w:val="single" w:sz="4" w:space="0" w:color="auto"/>
            </w:tcBorders>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3 639,6</w:t>
            </w:r>
          </w:p>
        </w:tc>
        <w:tc>
          <w:tcPr>
            <w:tcW w:w="2625" w:type="dxa"/>
            <w:gridSpan w:val="5"/>
            <w:tcBorders>
              <w:top w:val="nil"/>
              <w:left w:val="nil"/>
              <w:bottom w:val="single" w:sz="4" w:space="0" w:color="auto"/>
              <w:right w:val="single" w:sz="4" w:space="0" w:color="auto"/>
            </w:tcBorders>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3 872,9</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Мероприятия  "Сохранение и развитие культуры" на территории поселения</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59.0.00.40590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3 979,5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3 639,6</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3 872,9</w:t>
            </w:r>
          </w:p>
        </w:tc>
      </w:tr>
      <w:tr w:rsidR="00AD500B" w:rsidRPr="00AD500B" w:rsidTr="00FB0AEA">
        <w:trPr>
          <w:gridAfter w:val="1"/>
          <w:wAfter w:w="240" w:type="dxa"/>
          <w:trHeight w:val="1260"/>
        </w:trPr>
        <w:tc>
          <w:tcPr>
            <w:tcW w:w="6980" w:type="dxa"/>
            <w:gridSpan w:val="3"/>
            <w:tcBorders>
              <w:top w:val="nil"/>
              <w:left w:val="single" w:sz="4" w:space="0" w:color="auto"/>
              <w:bottom w:val="single" w:sz="4" w:space="0" w:color="auto"/>
              <w:right w:val="single" w:sz="4" w:space="0" w:color="auto"/>
            </w:tcBorders>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gridSpan w:val="3"/>
            <w:tcBorders>
              <w:top w:val="nil"/>
              <w:left w:val="nil"/>
              <w:bottom w:val="single" w:sz="4" w:space="0" w:color="auto"/>
              <w:right w:val="single" w:sz="4" w:space="0" w:color="auto"/>
            </w:tcBorders>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08</w:t>
            </w:r>
          </w:p>
        </w:tc>
        <w:tc>
          <w:tcPr>
            <w:tcW w:w="520" w:type="dxa"/>
            <w:gridSpan w:val="2"/>
            <w:tcBorders>
              <w:top w:val="nil"/>
              <w:left w:val="nil"/>
              <w:bottom w:val="single" w:sz="4" w:space="0" w:color="auto"/>
              <w:right w:val="single" w:sz="4" w:space="0" w:color="auto"/>
            </w:tcBorders>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919" w:type="dxa"/>
            <w:gridSpan w:val="2"/>
            <w:tcBorders>
              <w:top w:val="nil"/>
              <w:left w:val="nil"/>
              <w:bottom w:val="single" w:sz="4" w:space="0" w:color="auto"/>
              <w:right w:val="single" w:sz="4" w:space="0" w:color="auto"/>
            </w:tcBorders>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59.0.00.40590</w:t>
            </w:r>
          </w:p>
        </w:tc>
        <w:tc>
          <w:tcPr>
            <w:tcW w:w="709" w:type="dxa"/>
            <w:gridSpan w:val="4"/>
            <w:tcBorders>
              <w:top w:val="nil"/>
              <w:left w:val="nil"/>
              <w:bottom w:val="single" w:sz="4" w:space="0" w:color="auto"/>
              <w:right w:val="single" w:sz="4" w:space="0" w:color="auto"/>
            </w:tcBorders>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100</w:t>
            </w:r>
          </w:p>
        </w:tc>
        <w:tc>
          <w:tcPr>
            <w:tcW w:w="851" w:type="dxa"/>
            <w:gridSpan w:val="4"/>
            <w:tcBorders>
              <w:top w:val="nil"/>
              <w:left w:val="nil"/>
              <w:bottom w:val="single" w:sz="4" w:space="0" w:color="auto"/>
              <w:right w:val="single" w:sz="4" w:space="0" w:color="auto"/>
            </w:tcBorders>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2 460,1</w:t>
            </w:r>
          </w:p>
        </w:tc>
        <w:tc>
          <w:tcPr>
            <w:tcW w:w="992" w:type="dxa"/>
            <w:gridSpan w:val="3"/>
            <w:tcBorders>
              <w:top w:val="nil"/>
              <w:left w:val="nil"/>
              <w:bottom w:val="single" w:sz="4" w:space="0" w:color="auto"/>
              <w:right w:val="single" w:sz="4" w:space="0" w:color="auto"/>
            </w:tcBorders>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3 639,6</w:t>
            </w:r>
          </w:p>
        </w:tc>
        <w:tc>
          <w:tcPr>
            <w:tcW w:w="2625" w:type="dxa"/>
            <w:gridSpan w:val="5"/>
            <w:tcBorders>
              <w:top w:val="nil"/>
              <w:left w:val="nil"/>
              <w:bottom w:val="single" w:sz="4" w:space="0" w:color="auto"/>
              <w:right w:val="single" w:sz="4" w:space="0" w:color="auto"/>
            </w:tcBorders>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3 872,9</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выплаты персоналу казенных учреждений</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59.0.00.40590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2 460,1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3 639,6</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3 872,9</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59.0.00.40590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1 482,3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59.0.00.40590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1 482,3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Иные бюджетные ассигнования</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59.0.00.40590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37,1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37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Уплата налогов, сборов и иных платежей </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59.0.00.40590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850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37,1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31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Обеспечение сбалансированности местных бюджетов</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59.0.00.70510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2 213,4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577"/>
        </w:trPr>
        <w:tc>
          <w:tcPr>
            <w:tcW w:w="6980" w:type="dxa"/>
            <w:gridSpan w:val="3"/>
            <w:tcBorders>
              <w:top w:val="nil"/>
              <w:left w:val="single" w:sz="4" w:space="0" w:color="auto"/>
              <w:bottom w:val="single" w:sz="4" w:space="0" w:color="auto"/>
              <w:right w:val="single" w:sz="4" w:space="0" w:color="auto"/>
            </w:tcBorders>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gridSpan w:val="3"/>
            <w:tcBorders>
              <w:top w:val="nil"/>
              <w:left w:val="nil"/>
              <w:bottom w:val="single" w:sz="4" w:space="0" w:color="auto"/>
              <w:right w:val="single" w:sz="4" w:space="0" w:color="auto"/>
            </w:tcBorders>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08</w:t>
            </w:r>
          </w:p>
        </w:tc>
        <w:tc>
          <w:tcPr>
            <w:tcW w:w="520" w:type="dxa"/>
            <w:gridSpan w:val="2"/>
            <w:tcBorders>
              <w:top w:val="nil"/>
              <w:left w:val="nil"/>
              <w:bottom w:val="single" w:sz="4" w:space="0" w:color="auto"/>
              <w:right w:val="single" w:sz="4" w:space="0" w:color="auto"/>
            </w:tcBorders>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919" w:type="dxa"/>
            <w:gridSpan w:val="2"/>
            <w:tcBorders>
              <w:top w:val="nil"/>
              <w:left w:val="nil"/>
              <w:bottom w:val="single" w:sz="4" w:space="0" w:color="auto"/>
              <w:right w:val="single" w:sz="4" w:space="0" w:color="auto"/>
            </w:tcBorders>
            <w:shd w:val="clear" w:color="auto" w:fill="auto"/>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59.0.00.70510</w:t>
            </w:r>
          </w:p>
        </w:tc>
        <w:tc>
          <w:tcPr>
            <w:tcW w:w="709" w:type="dxa"/>
            <w:gridSpan w:val="4"/>
            <w:tcBorders>
              <w:top w:val="nil"/>
              <w:left w:val="nil"/>
              <w:bottom w:val="single" w:sz="4" w:space="0" w:color="auto"/>
              <w:right w:val="single" w:sz="4" w:space="0" w:color="auto"/>
            </w:tcBorders>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100</w:t>
            </w:r>
          </w:p>
        </w:tc>
        <w:tc>
          <w:tcPr>
            <w:tcW w:w="851" w:type="dxa"/>
            <w:gridSpan w:val="4"/>
            <w:tcBorders>
              <w:top w:val="nil"/>
              <w:left w:val="nil"/>
              <w:bottom w:val="single" w:sz="4" w:space="0" w:color="auto"/>
              <w:right w:val="single" w:sz="4" w:space="0" w:color="auto"/>
            </w:tcBorders>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2 213,4</w:t>
            </w:r>
          </w:p>
        </w:tc>
        <w:tc>
          <w:tcPr>
            <w:tcW w:w="992" w:type="dxa"/>
            <w:gridSpan w:val="3"/>
            <w:tcBorders>
              <w:top w:val="nil"/>
              <w:left w:val="nil"/>
              <w:bottom w:val="single" w:sz="4" w:space="0" w:color="auto"/>
              <w:right w:val="single" w:sz="4" w:space="0" w:color="auto"/>
            </w:tcBorders>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31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Расходы на выплаты персоналу казенных учреждений</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59.0.00.70510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2 213,4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r>
      <w:tr w:rsidR="00AD500B" w:rsidRPr="00AD500B" w:rsidTr="00FB0AEA">
        <w:trPr>
          <w:gridAfter w:val="1"/>
          <w:wAfter w:w="240" w:type="dxa"/>
          <w:trHeight w:val="31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Социальная политика</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236,6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236,6</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236,6</w:t>
            </w:r>
          </w:p>
        </w:tc>
      </w:tr>
      <w:tr w:rsidR="00AD500B" w:rsidRPr="00AD500B" w:rsidTr="00FB0AEA">
        <w:trPr>
          <w:gridAfter w:val="1"/>
          <w:wAfter w:w="240" w:type="dxa"/>
          <w:trHeight w:val="31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Пенсионное обеспечение</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01</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236,6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236,6</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236,6</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Непрограммные направления бюджета</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99.0.00.00000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236,6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236,6</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236,6</w:t>
            </w:r>
          </w:p>
        </w:tc>
      </w:tr>
      <w:tr w:rsidR="00AD500B" w:rsidRPr="00AD500B" w:rsidTr="00FB0AEA">
        <w:trPr>
          <w:gridAfter w:val="1"/>
          <w:wAfter w:w="240" w:type="dxa"/>
          <w:trHeight w:val="6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Доплаты к пенсиям государственных служащих субъектов Российской Федерации и муниципальных служащих</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99.0.00.02020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236,6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236,6</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236,6</w:t>
            </w:r>
          </w:p>
        </w:tc>
      </w:tr>
      <w:tr w:rsidR="00AD500B" w:rsidRPr="00AD500B" w:rsidTr="00FB0AEA">
        <w:trPr>
          <w:gridAfter w:val="1"/>
          <w:wAfter w:w="240" w:type="dxa"/>
          <w:trHeight w:val="31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Социальное обеспечение и иные выплаты населению</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99.0.00.02020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236,6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236,6</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236,6</w:t>
            </w:r>
          </w:p>
        </w:tc>
      </w:tr>
      <w:tr w:rsidR="00AD500B" w:rsidRPr="00AD500B" w:rsidTr="00FB0AEA">
        <w:trPr>
          <w:gridAfter w:val="1"/>
          <w:wAfter w:w="240" w:type="dxa"/>
          <w:trHeight w:val="31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Публичные нормативные социальные выплаты гражданам </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01</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99.0.00.02020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310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236,6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236,6</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236,6</w:t>
            </w:r>
          </w:p>
        </w:tc>
      </w:tr>
      <w:tr w:rsidR="00AD500B" w:rsidRPr="00AD500B" w:rsidTr="00FB0AEA">
        <w:trPr>
          <w:gridAfter w:val="1"/>
          <w:wAfter w:w="240" w:type="dxa"/>
          <w:trHeight w:val="31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Условно-утвержденные расходы</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99</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240,9</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507,3</w:t>
            </w:r>
          </w:p>
        </w:tc>
      </w:tr>
      <w:tr w:rsidR="00AD500B" w:rsidRPr="00AD500B" w:rsidTr="00FB0AEA">
        <w:trPr>
          <w:gridAfter w:val="1"/>
          <w:wAfter w:w="240" w:type="dxa"/>
          <w:trHeight w:val="31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Условно-утвержденные расходы</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240,9</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507,3</w:t>
            </w:r>
          </w:p>
        </w:tc>
      </w:tr>
      <w:tr w:rsidR="00AD500B" w:rsidRPr="00AD500B" w:rsidTr="00FB0AEA">
        <w:trPr>
          <w:gridAfter w:val="1"/>
          <w:wAfter w:w="240" w:type="dxa"/>
          <w:trHeight w:val="31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Непрограммные направления бюджета</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99.0.00.00000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240,9</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507,3</w:t>
            </w:r>
          </w:p>
        </w:tc>
      </w:tr>
      <w:tr w:rsidR="00AD500B" w:rsidRPr="00AD500B" w:rsidTr="00FB0AEA">
        <w:trPr>
          <w:gridAfter w:val="1"/>
          <w:wAfter w:w="240" w:type="dxa"/>
          <w:trHeight w:val="31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lastRenderedPageBreak/>
              <w:t>Условно-утвержденные расходы</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99.0.00.99990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240,9</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507,3</w:t>
            </w:r>
          </w:p>
        </w:tc>
      </w:tr>
      <w:tr w:rsidR="00AD500B" w:rsidRPr="00AD500B" w:rsidTr="00FB0AEA">
        <w:trPr>
          <w:gridAfter w:val="1"/>
          <w:wAfter w:w="240" w:type="dxa"/>
          <w:trHeight w:val="31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Условно-утвержденные расходы</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99.0.00.99990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240,9</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507,3</w:t>
            </w:r>
          </w:p>
        </w:tc>
      </w:tr>
      <w:tr w:rsidR="00AD500B" w:rsidRPr="00AD500B" w:rsidTr="00FB0AEA">
        <w:trPr>
          <w:gridAfter w:val="1"/>
          <w:wAfter w:w="240" w:type="dxa"/>
          <w:trHeight w:val="315"/>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Условно-утвержденные расходы</w:t>
            </w:r>
          </w:p>
        </w:tc>
        <w:tc>
          <w:tcPr>
            <w:tcW w:w="700" w:type="dxa"/>
            <w:gridSpan w:val="3"/>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w:t>
            </w:r>
          </w:p>
        </w:tc>
        <w:tc>
          <w:tcPr>
            <w:tcW w:w="919" w:type="dxa"/>
            <w:gridSpan w:val="2"/>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99.0.00.99990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990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240,9</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507,3</w:t>
            </w:r>
          </w:p>
        </w:tc>
      </w:tr>
      <w:tr w:rsidR="00AD500B" w:rsidRPr="00AD500B" w:rsidTr="00FB0AEA">
        <w:trPr>
          <w:gridAfter w:val="1"/>
          <w:wAfter w:w="240" w:type="dxa"/>
          <w:trHeight w:val="315"/>
        </w:trPr>
        <w:tc>
          <w:tcPr>
            <w:tcW w:w="6980" w:type="dxa"/>
            <w:gridSpan w:val="3"/>
            <w:tcBorders>
              <w:top w:val="nil"/>
              <w:left w:val="single" w:sz="4" w:space="0" w:color="auto"/>
              <w:bottom w:val="single" w:sz="4" w:space="0" w:color="auto"/>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Итого расходов</w:t>
            </w:r>
          </w:p>
        </w:tc>
        <w:tc>
          <w:tcPr>
            <w:tcW w:w="700" w:type="dxa"/>
            <w:gridSpan w:val="3"/>
            <w:tcBorders>
              <w:top w:val="nil"/>
              <w:left w:val="nil"/>
              <w:bottom w:val="single" w:sz="4" w:space="0" w:color="auto"/>
              <w:right w:val="nil"/>
            </w:tcBorders>
            <w:shd w:val="clear" w:color="auto" w:fill="auto"/>
            <w:noWrap/>
            <w:vAlign w:val="bottom"/>
            <w:hideMark/>
          </w:tcPr>
          <w:p w:rsidR="00AD500B" w:rsidRPr="00AD500B" w:rsidRDefault="00AD500B" w:rsidP="00AD500B">
            <w:pPr>
              <w:spacing w:after="0" w:line="240" w:lineRule="auto"/>
              <w:jc w:val="center"/>
              <w:rPr>
                <w:rFonts w:ascii="Arial" w:eastAsia="Times New Roman" w:hAnsi="Arial" w:cs="Arial"/>
                <w:sz w:val="18"/>
                <w:szCs w:val="18"/>
                <w:lang w:eastAsia="ru-RU"/>
              </w:rPr>
            </w:pPr>
            <w:r w:rsidRPr="00AD500B">
              <w:rPr>
                <w:rFonts w:ascii="Arial" w:eastAsia="Times New Roman" w:hAnsi="Arial" w:cs="Arial"/>
                <w:sz w:val="18"/>
                <w:szCs w:val="18"/>
                <w:lang w:eastAsia="ru-RU"/>
              </w:rPr>
              <w:t> </w:t>
            </w:r>
          </w:p>
        </w:tc>
        <w:tc>
          <w:tcPr>
            <w:tcW w:w="520" w:type="dxa"/>
            <w:gridSpan w:val="3"/>
            <w:tcBorders>
              <w:top w:val="nil"/>
              <w:left w:val="nil"/>
              <w:bottom w:val="single" w:sz="4" w:space="0" w:color="auto"/>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18"/>
                <w:szCs w:val="18"/>
                <w:lang w:eastAsia="ru-RU"/>
              </w:rPr>
            </w:pPr>
            <w:r w:rsidRPr="00AD500B">
              <w:rPr>
                <w:rFonts w:ascii="Arial" w:eastAsia="Times New Roman" w:hAnsi="Arial" w:cs="Arial"/>
                <w:sz w:val="18"/>
                <w:szCs w:val="18"/>
                <w:lang w:eastAsia="ru-RU"/>
              </w:rPr>
              <w:t> </w:t>
            </w:r>
          </w:p>
        </w:tc>
        <w:tc>
          <w:tcPr>
            <w:tcW w:w="520" w:type="dxa"/>
            <w:gridSpan w:val="2"/>
            <w:tcBorders>
              <w:top w:val="nil"/>
              <w:left w:val="nil"/>
              <w:bottom w:val="single" w:sz="4" w:space="0" w:color="auto"/>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18"/>
                <w:szCs w:val="18"/>
                <w:lang w:eastAsia="ru-RU"/>
              </w:rPr>
            </w:pPr>
            <w:r w:rsidRPr="00AD500B">
              <w:rPr>
                <w:rFonts w:ascii="Arial" w:eastAsia="Times New Roman" w:hAnsi="Arial" w:cs="Arial"/>
                <w:sz w:val="18"/>
                <w:szCs w:val="18"/>
                <w:lang w:eastAsia="ru-RU"/>
              </w:rPr>
              <w:t> </w:t>
            </w:r>
          </w:p>
        </w:tc>
        <w:tc>
          <w:tcPr>
            <w:tcW w:w="919" w:type="dxa"/>
            <w:gridSpan w:val="2"/>
            <w:tcBorders>
              <w:top w:val="nil"/>
              <w:left w:val="nil"/>
              <w:bottom w:val="single" w:sz="4" w:space="0" w:color="auto"/>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18"/>
                <w:szCs w:val="18"/>
                <w:lang w:eastAsia="ru-RU"/>
              </w:rPr>
            </w:pPr>
            <w:r w:rsidRPr="00AD500B">
              <w:rPr>
                <w:rFonts w:ascii="Arial" w:eastAsia="Times New Roman" w:hAnsi="Arial" w:cs="Arial"/>
                <w:sz w:val="18"/>
                <w:szCs w:val="18"/>
                <w:lang w:eastAsia="ru-RU"/>
              </w:rPr>
              <w:t>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18"/>
                <w:szCs w:val="18"/>
                <w:lang w:eastAsia="ru-RU"/>
              </w:rPr>
            </w:pPr>
            <w:r w:rsidRPr="00AD500B">
              <w:rPr>
                <w:rFonts w:ascii="Arial" w:eastAsia="Times New Roman" w:hAnsi="Arial" w:cs="Arial"/>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16 054,7</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9 818,1</w:t>
            </w:r>
          </w:p>
        </w:tc>
        <w:tc>
          <w:tcPr>
            <w:tcW w:w="2625" w:type="dxa"/>
            <w:gridSpan w:val="5"/>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10 347,0</w:t>
            </w:r>
          </w:p>
        </w:tc>
      </w:tr>
      <w:tr w:rsidR="00AD500B" w:rsidRPr="00AD500B" w:rsidTr="00FB0AEA">
        <w:trPr>
          <w:gridAfter w:val="3"/>
          <w:wAfter w:w="1633" w:type="dxa"/>
          <w:trHeight w:val="315"/>
        </w:trPr>
        <w:tc>
          <w:tcPr>
            <w:tcW w:w="592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787"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520" w:type="dxa"/>
            <w:gridSpan w:val="2"/>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523"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1596" w:type="dxa"/>
            <w:gridSpan w:val="5"/>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4077" w:type="dxa"/>
            <w:gridSpan w:val="15"/>
            <w:tcBorders>
              <w:top w:val="nil"/>
              <w:left w:val="nil"/>
              <w:bottom w:val="nil"/>
              <w:right w:val="nil"/>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Приложение 6</w:t>
            </w:r>
          </w:p>
        </w:tc>
      </w:tr>
      <w:tr w:rsidR="00AD500B" w:rsidRPr="00AD500B" w:rsidTr="00FB0AEA">
        <w:trPr>
          <w:gridAfter w:val="3"/>
          <w:wAfter w:w="1633" w:type="dxa"/>
          <w:trHeight w:val="1140"/>
        </w:trPr>
        <w:tc>
          <w:tcPr>
            <w:tcW w:w="592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787"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520" w:type="dxa"/>
            <w:gridSpan w:val="2"/>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523"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1596" w:type="dxa"/>
            <w:gridSpan w:val="5"/>
            <w:tcBorders>
              <w:top w:val="nil"/>
              <w:left w:val="nil"/>
              <w:bottom w:val="nil"/>
              <w:right w:val="nil"/>
            </w:tcBorders>
            <w:shd w:val="clear" w:color="auto" w:fill="auto"/>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p>
        </w:tc>
        <w:tc>
          <w:tcPr>
            <w:tcW w:w="4077" w:type="dxa"/>
            <w:gridSpan w:val="15"/>
            <w:tcBorders>
              <w:top w:val="nil"/>
              <w:left w:val="nil"/>
              <w:bottom w:val="nil"/>
              <w:right w:val="nil"/>
            </w:tcBorders>
            <w:shd w:val="clear" w:color="auto" w:fill="auto"/>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к Решению "О бюджете Верх-Коенского сельсовета Искитимского района Новосибирской области на 2024 год и плановый период 2025 и 2026 годов"</w:t>
            </w:r>
          </w:p>
        </w:tc>
      </w:tr>
      <w:tr w:rsidR="00AD500B" w:rsidRPr="00AD500B" w:rsidTr="00FB0AEA">
        <w:trPr>
          <w:gridAfter w:val="3"/>
          <w:wAfter w:w="1633" w:type="dxa"/>
          <w:trHeight w:val="585"/>
        </w:trPr>
        <w:tc>
          <w:tcPr>
            <w:tcW w:w="592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787"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520" w:type="dxa"/>
            <w:gridSpan w:val="2"/>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523"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1596" w:type="dxa"/>
            <w:gridSpan w:val="5"/>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646" w:type="dxa"/>
            <w:gridSpan w:val="2"/>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1096" w:type="dxa"/>
            <w:gridSpan w:val="6"/>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1096"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1239" w:type="dxa"/>
            <w:gridSpan w:val="4"/>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r>
      <w:tr w:rsidR="00AD500B" w:rsidRPr="00AD500B" w:rsidTr="00FB0AEA">
        <w:trPr>
          <w:gridAfter w:val="3"/>
          <w:wAfter w:w="1633" w:type="dxa"/>
          <w:trHeight w:val="960"/>
        </w:trPr>
        <w:tc>
          <w:tcPr>
            <w:tcW w:w="13423" w:type="dxa"/>
            <w:gridSpan w:val="27"/>
            <w:tcBorders>
              <w:top w:val="nil"/>
              <w:left w:val="nil"/>
              <w:bottom w:val="nil"/>
              <w:right w:val="nil"/>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color w:val="000000"/>
                <w:sz w:val="24"/>
                <w:szCs w:val="24"/>
                <w:lang w:eastAsia="ru-RU"/>
              </w:rPr>
            </w:pPr>
            <w:r w:rsidRPr="00AD500B">
              <w:rPr>
                <w:rFonts w:ascii="Times New Roman" w:eastAsia="Times New Roman" w:hAnsi="Times New Roman" w:cs="Times New Roman"/>
                <w:b/>
                <w:bCs/>
                <w:color w:val="000000"/>
                <w:sz w:val="24"/>
                <w:szCs w:val="24"/>
                <w:lang w:eastAsia="ru-RU"/>
              </w:rPr>
              <w:t>РАСПРЕДЕЛЕНИЕ БЮДЖЕТНЫХ АССИГНОВАНИЙ НА ИСПОЛНЕНИЕ ПУБЛИЧНЫХ НОРМАТИВНЫХ ОБЯЗАТЕЛЬСТВ НА 2024 ГОД И ПЛАНОВЫЙ ПЕРИОД 2025</w:t>
            </w:r>
            <w:proofErr w:type="gramStart"/>
            <w:r w:rsidRPr="00AD500B">
              <w:rPr>
                <w:rFonts w:ascii="Times New Roman" w:eastAsia="Times New Roman" w:hAnsi="Times New Roman" w:cs="Times New Roman"/>
                <w:b/>
                <w:bCs/>
                <w:color w:val="000000"/>
                <w:sz w:val="24"/>
                <w:szCs w:val="24"/>
                <w:lang w:eastAsia="ru-RU"/>
              </w:rPr>
              <w:t xml:space="preserve"> И</w:t>
            </w:r>
            <w:proofErr w:type="gramEnd"/>
            <w:r w:rsidRPr="00AD500B">
              <w:rPr>
                <w:rFonts w:ascii="Times New Roman" w:eastAsia="Times New Roman" w:hAnsi="Times New Roman" w:cs="Times New Roman"/>
                <w:b/>
                <w:bCs/>
                <w:color w:val="000000"/>
                <w:sz w:val="24"/>
                <w:szCs w:val="24"/>
                <w:lang w:eastAsia="ru-RU"/>
              </w:rPr>
              <w:t xml:space="preserve"> 2026 ГОДОВ</w:t>
            </w:r>
          </w:p>
        </w:tc>
      </w:tr>
      <w:tr w:rsidR="00AD500B" w:rsidRPr="00AD500B" w:rsidTr="00FB0AEA">
        <w:trPr>
          <w:gridAfter w:val="3"/>
          <w:wAfter w:w="1633" w:type="dxa"/>
          <w:trHeight w:val="345"/>
        </w:trPr>
        <w:tc>
          <w:tcPr>
            <w:tcW w:w="592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787"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520" w:type="dxa"/>
            <w:gridSpan w:val="2"/>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523"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1596" w:type="dxa"/>
            <w:gridSpan w:val="5"/>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646" w:type="dxa"/>
            <w:gridSpan w:val="2"/>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1096" w:type="dxa"/>
            <w:gridSpan w:val="6"/>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1096" w:type="dxa"/>
            <w:gridSpan w:val="3"/>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1239" w:type="dxa"/>
            <w:gridSpan w:val="4"/>
            <w:tcBorders>
              <w:top w:val="nil"/>
              <w:left w:val="nil"/>
              <w:bottom w:val="nil"/>
              <w:right w:val="nil"/>
            </w:tcBorders>
            <w:shd w:val="clear" w:color="auto" w:fill="auto"/>
            <w:noWrap/>
            <w:vAlign w:val="bottom"/>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тыс. рублей</w:t>
            </w:r>
          </w:p>
        </w:tc>
      </w:tr>
      <w:tr w:rsidR="00AD500B" w:rsidRPr="00AD500B" w:rsidTr="00FB0AEA">
        <w:trPr>
          <w:gridAfter w:val="3"/>
          <w:wAfter w:w="1633" w:type="dxa"/>
          <w:trHeight w:val="450"/>
        </w:trPr>
        <w:tc>
          <w:tcPr>
            <w:tcW w:w="5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Наименование</w:t>
            </w: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ГРБС</w:t>
            </w:r>
          </w:p>
        </w:tc>
        <w:tc>
          <w:tcPr>
            <w:tcW w:w="5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РЗ</w:t>
            </w:r>
          </w:p>
        </w:tc>
        <w:tc>
          <w:tcPr>
            <w:tcW w:w="52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proofErr w:type="gramStart"/>
            <w:r w:rsidRPr="00AD500B">
              <w:rPr>
                <w:rFonts w:ascii="Times New Roman" w:eastAsia="Times New Roman" w:hAnsi="Times New Roman" w:cs="Times New Roman"/>
                <w:sz w:val="24"/>
                <w:szCs w:val="24"/>
                <w:lang w:eastAsia="ru-RU"/>
              </w:rPr>
              <w:t>ПР</w:t>
            </w:r>
            <w:proofErr w:type="gramEnd"/>
          </w:p>
        </w:tc>
        <w:tc>
          <w:tcPr>
            <w:tcW w:w="1596"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ЦСР</w:t>
            </w:r>
          </w:p>
        </w:tc>
        <w:tc>
          <w:tcPr>
            <w:tcW w:w="64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ВР</w:t>
            </w:r>
          </w:p>
        </w:tc>
        <w:tc>
          <w:tcPr>
            <w:tcW w:w="3431" w:type="dxa"/>
            <w:gridSpan w:val="13"/>
            <w:tcBorders>
              <w:top w:val="single" w:sz="4" w:space="0" w:color="auto"/>
              <w:left w:val="nil"/>
              <w:bottom w:val="single" w:sz="4" w:space="0" w:color="auto"/>
              <w:right w:val="single" w:sz="4" w:space="0" w:color="000000"/>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Сумма</w:t>
            </w:r>
          </w:p>
        </w:tc>
      </w:tr>
      <w:tr w:rsidR="00AD500B" w:rsidRPr="00AD500B" w:rsidTr="00FB0AEA">
        <w:trPr>
          <w:gridAfter w:val="3"/>
          <w:wAfter w:w="1633" w:type="dxa"/>
          <w:trHeight w:val="555"/>
        </w:trPr>
        <w:tc>
          <w:tcPr>
            <w:tcW w:w="5920" w:type="dxa"/>
            <w:vMerge/>
            <w:tcBorders>
              <w:top w:val="single" w:sz="4" w:space="0" w:color="auto"/>
              <w:left w:val="single" w:sz="4" w:space="0" w:color="auto"/>
              <w:bottom w:val="single" w:sz="4" w:space="0" w:color="000000"/>
              <w:right w:val="single" w:sz="4" w:space="0" w:color="auto"/>
            </w:tcBorders>
            <w:vAlign w:val="center"/>
            <w:hideMark/>
          </w:tcPr>
          <w:p w:rsidR="00AD500B" w:rsidRPr="00AD500B" w:rsidRDefault="00AD500B" w:rsidP="00AD500B">
            <w:pPr>
              <w:spacing w:after="0" w:line="240" w:lineRule="auto"/>
              <w:rPr>
                <w:rFonts w:ascii="Times New Roman" w:eastAsia="Times New Roman" w:hAnsi="Times New Roman" w:cs="Times New Roman"/>
                <w:sz w:val="24"/>
                <w:szCs w:val="24"/>
                <w:lang w:eastAsia="ru-RU"/>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AD500B" w:rsidRPr="00AD500B" w:rsidRDefault="00AD500B" w:rsidP="00AD500B">
            <w:pPr>
              <w:spacing w:after="0" w:line="240" w:lineRule="auto"/>
              <w:rPr>
                <w:rFonts w:ascii="Times New Roman" w:eastAsia="Times New Roman" w:hAnsi="Times New Roman" w:cs="Times New Roman"/>
                <w:sz w:val="24"/>
                <w:szCs w:val="24"/>
                <w:lang w:eastAsia="ru-RU"/>
              </w:rPr>
            </w:pPr>
          </w:p>
        </w:tc>
        <w:tc>
          <w:tcPr>
            <w:tcW w:w="520" w:type="dxa"/>
            <w:gridSpan w:val="2"/>
            <w:vMerge/>
            <w:tcBorders>
              <w:top w:val="single" w:sz="4" w:space="0" w:color="auto"/>
              <w:left w:val="single" w:sz="4" w:space="0" w:color="auto"/>
              <w:bottom w:val="single" w:sz="4" w:space="0" w:color="000000"/>
              <w:right w:val="single" w:sz="4" w:space="0" w:color="auto"/>
            </w:tcBorders>
            <w:vAlign w:val="center"/>
            <w:hideMark/>
          </w:tcPr>
          <w:p w:rsidR="00AD500B" w:rsidRPr="00AD500B" w:rsidRDefault="00AD500B" w:rsidP="00AD500B">
            <w:pPr>
              <w:spacing w:after="0" w:line="240" w:lineRule="auto"/>
              <w:rPr>
                <w:rFonts w:ascii="Times New Roman" w:eastAsia="Times New Roman" w:hAnsi="Times New Roman" w:cs="Times New Roman"/>
                <w:sz w:val="24"/>
                <w:szCs w:val="24"/>
                <w:lang w:eastAsia="ru-RU"/>
              </w:rPr>
            </w:pPr>
          </w:p>
        </w:tc>
        <w:tc>
          <w:tcPr>
            <w:tcW w:w="523" w:type="dxa"/>
            <w:gridSpan w:val="3"/>
            <w:vMerge/>
            <w:tcBorders>
              <w:top w:val="single" w:sz="4" w:space="0" w:color="auto"/>
              <w:left w:val="single" w:sz="4" w:space="0" w:color="auto"/>
              <w:bottom w:val="single" w:sz="4" w:space="0" w:color="000000"/>
              <w:right w:val="single" w:sz="4" w:space="0" w:color="auto"/>
            </w:tcBorders>
            <w:vAlign w:val="center"/>
            <w:hideMark/>
          </w:tcPr>
          <w:p w:rsidR="00AD500B" w:rsidRPr="00AD500B" w:rsidRDefault="00AD500B" w:rsidP="00AD500B">
            <w:pPr>
              <w:spacing w:after="0" w:line="240" w:lineRule="auto"/>
              <w:rPr>
                <w:rFonts w:ascii="Times New Roman" w:eastAsia="Times New Roman" w:hAnsi="Times New Roman" w:cs="Times New Roman"/>
                <w:sz w:val="24"/>
                <w:szCs w:val="24"/>
                <w:lang w:eastAsia="ru-RU"/>
              </w:rPr>
            </w:pPr>
          </w:p>
        </w:tc>
        <w:tc>
          <w:tcPr>
            <w:tcW w:w="1596" w:type="dxa"/>
            <w:gridSpan w:val="5"/>
            <w:vMerge/>
            <w:tcBorders>
              <w:top w:val="single" w:sz="4" w:space="0" w:color="auto"/>
              <w:left w:val="single" w:sz="4" w:space="0" w:color="auto"/>
              <w:bottom w:val="single" w:sz="4" w:space="0" w:color="000000"/>
              <w:right w:val="single" w:sz="4" w:space="0" w:color="auto"/>
            </w:tcBorders>
            <w:vAlign w:val="center"/>
            <w:hideMark/>
          </w:tcPr>
          <w:p w:rsidR="00AD500B" w:rsidRPr="00AD500B" w:rsidRDefault="00AD500B" w:rsidP="00AD500B">
            <w:pPr>
              <w:spacing w:after="0" w:line="240" w:lineRule="auto"/>
              <w:rPr>
                <w:rFonts w:ascii="Times New Roman" w:eastAsia="Times New Roman" w:hAnsi="Times New Roman" w:cs="Times New Roman"/>
                <w:sz w:val="24"/>
                <w:szCs w:val="24"/>
                <w:lang w:eastAsia="ru-RU"/>
              </w:rPr>
            </w:pPr>
          </w:p>
        </w:tc>
        <w:tc>
          <w:tcPr>
            <w:tcW w:w="646" w:type="dxa"/>
            <w:gridSpan w:val="2"/>
            <w:vMerge/>
            <w:tcBorders>
              <w:top w:val="single" w:sz="4" w:space="0" w:color="auto"/>
              <w:left w:val="single" w:sz="4" w:space="0" w:color="auto"/>
              <w:bottom w:val="single" w:sz="4" w:space="0" w:color="000000"/>
              <w:right w:val="single" w:sz="4" w:space="0" w:color="auto"/>
            </w:tcBorders>
            <w:vAlign w:val="center"/>
            <w:hideMark/>
          </w:tcPr>
          <w:p w:rsidR="00AD500B" w:rsidRPr="00AD500B" w:rsidRDefault="00AD500B" w:rsidP="00AD500B">
            <w:pPr>
              <w:spacing w:after="0" w:line="240" w:lineRule="auto"/>
              <w:rPr>
                <w:rFonts w:ascii="Times New Roman" w:eastAsia="Times New Roman" w:hAnsi="Times New Roman" w:cs="Times New Roman"/>
                <w:sz w:val="24"/>
                <w:szCs w:val="24"/>
                <w:lang w:eastAsia="ru-RU"/>
              </w:rPr>
            </w:pPr>
          </w:p>
        </w:tc>
        <w:tc>
          <w:tcPr>
            <w:tcW w:w="1096" w:type="dxa"/>
            <w:gridSpan w:val="6"/>
            <w:tcBorders>
              <w:top w:val="nil"/>
              <w:left w:val="nil"/>
              <w:bottom w:val="nil"/>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2024 год</w:t>
            </w:r>
          </w:p>
        </w:tc>
        <w:tc>
          <w:tcPr>
            <w:tcW w:w="1096" w:type="dxa"/>
            <w:gridSpan w:val="3"/>
            <w:tcBorders>
              <w:top w:val="nil"/>
              <w:left w:val="nil"/>
              <w:bottom w:val="nil"/>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2025 год</w:t>
            </w:r>
          </w:p>
        </w:tc>
        <w:tc>
          <w:tcPr>
            <w:tcW w:w="1239" w:type="dxa"/>
            <w:gridSpan w:val="4"/>
            <w:tcBorders>
              <w:top w:val="nil"/>
              <w:left w:val="nil"/>
              <w:bottom w:val="nil"/>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2026 год</w:t>
            </w:r>
          </w:p>
        </w:tc>
      </w:tr>
      <w:tr w:rsidR="00AD500B" w:rsidRPr="00AD500B" w:rsidTr="00FB0AEA">
        <w:trPr>
          <w:gridAfter w:val="3"/>
          <w:wAfter w:w="1633" w:type="dxa"/>
          <w:trHeight w:val="450"/>
        </w:trPr>
        <w:tc>
          <w:tcPr>
            <w:tcW w:w="5920" w:type="dxa"/>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Социальная политика</w:t>
            </w:r>
          </w:p>
        </w:tc>
        <w:tc>
          <w:tcPr>
            <w:tcW w:w="787"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201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10</w:t>
            </w:r>
          </w:p>
        </w:tc>
        <w:tc>
          <w:tcPr>
            <w:tcW w:w="523"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 </w:t>
            </w:r>
          </w:p>
        </w:tc>
        <w:tc>
          <w:tcPr>
            <w:tcW w:w="1596" w:type="dxa"/>
            <w:gridSpan w:val="5"/>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 </w:t>
            </w:r>
          </w:p>
        </w:tc>
        <w:tc>
          <w:tcPr>
            <w:tcW w:w="646"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 </w:t>
            </w:r>
          </w:p>
        </w:tc>
        <w:tc>
          <w:tcPr>
            <w:tcW w:w="109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236,6</w:t>
            </w:r>
          </w:p>
        </w:tc>
        <w:tc>
          <w:tcPr>
            <w:tcW w:w="1096"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236,6</w:t>
            </w:r>
          </w:p>
        </w:tc>
        <w:tc>
          <w:tcPr>
            <w:tcW w:w="1239"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236,6</w:t>
            </w:r>
          </w:p>
        </w:tc>
      </w:tr>
      <w:tr w:rsidR="00AD500B" w:rsidRPr="00AD500B" w:rsidTr="00FB0AEA">
        <w:trPr>
          <w:gridAfter w:val="3"/>
          <w:wAfter w:w="1633" w:type="dxa"/>
          <w:trHeight w:val="465"/>
        </w:trPr>
        <w:tc>
          <w:tcPr>
            <w:tcW w:w="5920" w:type="dxa"/>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Пенсионное обеспечение</w:t>
            </w:r>
          </w:p>
        </w:tc>
        <w:tc>
          <w:tcPr>
            <w:tcW w:w="787"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201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10</w:t>
            </w:r>
          </w:p>
        </w:tc>
        <w:tc>
          <w:tcPr>
            <w:tcW w:w="523"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01</w:t>
            </w:r>
          </w:p>
        </w:tc>
        <w:tc>
          <w:tcPr>
            <w:tcW w:w="1596" w:type="dxa"/>
            <w:gridSpan w:val="5"/>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 </w:t>
            </w:r>
          </w:p>
        </w:tc>
        <w:tc>
          <w:tcPr>
            <w:tcW w:w="646"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 </w:t>
            </w:r>
          </w:p>
        </w:tc>
        <w:tc>
          <w:tcPr>
            <w:tcW w:w="1096"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236,6</w:t>
            </w:r>
          </w:p>
        </w:tc>
        <w:tc>
          <w:tcPr>
            <w:tcW w:w="1096"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236,6</w:t>
            </w:r>
          </w:p>
        </w:tc>
        <w:tc>
          <w:tcPr>
            <w:tcW w:w="1239" w:type="dxa"/>
            <w:gridSpan w:val="4"/>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236,6</w:t>
            </w:r>
          </w:p>
        </w:tc>
      </w:tr>
      <w:tr w:rsidR="00AD500B" w:rsidRPr="00AD500B" w:rsidTr="00FB0AEA">
        <w:trPr>
          <w:gridAfter w:val="3"/>
          <w:wAfter w:w="1633" w:type="dxa"/>
          <w:trHeight w:val="480"/>
        </w:trPr>
        <w:tc>
          <w:tcPr>
            <w:tcW w:w="5920" w:type="dxa"/>
            <w:tcBorders>
              <w:top w:val="nil"/>
              <w:left w:val="single" w:sz="4" w:space="0" w:color="auto"/>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Непрограммные направления бюджета</w:t>
            </w:r>
          </w:p>
        </w:tc>
        <w:tc>
          <w:tcPr>
            <w:tcW w:w="787"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201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10</w:t>
            </w:r>
          </w:p>
        </w:tc>
        <w:tc>
          <w:tcPr>
            <w:tcW w:w="523"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01</w:t>
            </w:r>
          </w:p>
        </w:tc>
        <w:tc>
          <w:tcPr>
            <w:tcW w:w="1596" w:type="dxa"/>
            <w:gridSpan w:val="5"/>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99.0.00.00000</w:t>
            </w:r>
          </w:p>
        </w:tc>
        <w:tc>
          <w:tcPr>
            <w:tcW w:w="646"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 </w:t>
            </w:r>
          </w:p>
        </w:tc>
        <w:tc>
          <w:tcPr>
            <w:tcW w:w="1096"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236,6</w:t>
            </w:r>
          </w:p>
        </w:tc>
        <w:tc>
          <w:tcPr>
            <w:tcW w:w="1096"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236,6</w:t>
            </w:r>
          </w:p>
        </w:tc>
        <w:tc>
          <w:tcPr>
            <w:tcW w:w="1239" w:type="dxa"/>
            <w:gridSpan w:val="4"/>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236,6</w:t>
            </w:r>
          </w:p>
        </w:tc>
      </w:tr>
      <w:tr w:rsidR="00AD500B" w:rsidRPr="00AD500B" w:rsidTr="00FB0AEA">
        <w:trPr>
          <w:gridAfter w:val="3"/>
          <w:wAfter w:w="1633" w:type="dxa"/>
          <w:trHeight w:val="945"/>
        </w:trPr>
        <w:tc>
          <w:tcPr>
            <w:tcW w:w="5920" w:type="dxa"/>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Доплаты к пенсиям государственных служащих субъектов Российской Федерации и муниципальных служащих</w:t>
            </w:r>
          </w:p>
        </w:tc>
        <w:tc>
          <w:tcPr>
            <w:tcW w:w="787"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201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10</w:t>
            </w:r>
          </w:p>
        </w:tc>
        <w:tc>
          <w:tcPr>
            <w:tcW w:w="523"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01</w:t>
            </w:r>
          </w:p>
        </w:tc>
        <w:tc>
          <w:tcPr>
            <w:tcW w:w="1596" w:type="dxa"/>
            <w:gridSpan w:val="5"/>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99.0.00.02020</w:t>
            </w:r>
          </w:p>
        </w:tc>
        <w:tc>
          <w:tcPr>
            <w:tcW w:w="646"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 </w:t>
            </w:r>
          </w:p>
        </w:tc>
        <w:tc>
          <w:tcPr>
            <w:tcW w:w="1096"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236,6</w:t>
            </w:r>
          </w:p>
        </w:tc>
        <w:tc>
          <w:tcPr>
            <w:tcW w:w="1096"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236,6</w:t>
            </w:r>
          </w:p>
        </w:tc>
        <w:tc>
          <w:tcPr>
            <w:tcW w:w="1239" w:type="dxa"/>
            <w:gridSpan w:val="4"/>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236,6</w:t>
            </w:r>
          </w:p>
        </w:tc>
      </w:tr>
      <w:tr w:rsidR="00AD500B" w:rsidRPr="00AD500B" w:rsidTr="00FB0AEA">
        <w:trPr>
          <w:gridAfter w:val="3"/>
          <w:wAfter w:w="1633" w:type="dxa"/>
          <w:trHeight w:val="570"/>
        </w:trPr>
        <w:tc>
          <w:tcPr>
            <w:tcW w:w="5920" w:type="dxa"/>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201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10</w:t>
            </w:r>
          </w:p>
        </w:tc>
        <w:tc>
          <w:tcPr>
            <w:tcW w:w="523"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01</w:t>
            </w:r>
          </w:p>
        </w:tc>
        <w:tc>
          <w:tcPr>
            <w:tcW w:w="1596" w:type="dxa"/>
            <w:gridSpan w:val="5"/>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99.0.00.02020</w:t>
            </w:r>
          </w:p>
        </w:tc>
        <w:tc>
          <w:tcPr>
            <w:tcW w:w="646"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300</w:t>
            </w:r>
          </w:p>
        </w:tc>
        <w:tc>
          <w:tcPr>
            <w:tcW w:w="1096"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236,6</w:t>
            </w:r>
          </w:p>
        </w:tc>
        <w:tc>
          <w:tcPr>
            <w:tcW w:w="1096"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236,6</w:t>
            </w:r>
          </w:p>
        </w:tc>
        <w:tc>
          <w:tcPr>
            <w:tcW w:w="1239" w:type="dxa"/>
            <w:gridSpan w:val="4"/>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236,6</w:t>
            </w:r>
          </w:p>
        </w:tc>
      </w:tr>
      <w:tr w:rsidR="00AD500B" w:rsidRPr="00AD500B" w:rsidTr="00FB0AEA">
        <w:trPr>
          <w:gridAfter w:val="3"/>
          <w:wAfter w:w="1633" w:type="dxa"/>
          <w:trHeight w:val="630"/>
        </w:trPr>
        <w:tc>
          <w:tcPr>
            <w:tcW w:w="5920" w:type="dxa"/>
            <w:tcBorders>
              <w:top w:val="nil"/>
              <w:left w:val="single" w:sz="4" w:space="0" w:color="auto"/>
              <w:bottom w:val="single" w:sz="4" w:space="0" w:color="auto"/>
              <w:right w:val="nil"/>
            </w:tcBorders>
            <w:shd w:val="clear" w:color="000000" w:fill="FFFFFF"/>
            <w:vAlign w:val="center"/>
            <w:hideMark/>
          </w:tcPr>
          <w:p w:rsidR="00AD500B" w:rsidRPr="00AD500B" w:rsidRDefault="00AD500B" w:rsidP="00AD500B">
            <w:pPr>
              <w:spacing w:after="0" w:line="240" w:lineRule="auto"/>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lastRenderedPageBreak/>
              <w:t xml:space="preserve">Публичные нормативные социальные выплаты гражданам </w:t>
            </w:r>
          </w:p>
        </w:tc>
        <w:tc>
          <w:tcPr>
            <w:tcW w:w="787" w:type="dxa"/>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201</w:t>
            </w:r>
          </w:p>
        </w:tc>
        <w:tc>
          <w:tcPr>
            <w:tcW w:w="520"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10</w:t>
            </w:r>
          </w:p>
        </w:tc>
        <w:tc>
          <w:tcPr>
            <w:tcW w:w="523"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01</w:t>
            </w:r>
          </w:p>
        </w:tc>
        <w:tc>
          <w:tcPr>
            <w:tcW w:w="1596" w:type="dxa"/>
            <w:gridSpan w:val="5"/>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99.0.00.02020</w:t>
            </w:r>
          </w:p>
        </w:tc>
        <w:tc>
          <w:tcPr>
            <w:tcW w:w="646" w:type="dxa"/>
            <w:gridSpan w:val="2"/>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310</w:t>
            </w:r>
          </w:p>
        </w:tc>
        <w:tc>
          <w:tcPr>
            <w:tcW w:w="1096" w:type="dxa"/>
            <w:gridSpan w:val="6"/>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236,6</w:t>
            </w:r>
          </w:p>
        </w:tc>
        <w:tc>
          <w:tcPr>
            <w:tcW w:w="1096" w:type="dxa"/>
            <w:gridSpan w:val="3"/>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236,6</w:t>
            </w:r>
          </w:p>
        </w:tc>
        <w:tc>
          <w:tcPr>
            <w:tcW w:w="1239" w:type="dxa"/>
            <w:gridSpan w:val="4"/>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236,6</w:t>
            </w:r>
          </w:p>
        </w:tc>
      </w:tr>
      <w:tr w:rsidR="00AD500B" w:rsidRPr="00AD500B" w:rsidTr="00FB0AEA">
        <w:trPr>
          <w:gridAfter w:val="3"/>
          <w:wAfter w:w="1633" w:type="dxa"/>
          <w:trHeight w:val="375"/>
        </w:trPr>
        <w:tc>
          <w:tcPr>
            <w:tcW w:w="9992" w:type="dxa"/>
            <w:gridSpan w:val="1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D500B" w:rsidRPr="00AD500B" w:rsidRDefault="00AD500B" w:rsidP="00AD500B">
            <w:pPr>
              <w:spacing w:after="0" w:line="240" w:lineRule="auto"/>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Итого расходов</w:t>
            </w:r>
          </w:p>
        </w:tc>
        <w:tc>
          <w:tcPr>
            <w:tcW w:w="1096" w:type="dxa"/>
            <w:gridSpan w:val="6"/>
            <w:tcBorders>
              <w:top w:val="nil"/>
              <w:left w:val="nil"/>
              <w:bottom w:val="single" w:sz="4" w:space="0" w:color="auto"/>
              <w:right w:val="single" w:sz="4" w:space="0" w:color="auto"/>
            </w:tcBorders>
            <w:shd w:val="clear" w:color="000000" w:fill="FFFFFF"/>
            <w:noWrap/>
            <w:vAlign w:val="bottom"/>
            <w:hideMark/>
          </w:tcPr>
          <w:p w:rsidR="00AD500B" w:rsidRPr="00AD500B" w:rsidRDefault="00AD500B" w:rsidP="00AD500B">
            <w:pPr>
              <w:spacing w:after="0" w:line="240" w:lineRule="auto"/>
              <w:jc w:val="right"/>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236,6</w:t>
            </w:r>
          </w:p>
        </w:tc>
        <w:tc>
          <w:tcPr>
            <w:tcW w:w="1096" w:type="dxa"/>
            <w:gridSpan w:val="3"/>
            <w:tcBorders>
              <w:top w:val="nil"/>
              <w:left w:val="nil"/>
              <w:bottom w:val="single" w:sz="4" w:space="0" w:color="auto"/>
              <w:right w:val="single" w:sz="4" w:space="0" w:color="auto"/>
            </w:tcBorders>
            <w:shd w:val="clear" w:color="000000" w:fill="FFFFFF"/>
            <w:noWrap/>
            <w:vAlign w:val="bottom"/>
            <w:hideMark/>
          </w:tcPr>
          <w:p w:rsidR="00AD500B" w:rsidRPr="00AD500B" w:rsidRDefault="00AD500B" w:rsidP="00AD500B">
            <w:pPr>
              <w:spacing w:after="0" w:line="240" w:lineRule="auto"/>
              <w:jc w:val="right"/>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236,6</w:t>
            </w:r>
          </w:p>
        </w:tc>
        <w:tc>
          <w:tcPr>
            <w:tcW w:w="1239" w:type="dxa"/>
            <w:gridSpan w:val="4"/>
            <w:tcBorders>
              <w:top w:val="nil"/>
              <w:left w:val="nil"/>
              <w:bottom w:val="single" w:sz="4" w:space="0" w:color="auto"/>
              <w:right w:val="single" w:sz="4" w:space="0" w:color="auto"/>
            </w:tcBorders>
            <w:shd w:val="clear" w:color="000000" w:fill="FFFFFF"/>
            <w:noWrap/>
            <w:vAlign w:val="center"/>
            <w:hideMark/>
          </w:tcPr>
          <w:p w:rsidR="00AD500B" w:rsidRPr="00AD500B" w:rsidRDefault="00AD500B" w:rsidP="00AD500B">
            <w:pPr>
              <w:spacing w:after="0" w:line="240" w:lineRule="auto"/>
              <w:jc w:val="right"/>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236,6</w:t>
            </w:r>
          </w:p>
        </w:tc>
      </w:tr>
    </w:tbl>
    <w:p w:rsidR="00AD500B" w:rsidRPr="00AD500B" w:rsidRDefault="00AD500B" w:rsidP="00AD500B">
      <w:pPr>
        <w:rPr>
          <w:sz w:val="18"/>
          <w:szCs w:val="18"/>
        </w:rPr>
      </w:pPr>
    </w:p>
    <w:tbl>
      <w:tblPr>
        <w:tblW w:w="11400" w:type="dxa"/>
        <w:tblInd w:w="108" w:type="dxa"/>
        <w:tblLook w:val="04A0" w:firstRow="1" w:lastRow="0" w:firstColumn="1" w:lastColumn="0" w:noHBand="0" w:noVBand="1"/>
      </w:tblPr>
      <w:tblGrid>
        <w:gridCol w:w="5660"/>
        <w:gridCol w:w="2040"/>
        <w:gridCol w:w="1860"/>
        <w:gridCol w:w="1840"/>
      </w:tblGrid>
      <w:tr w:rsidR="00AD500B" w:rsidRPr="00AD500B" w:rsidTr="00FB0AEA">
        <w:trPr>
          <w:trHeight w:val="300"/>
        </w:trPr>
        <w:tc>
          <w:tcPr>
            <w:tcW w:w="566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Calibri" w:eastAsia="Times New Roman" w:hAnsi="Calibri" w:cs="Calibri"/>
                <w:color w:val="000000"/>
                <w:lang w:eastAsia="ru-RU"/>
              </w:rPr>
            </w:pPr>
          </w:p>
        </w:tc>
        <w:tc>
          <w:tcPr>
            <w:tcW w:w="204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Calibri" w:eastAsia="Times New Roman" w:hAnsi="Calibri" w:cs="Calibri"/>
                <w:color w:val="000000"/>
                <w:lang w:eastAsia="ru-RU"/>
              </w:rPr>
            </w:pPr>
          </w:p>
        </w:tc>
        <w:tc>
          <w:tcPr>
            <w:tcW w:w="3700" w:type="dxa"/>
            <w:gridSpan w:val="2"/>
            <w:tcBorders>
              <w:top w:val="nil"/>
              <w:left w:val="nil"/>
              <w:bottom w:val="nil"/>
              <w:right w:val="nil"/>
            </w:tcBorders>
            <w:shd w:val="clear" w:color="auto" w:fill="auto"/>
            <w:vAlign w:val="bottom"/>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Приложение 7</w:t>
            </w:r>
          </w:p>
        </w:tc>
      </w:tr>
      <w:tr w:rsidR="00AD500B" w:rsidRPr="00AD500B" w:rsidTr="00FB0AEA">
        <w:trPr>
          <w:trHeight w:val="1215"/>
        </w:trPr>
        <w:tc>
          <w:tcPr>
            <w:tcW w:w="566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Calibri" w:eastAsia="Times New Roman" w:hAnsi="Calibri" w:cs="Calibri"/>
                <w:color w:val="000000"/>
                <w:lang w:eastAsia="ru-RU"/>
              </w:rPr>
            </w:pPr>
          </w:p>
        </w:tc>
        <w:tc>
          <w:tcPr>
            <w:tcW w:w="204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Calibri" w:eastAsia="Times New Roman" w:hAnsi="Calibri" w:cs="Calibri"/>
                <w:color w:val="000000"/>
                <w:lang w:eastAsia="ru-RU"/>
              </w:rPr>
            </w:pPr>
          </w:p>
        </w:tc>
        <w:tc>
          <w:tcPr>
            <w:tcW w:w="3700" w:type="dxa"/>
            <w:gridSpan w:val="2"/>
            <w:tcBorders>
              <w:top w:val="nil"/>
              <w:left w:val="nil"/>
              <w:bottom w:val="nil"/>
              <w:right w:val="nil"/>
            </w:tcBorders>
            <w:shd w:val="clear" w:color="auto" w:fill="auto"/>
            <w:vAlign w:val="center"/>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к Решению "О бюджете Верх-Коенского сельсовета Искитимского района Новосибирской области на 2024 год и плановый период 2025 и 2026 годов"</w:t>
            </w:r>
          </w:p>
        </w:tc>
      </w:tr>
      <w:tr w:rsidR="00AD500B" w:rsidRPr="00AD500B" w:rsidTr="00FB0AEA">
        <w:trPr>
          <w:trHeight w:val="270"/>
        </w:trPr>
        <w:tc>
          <w:tcPr>
            <w:tcW w:w="566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Calibri" w:eastAsia="Times New Roman" w:hAnsi="Calibri" w:cs="Calibri"/>
                <w:color w:val="000000"/>
                <w:lang w:eastAsia="ru-RU"/>
              </w:rPr>
            </w:pPr>
          </w:p>
        </w:tc>
        <w:tc>
          <w:tcPr>
            <w:tcW w:w="204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Calibri" w:eastAsia="Times New Roman" w:hAnsi="Calibri" w:cs="Calibri"/>
                <w:color w:val="000000"/>
                <w:lang w:eastAsia="ru-RU"/>
              </w:rPr>
            </w:pPr>
          </w:p>
        </w:tc>
        <w:tc>
          <w:tcPr>
            <w:tcW w:w="1860" w:type="dxa"/>
            <w:tcBorders>
              <w:top w:val="nil"/>
              <w:left w:val="nil"/>
              <w:bottom w:val="nil"/>
              <w:right w:val="nil"/>
            </w:tcBorders>
            <w:shd w:val="clear" w:color="auto" w:fill="auto"/>
            <w:vAlign w:val="bottom"/>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vAlign w:val="bottom"/>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p>
        </w:tc>
      </w:tr>
      <w:tr w:rsidR="00AD500B" w:rsidRPr="00AD500B" w:rsidTr="00FB0AEA">
        <w:trPr>
          <w:trHeight w:val="990"/>
        </w:trPr>
        <w:tc>
          <w:tcPr>
            <w:tcW w:w="11400" w:type="dxa"/>
            <w:gridSpan w:val="4"/>
            <w:tcBorders>
              <w:top w:val="nil"/>
              <w:left w:val="nil"/>
              <w:bottom w:val="nil"/>
              <w:right w:val="nil"/>
            </w:tcBorders>
            <w:shd w:val="clear" w:color="auto" w:fill="auto"/>
            <w:hideMark/>
          </w:tcPr>
          <w:p w:rsidR="00AD500B" w:rsidRPr="00AD500B" w:rsidRDefault="00AD500B" w:rsidP="00AD500B">
            <w:pPr>
              <w:spacing w:after="0" w:line="240" w:lineRule="auto"/>
              <w:jc w:val="center"/>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РАСПРЕДЕЛЕНИЕ ИНЫХ  МЕЖБЮДЖЕТНЫХ ТРАНСФЕРТОВ НА РЕАЛИЗАЦИЮ МЕРОПРИЯТИЙ ПО ОСУЩЕСТВЛЕНИЮ ВНЕШНЕГО МУНИЦИПАЛЬНОГО ФИНАНСОВОГО КОНТРОЛЯ НА 2024 ГОД И ПЛАНОВЫЙ ПЕРИОД 2025</w:t>
            </w:r>
            <w:proofErr w:type="gramStart"/>
            <w:r w:rsidRPr="00AD500B">
              <w:rPr>
                <w:rFonts w:ascii="Times New Roman" w:eastAsia="Times New Roman" w:hAnsi="Times New Roman" w:cs="Times New Roman"/>
                <w:b/>
                <w:bCs/>
                <w:sz w:val="24"/>
                <w:szCs w:val="24"/>
                <w:lang w:eastAsia="ru-RU"/>
              </w:rPr>
              <w:t xml:space="preserve"> И</w:t>
            </w:r>
            <w:proofErr w:type="gramEnd"/>
            <w:r w:rsidRPr="00AD500B">
              <w:rPr>
                <w:rFonts w:ascii="Times New Roman" w:eastAsia="Times New Roman" w:hAnsi="Times New Roman" w:cs="Times New Roman"/>
                <w:b/>
                <w:bCs/>
                <w:sz w:val="24"/>
                <w:szCs w:val="24"/>
                <w:lang w:eastAsia="ru-RU"/>
              </w:rPr>
              <w:t xml:space="preserve"> 2026 ГОДОВ</w:t>
            </w:r>
          </w:p>
        </w:tc>
      </w:tr>
      <w:tr w:rsidR="00AD500B" w:rsidRPr="00AD500B" w:rsidTr="00FB0AEA">
        <w:trPr>
          <w:trHeight w:val="315"/>
        </w:trPr>
        <w:tc>
          <w:tcPr>
            <w:tcW w:w="566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4"/>
                <w:szCs w:val="24"/>
                <w:lang w:eastAsia="ru-RU"/>
              </w:rPr>
            </w:pPr>
          </w:p>
        </w:tc>
        <w:tc>
          <w:tcPr>
            <w:tcW w:w="204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4"/>
                <w:szCs w:val="24"/>
                <w:lang w:eastAsia="ru-RU"/>
              </w:rPr>
            </w:pPr>
          </w:p>
        </w:tc>
        <w:tc>
          <w:tcPr>
            <w:tcW w:w="3700" w:type="dxa"/>
            <w:gridSpan w:val="2"/>
            <w:tcBorders>
              <w:top w:val="nil"/>
              <w:left w:val="nil"/>
              <w:bottom w:val="nil"/>
              <w:right w:val="nil"/>
            </w:tcBorders>
            <w:shd w:val="clear" w:color="auto" w:fill="auto"/>
            <w:noWrap/>
            <w:vAlign w:val="bottom"/>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тыс. рублей</w:t>
            </w:r>
          </w:p>
        </w:tc>
      </w:tr>
      <w:tr w:rsidR="00AD500B" w:rsidRPr="00AD500B" w:rsidTr="00FB0AEA">
        <w:trPr>
          <w:trHeight w:val="402"/>
        </w:trPr>
        <w:tc>
          <w:tcPr>
            <w:tcW w:w="5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Наименование муниципального образования</w:t>
            </w:r>
          </w:p>
        </w:tc>
        <w:tc>
          <w:tcPr>
            <w:tcW w:w="5740" w:type="dxa"/>
            <w:gridSpan w:val="3"/>
            <w:tcBorders>
              <w:top w:val="single" w:sz="4" w:space="0" w:color="auto"/>
              <w:left w:val="nil"/>
              <w:bottom w:val="single" w:sz="4" w:space="0" w:color="auto"/>
              <w:right w:val="single" w:sz="4" w:space="0" w:color="000000"/>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Сумма</w:t>
            </w:r>
          </w:p>
        </w:tc>
      </w:tr>
      <w:tr w:rsidR="00AD500B" w:rsidRPr="00AD500B" w:rsidTr="00FB0AEA">
        <w:trPr>
          <w:trHeight w:val="402"/>
        </w:trPr>
        <w:tc>
          <w:tcPr>
            <w:tcW w:w="5660" w:type="dxa"/>
            <w:vMerge/>
            <w:tcBorders>
              <w:top w:val="single" w:sz="4" w:space="0" w:color="auto"/>
              <w:left w:val="single" w:sz="4" w:space="0" w:color="auto"/>
              <w:bottom w:val="single" w:sz="4" w:space="0" w:color="000000"/>
              <w:right w:val="single" w:sz="4" w:space="0" w:color="auto"/>
            </w:tcBorders>
            <w:vAlign w:val="center"/>
            <w:hideMark/>
          </w:tcPr>
          <w:p w:rsidR="00AD500B" w:rsidRPr="00AD500B" w:rsidRDefault="00AD500B" w:rsidP="00AD500B">
            <w:pPr>
              <w:spacing w:after="0" w:line="240" w:lineRule="auto"/>
              <w:rPr>
                <w:rFonts w:ascii="Times New Roman" w:eastAsia="Times New Roman" w:hAnsi="Times New Roman" w:cs="Times New Roman"/>
                <w:sz w:val="24"/>
                <w:szCs w:val="24"/>
                <w:lang w:eastAsia="ru-RU"/>
              </w:rPr>
            </w:pPr>
          </w:p>
        </w:tc>
        <w:tc>
          <w:tcPr>
            <w:tcW w:w="2040" w:type="dxa"/>
            <w:tcBorders>
              <w:top w:val="nil"/>
              <w:left w:val="nil"/>
              <w:bottom w:val="nil"/>
              <w:right w:val="nil"/>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2024 год</w:t>
            </w:r>
          </w:p>
        </w:tc>
        <w:tc>
          <w:tcPr>
            <w:tcW w:w="1860" w:type="dxa"/>
            <w:tcBorders>
              <w:top w:val="nil"/>
              <w:left w:val="single" w:sz="4" w:space="0" w:color="auto"/>
              <w:bottom w:val="nil"/>
              <w:right w:val="nil"/>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2025 год</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2026 год</w:t>
            </w:r>
          </w:p>
        </w:tc>
      </w:tr>
      <w:tr w:rsidR="00AD500B" w:rsidRPr="00AD500B" w:rsidTr="00FB0AEA">
        <w:trPr>
          <w:trHeight w:val="402"/>
        </w:trPr>
        <w:tc>
          <w:tcPr>
            <w:tcW w:w="5660" w:type="dxa"/>
            <w:tcBorders>
              <w:top w:val="nil"/>
              <w:left w:val="single" w:sz="4" w:space="0" w:color="auto"/>
              <w:bottom w:val="nil"/>
              <w:right w:val="single" w:sz="4" w:space="0" w:color="auto"/>
            </w:tcBorders>
            <w:shd w:val="clear" w:color="000000" w:fill="FFFFFF"/>
            <w:vAlign w:val="center"/>
            <w:hideMark/>
          </w:tcPr>
          <w:p w:rsidR="00AD500B" w:rsidRPr="00AD500B" w:rsidRDefault="00AD500B" w:rsidP="00AD500B">
            <w:pPr>
              <w:spacing w:after="0" w:line="240" w:lineRule="auto"/>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Искитимский муниципальный район</w:t>
            </w:r>
          </w:p>
        </w:tc>
        <w:tc>
          <w:tcPr>
            <w:tcW w:w="2040" w:type="dxa"/>
            <w:tcBorders>
              <w:top w:val="single" w:sz="4" w:space="0" w:color="auto"/>
              <w:left w:val="nil"/>
              <w:bottom w:val="nil"/>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31,0</w:t>
            </w:r>
          </w:p>
        </w:tc>
        <w:tc>
          <w:tcPr>
            <w:tcW w:w="1860" w:type="dxa"/>
            <w:tcBorders>
              <w:top w:val="single" w:sz="4" w:space="0" w:color="auto"/>
              <w:left w:val="nil"/>
              <w:bottom w:val="nil"/>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31,0</w:t>
            </w:r>
          </w:p>
        </w:tc>
        <w:tc>
          <w:tcPr>
            <w:tcW w:w="1840" w:type="dxa"/>
            <w:tcBorders>
              <w:top w:val="nil"/>
              <w:left w:val="nil"/>
              <w:bottom w:val="nil"/>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31,0</w:t>
            </w:r>
          </w:p>
        </w:tc>
      </w:tr>
      <w:tr w:rsidR="00AD500B" w:rsidRPr="00AD500B" w:rsidTr="00FB0AEA">
        <w:trPr>
          <w:trHeight w:val="402"/>
        </w:trPr>
        <w:tc>
          <w:tcPr>
            <w:tcW w:w="5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Итого</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31,0</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31,0</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31,0</w:t>
            </w:r>
          </w:p>
        </w:tc>
      </w:tr>
    </w:tbl>
    <w:p w:rsidR="00AD500B" w:rsidRPr="00AD500B" w:rsidRDefault="00AD500B" w:rsidP="00AD500B">
      <w:pPr>
        <w:rPr>
          <w:sz w:val="18"/>
          <w:szCs w:val="18"/>
        </w:rPr>
      </w:pPr>
    </w:p>
    <w:tbl>
      <w:tblPr>
        <w:tblW w:w="11580" w:type="dxa"/>
        <w:tblInd w:w="108" w:type="dxa"/>
        <w:tblLook w:val="04A0" w:firstRow="1" w:lastRow="0" w:firstColumn="1" w:lastColumn="0" w:noHBand="0" w:noVBand="1"/>
      </w:tblPr>
      <w:tblGrid>
        <w:gridCol w:w="2580"/>
        <w:gridCol w:w="5180"/>
        <w:gridCol w:w="1300"/>
        <w:gridCol w:w="1220"/>
        <w:gridCol w:w="1300"/>
      </w:tblGrid>
      <w:tr w:rsidR="00AD500B" w:rsidRPr="00AD500B" w:rsidTr="00FB0AEA">
        <w:trPr>
          <w:trHeight w:val="300"/>
        </w:trPr>
        <w:tc>
          <w:tcPr>
            <w:tcW w:w="258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5180" w:type="dxa"/>
            <w:tcBorders>
              <w:top w:val="nil"/>
              <w:left w:val="nil"/>
              <w:bottom w:val="nil"/>
              <w:right w:val="nil"/>
            </w:tcBorders>
            <w:shd w:val="clear" w:color="auto" w:fill="auto"/>
            <w:vAlign w:val="bottom"/>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p>
        </w:tc>
        <w:tc>
          <w:tcPr>
            <w:tcW w:w="3820" w:type="dxa"/>
            <w:gridSpan w:val="3"/>
            <w:tcBorders>
              <w:top w:val="nil"/>
              <w:left w:val="nil"/>
              <w:bottom w:val="nil"/>
              <w:right w:val="nil"/>
            </w:tcBorders>
            <w:shd w:val="clear" w:color="auto" w:fill="auto"/>
            <w:vAlign w:val="bottom"/>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Приложение 8</w:t>
            </w:r>
          </w:p>
        </w:tc>
      </w:tr>
      <w:tr w:rsidR="00AD500B" w:rsidRPr="00AD500B" w:rsidTr="00FB0AEA">
        <w:trPr>
          <w:trHeight w:val="1200"/>
        </w:trPr>
        <w:tc>
          <w:tcPr>
            <w:tcW w:w="258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5180" w:type="dxa"/>
            <w:tcBorders>
              <w:top w:val="nil"/>
              <w:left w:val="nil"/>
              <w:bottom w:val="nil"/>
              <w:right w:val="nil"/>
            </w:tcBorders>
            <w:shd w:val="clear" w:color="auto" w:fill="auto"/>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p>
        </w:tc>
        <w:tc>
          <w:tcPr>
            <w:tcW w:w="3820" w:type="dxa"/>
            <w:gridSpan w:val="3"/>
            <w:tcBorders>
              <w:top w:val="nil"/>
              <w:left w:val="nil"/>
              <w:bottom w:val="nil"/>
              <w:right w:val="nil"/>
            </w:tcBorders>
            <w:shd w:val="clear" w:color="auto" w:fill="auto"/>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к Решению "О бюджете Верх-Коенского сельсовета Искитимского района Новосибирской области на 2024 год и плановый период 2025 и 2026 годов"</w:t>
            </w:r>
          </w:p>
        </w:tc>
      </w:tr>
      <w:tr w:rsidR="00AD500B" w:rsidRPr="00AD500B" w:rsidTr="00FB0AEA">
        <w:trPr>
          <w:trHeight w:val="285"/>
        </w:trPr>
        <w:tc>
          <w:tcPr>
            <w:tcW w:w="258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p>
        </w:tc>
        <w:tc>
          <w:tcPr>
            <w:tcW w:w="9000" w:type="dxa"/>
            <w:gridSpan w:val="4"/>
            <w:tcBorders>
              <w:top w:val="nil"/>
              <w:left w:val="nil"/>
              <w:bottom w:val="nil"/>
              <w:right w:val="nil"/>
            </w:tcBorders>
            <w:shd w:val="clear" w:color="auto" w:fill="auto"/>
            <w:vAlign w:val="center"/>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p>
        </w:tc>
      </w:tr>
      <w:tr w:rsidR="00AD500B" w:rsidRPr="00AD500B" w:rsidTr="00FB0AEA">
        <w:trPr>
          <w:trHeight w:val="645"/>
        </w:trPr>
        <w:tc>
          <w:tcPr>
            <w:tcW w:w="11580" w:type="dxa"/>
            <w:gridSpan w:val="5"/>
            <w:tcBorders>
              <w:top w:val="nil"/>
              <w:left w:val="nil"/>
              <w:bottom w:val="nil"/>
              <w:right w:val="nil"/>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 xml:space="preserve">           ИСТОЧНИКИ ФИНАНСИРОВАНИЯ ДЕФИЦИТА МЕСТНОГО БЮДЖЕТА НА 2024 ГОД И ПЛАНОВЫЙ ПЕРИОД 2025</w:t>
            </w:r>
            <w:proofErr w:type="gramStart"/>
            <w:r w:rsidRPr="00AD500B">
              <w:rPr>
                <w:rFonts w:ascii="Times New Roman" w:eastAsia="Times New Roman" w:hAnsi="Times New Roman" w:cs="Times New Roman"/>
                <w:b/>
                <w:bCs/>
                <w:sz w:val="24"/>
                <w:szCs w:val="24"/>
                <w:lang w:eastAsia="ru-RU"/>
              </w:rPr>
              <w:t xml:space="preserve"> И</w:t>
            </w:r>
            <w:proofErr w:type="gramEnd"/>
            <w:r w:rsidRPr="00AD500B">
              <w:rPr>
                <w:rFonts w:ascii="Times New Roman" w:eastAsia="Times New Roman" w:hAnsi="Times New Roman" w:cs="Times New Roman"/>
                <w:b/>
                <w:bCs/>
                <w:sz w:val="24"/>
                <w:szCs w:val="24"/>
                <w:lang w:eastAsia="ru-RU"/>
              </w:rPr>
              <w:t xml:space="preserve"> 2026 ГОДОВ </w:t>
            </w:r>
          </w:p>
        </w:tc>
      </w:tr>
      <w:tr w:rsidR="00AD500B" w:rsidRPr="00AD500B" w:rsidTr="00FB0AEA">
        <w:trPr>
          <w:trHeight w:val="330"/>
        </w:trPr>
        <w:tc>
          <w:tcPr>
            <w:tcW w:w="2580" w:type="dxa"/>
            <w:tcBorders>
              <w:top w:val="nil"/>
              <w:left w:val="nil"/>
              <w:bottom w:val="nil"/>
              <w:right w:val="nil"/>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4"/>
                <w:szCs w:val="24"/>
                <w:lang w:eastAsia="ru-RU"/>
              </w:rPr>
            </w:pPr>
          </w:p>
        </w:tc>
        <w:tc>
          <w:tcPr>
            <w:tcW w:w="5180" w:type="dxa"/>
            <w:tcBorders>
              <w:top w:val="nil"/>
              <w:left w:val="nil"/>
              <w:bottom w:val="nil"/>
              <w:right w:val="nil"/>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4"/>
                <w:szCs w:val="24"/>
                <w:lang w:eastAsia="ru-RU"/>
              </w:rPr>
            </w:pPr>
          </w:p>
        </w:tc>
        <w:tc>
          <w:tcPr>
            <w:tcW w:w="1300" w:type="dxa"/>
            <w:tcBorders>
              <w:top w:val="nil"/>
              <w:left w:val="nil"/>
              <w:bottom w:val="nil"/>
              <w:right w:val="nil"/>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4"/>
                <w:szCs w:val="24"/>
                <w:lang w:eastAsia="ru-RU"/>
              </w:rPr>
            </w:pPr>
          </w:p>
        </w:tc>
        <w:tc>
          <w:tcPr>
            <w:tcW w:w="1220" w:type="dxa"/>
            <w:tcBorders>
              <w:top w:val="nil"/>
              <w:left w:val="nil"/>
              <w:bottom w:val="nil"/>
              <w:right w:val="nil"/>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4"/>
                <w:szCs w:val="24"/>
                <w:lang w:eastAsia="ru-RU"/>
              </w:rPr>
            </w:pPr>
          </w:p>
        </w:tc>
        <w:tc>
          <w:tcPr>
            <w:tcW w:w="1300" w:type="dxa"/>
            <w:tcBorders>
              <w:top w:val="nil"/>
              <w:left w:val="nil"/>
              <w:bottom w:val="nil"/>
              <w:right w:val="nil"/>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4"/>
                <w:szCs w:val="24"/>
                <w:lang w:eastAsia="ru-RU"/>
              </w:rPr>
            </w:pPr>
          </w:p>
        </w:tc>
      </w:tr>
      <w:tr w:rsidR="00AD500B" w:rsidRPr="00AD500B" w:rsidTr="00FB0AEA">
        <w:trPr>
          <w:trHeight w:val="300"/>
        </w:trPr>
        <w:tc>
          <w:tcPr>
            <w:tcW w:w="258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lang w:eastAsia="ru-RU"/>
              </w:rPr>
            </w:pPr>
          </w:p>
        </w:tc>
        <w:tc>
          <w:tcPr>
            <w:tcW w:w="518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lang w:eastAsia="ru-RU"/>
              </w:rPr>
            </w:pPr>
          </w:p>
        </w:tc>
        <w:tc>
          <w:tcPr>
            <w:tcW w:w="130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lang w:eastAsia="ru-RU"/>
              </w:rPr>
            </w:pPr>
          </w:p>
        </w:tc>
        <w:tc>
          <w:tcPr>
            <w:tcW w:w="122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lang w:eastAsia="ru-RU"/>
              </w:rPr>
            </w:pPr>
          </w:p>
        </w:tc>
        <w:tc>
          <w:tcPr>
            <w:tcW w:w="130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proofErr w:type="spellStart"/>
            <w:r w:rsidRPr="00AD500B">
              <w:rPr>
                <w:rFonts w:ascii="Times New Roman" w:eastAsia="Times New Roman" w:hAnsi="Times New Roman" w:cs="Times New Roman"/>
                <w:sz w:val="20"/>
                <w:szCs w:val="20"/>
                <w:lang w:eastAsia="ru-RU"/>
              </w:rPr>
              <w:t>тыс</w:t>
            </w:r>
            <w:proofErr w:type="gramStart"/>
            <w:r w:rsidRPr="00AD500B">
              <w:rPr>
                <w:rFonts w:ascii="Times New Roman" w:eastAsia="Times New Roman" w:hAnsi="Times New Roman" w:cs="Times New Roman"/>
                <w:sz w:val="20"/>
                <w:szCs w:val="20"/>
                <w:lang w:eastAsia="ru-RU"/>
              </w:rPr>
              <w:t>.р</w:t>
            </w:r>
            <w:proofErr w:type="gramEnd"/>
            <w:r w:rsidRPr="00AD500B">
              <w:rPr>
                <w:rFonts w:ascii="Times New Roman" w:eastAsia="Times New Roman" w:hAnsi="Times New Roman" w:cs="Times New Roman"/>
                <w:sz w:val="20"/>
                <w:szCs w:val="20"/>
                <w:lang w:eastAsia="ru-RU"/>
              </w:rPr>
              <w:t>ублей</w:t>
            </w:r>
            <w:proofErr w:type="spellEnd"/>
          </w:p>
        </w:tc>
      </w:tr>
      <w:tr w:rsidR="00AD500B" w:rsidRPr="00AD500B" w:rsidTr="00FB0AEA">
        <w:trPr>
          <w:trHeight w:val="765"/>
        </w:trPr>
        <w:tc>
          <w:tcPr>
            <w:tcW w:w="2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КОД</w:t>
            </w:r>
          </w:p>
        </w:tc>
        <w:tc>
          <w:tcPr>
            <w:tcW w:w="5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Наименование кода группы, подгруппы, статьи и вида источников финансирования дефицитов бюджетов</w:t>
            </w:r>
          </w:p>
        </w:tc>
        <w:tc>
          <w:tcPr>
            <w:tcW w:w="3820" w:type="dxa"/>
            <w:gridSpan w:val="3"/>
            <w:tcBorders>
              <w:top w:val="single" w:sz="4" w:space="0" w:color="auto"/>
              <w:left w:val="nil"/>
              <w:bottom w:val="single" w:sz="4" w:space="0" w:color="auto"/>
              <w:right w:val="single" w:sz="4" w:space="0" w:color="000000"/>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Сумма</w:t>
            </w:r>
          </w:p>
        </w:tc>
      </w:tr>
      <w:tr w:rsidR="00AD500B" w:rsidRPr="00AD500B" w:rsidTr="00FB0AEA">
        <w:trPr>
          <w:trHeight w:val="810"/>
        </w:trPr>
        <w:tc>
          <w:tcPr>
            <w:tcW w:w="2580" w:type="dxa"/>
            <w:vMerge/>
            <w:tcBorders>
              <w:top w:val="single" w:sz="4" w:space="0" w:color="auto"/>
              <w:left w:val="single" w:sz="4" w:space="0" w:color="auto"/>
              <w:bottom w:val="single" w:sz="4" w:space="0" w:color="000000"/>
              <w:right w:val="single" w:sz="4" w:space="0" w:color="auto"/>
            </w:tcBorders>
            <w:vAlign w:val="center"/>
            <w:hideMark/>
          </w:tcPr>
          <w:p w:rsidR="00AD500B" w:rsidRPr="00AD500B" w:rsidRDefault="00AD500B" w:rsidP="00AD500B">
            <w:pPr>
              <w:spacing w:after="0" w:line="240" w:lineRule="auto"/>
              <w:rPr>
                <w:rFonts w:ascii="Times New Roman" w:eastAsia="Times New Roman" w:hAnsi="Times New Roman" w:cs="Times New Roman"/>
                <w:sz w:val="24"/>
                <w:szCs w:val="24"/>
                <w:lang w:eastAsia="ru-RU"/>
              </w:rPr>
            </w:pPr>
          </w:p>
        </w:tc>
        <w:tc>
          <w:tcPr>
            <w:tcW w:w="5180" w:type="dxa"/>
            <w:vMerge/>
            <w:tcBorders>
              <w:top w:val="single" w:sz="4" w:space="0" w:color="auto"/>
              <w:left w:val="single" w:sz="4" w:space="0" w:color="auto"/>
              <w:bottom w:val="single" w:sz="4" w:space="0" w:color="000000"/>
              <w:right w:val="single" w:sz="4" w:space="0" w:color="auto"/>
            </w:tcBorders>
            <w:vAlign w:val="center"/>
            <w:hideMark/>
          </w:tcPr>
          <w:p w:rsidR="00AD500B" w:rsidRPr="00AD500B" w:rsidRDefault="00AD500B" w:rsidP="00AD500B">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2024 год</w:t>
            </w:r>
          </w:p>
        </w:tc>
        <w:tc>
          <w:tcPr>
            <w:tcW w:w="1220" w:type="dxa"/>
            <w:tcBorders>
              <w:top w:val="nil"/>
              <w:left w:val="nil"/>
              <w:bottom w:val="nil"/>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2025 год</w:t>
            </w:r>
          </w:p>
        </w:tc>
        <w:tc>
          <w:tcPr>
            <w:tcW w:w="1300" w:type="dxa"/>
            <w:tcBorders>
              <w:top w:val="nil"/>
              <w:left w:val="nil"/>
              <w:bottom w:val="nil"/>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2026 год</w:t>
            </w:r>
          </w:p>
        </w:tc>
      </w:tr>
      <w:tr w:rsidR="00AD500B" w:rsidRPr="00AD500B" w:rsidTr="00FB0AEA">
        <w:trPr>
          <w:trHeight w:val="6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 xml:space="preserve"> 01 00 00 00 00 0000 000</w:t>
            </w:r>
          </w:p>
        </w:tc>
        <w:tc>
          <w:tcPr>
            <w:tcW w:w="518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both"/>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Источники внутреннего финансирования дефицита местного бюджета, в том числе:</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0,0</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0,0</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0,0</w:t>
            </w:r>
          </w:p>
        </w:tc>
      </w:tr>
      <w:tr w:rsidR="00AD500B" w:rsidRPr="00AD500B" w:rsidTr="00FB0AEA">
        <w:trPr>
          <w:trHeight w:val="6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01 05 00 00 00 0000 000</w:t>
            </w:r>
          </w:p>
        </w:tc>
        <w:tc>
          <w:tcPr>
            <w:tcW w:w="518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both"/>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30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0,0</w:t>
            </w:r>
          </w:p>
        </w:tc>
        <w:tc>
          <w:tcPr>
            <w:tcW w:w="122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0,0</w:t>
            </w:r>
          </w:p>
        </w:tc>
      </w:tr>
      <w:tr w:rsidR="00AD500B" w:rsidRPr="00AD500B" w:rsidTr="00FB0AEA">
        <w:trPr>
          <w:trHeight w:val="6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01 05 00 00 00 0000 500</w:t>
            </w:r>
          </w:p>
        </w:tc>
        <w:tc>
          <w:tcPr>
            <w:tcW w:w="518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both"/>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Увеличение остатков средств бюджета поселения</w:t>
            </w:r>
          </w:p>
        </w:tc>
        <w:tc>
          <w:tcPr>
            <w:tcW w:w="130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-16 054,7</w:t>
            </w:r>
          </w:p>
        </w:tc>
        <w:tc>
          <w:tcPr>
            <w:tcW w:w="122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-9 818,1</w:t>
            </w:r>
          </w:p>
        </w:tc>
        <w:tc>
          <w:tcPr>
            <w:tcW w:w="130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-10 347,0</w:t>
            </w:r>
          </w:p>
        </w:tc>
      </w:tr>
      <w:tr w:rsidR="00AD500B" w:rsidRPr="00AD500B" w:rsidTr="00FB0AEA">
        <w:trPr>
          <w:trHeight w:val="6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01 05 02 00 00 0000 500</w:t>
            </w:r>
          </w:p>
        </w:tc>
        <w:tc>
          <w:tcPr>
            <w:tcW w:w="518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both"/>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Увеличение прочих остатков средств бюджета</w:t>
            </w:r>
          </w:p>
        </w:tc>
        <w:tc>
          <w:tcPr>
            <w:tcW w:w="130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-16 054,7</w:t>
            </w:r>
          </w:p>
        </w:tc>
        <w:tc>
          <w:tcPr>
            <w:tcW w:w="122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-9 818,1</w:t>
            </w:r>
          </w:p>
        </w:tc>
        <w:tc>
          <w:tcPr>
            <w:tcW w:w="130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-10 347,0</w:t>
            </w:r>
          </w:p>
        </w:tc>
      </w:tr>
      <w:tr w:rsidR="00AD500B" w:rsidRPr="00AD500B" w:rsidTr="00FB0AEA">
        <w:trPr>
          <w:trHeight w:val="6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01 05 02 01 00 0000 510</w:t>
            </w:r>
          </w:p>
        </w:tc>
        <w:tc>
          <w:tcPr>
            <w:tcW w:w="518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both"/>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 xml:space="preserve">Увеличение прочих остатков денежных средств бюджета </w:t>
            </w:r>
          </w:p>
        </w:tc>
        <w:tc>
          <w:tcPr>
            <w:tcW w:w="130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-16 054,7</w:t>
            </w:r>
          </w:p>
        </w:tc>
        <w:tc>
          <w:tcPr>
            <w:tcW w:w="122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-9 818,1</w:t>
            </w:r>
          </w:p>
        </w:tc>
        <w:tc>
          <w:tcPr>
            <w:tcW w:w="130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-10 347,0</w:t>
            </w:r>
          </w:p>
        </w:tc>
      </w:tr>
      <w:tr w:rsidR="00AD500B" w:rsidRPr="00AD500B" w:rsidTr="00FB0AEA">
        <w:trPr>
          <w:trHeight w:val="6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01 05 02 01 10 0000 510</w:t>
            </w:r>
          </w:p>
        </w:tc>
        <w:tc>
          <w:tcPr>
            <w:tcW w:w="518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both"/>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Увеличение прочих остатков денежных средств бюджета поселения</w:t>
            </w:r>
          </w:p>
        </w:tc>
        <w:tc>
          <w:tcPr>
            <w:tcW w:w="130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-16 054,7</w:t>
            </w:r>
          </w:p>
        </w:tc>
        <w:tc>
          <w:tcPr>
            <w:tcW w:w="122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-9 818,1</w:t>
            </w:r>
          </w:p>
        </w:tc>
        <w:tc>
          <w:tcPr>
            <w:tcW w:w="130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-10 347,0</w:t>
            </w:r>
          </w:p>
        </w:tc>
      </w:tr>
      <w:tr w:rsidR="00AD500B" w:rsidRPr="00AD500B" w:rsidTr="00FB0AEA">
        <w:trPr>
          <w:trHeight w:val="6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01 05 00 00 00 0000 600</w:t>
            </w:r>
          </w:p>
        </w:tc>
        <w:tc>
          <w:tcPr>
            <w:tcW w:w="518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both"/>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Уменьшение остатков средств бюджета</w:t>
            </w:r>
          </w:p>
        </w:tc>
        <w:tc>
          <w:tcPr>
            <w:tcW w:w="130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16 054,7</w:t>
            </w:r>
          </w:p>
        </w:tc>
        <w:tc>
          <w:tcPr>
            <w:tcW w:w="122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9 818,1</w:t>
            </w:r>
          </w:p>
        </w:tc>
        <w:tc>
          <w:tcPr>
            <w:tcW w:w="130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10 347,0</w:t>
            </w:r>
          </w:p>
        </w:tc>
      </w:tr>
      <w:tr w:rsidR="00AD500B" w:rsidRPr="00AD500B" w:rsidTr="00FB0AEA">
        <w:trPr>
          <w:trHeight w:val="6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01 05 02 00 00 0000 600</w:t>
            </w:r>
          </w:p>
        </w:tc>
        <w:tc>
          <w:tcPr>
            <w:tcW w:w="518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both"/>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Уменьшение прочих остатков средств бюджета</w:t>
            </w:r>
          </w:p>
        </w:tc>
        <w:tc>
          <w:tcPr>
            <w:tcW w:w="130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16 054,7</w:t>
            </w:r>
          </w:p>
        </w:tc>
        <w:tc>
          <w:tcPr>
            <w:tcW w:w="122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9 818,1</w:t>
            </w:r>
          </w:p>
        </w:tc>
        <w:tc>
          <w:tcPr>
            <w:tcW w:w="130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10 347,0</w:t>
            </w:r>
          </w:p>
        </w:tc>
      </w:tr>
      <w:tr w:rsidR="00AD500B" w:rsidRPr="00AD500B" w:rsidTr="00FB0AEA">
        <w:trPr>
          <w:trHeight w:val="6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 xml:space="preserve"> 01 05 02 01 00 0000 610</w:t>
            </w:r>
          </w:p>
        </w:tc>
        <w:tc>
          <w:tcPr>
            <w:tcW w:w="518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both"/>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Уменьшение прочих остатков денежных средств бюджета</w:t>
            </w:r>
          </w:p>
        </w:tc>
        <w:tc>
          <w:tcPr>
            <w:tcW w:w="130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16 054,7</w:t>
            </w:r>
          </w:p>
        </w:tc>
        <w:tc>
          <w:tcPr>
            <w:tcW w:w="122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9 818,1</w:t>
            </w:r>
          </w:p>
        </w:tc>
        <w:tc>
          <w:tcPr>
            <w:tcW w:w="130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10 347,0</w:t>
            </w:r>
          </w:p>
        </w:tc>
      </w:tr>
      <w:tr w:rsidR="00AD500B" w:rsidRPr="00AD500B" w:rsidTr="00FB0AEA">
        <w:trPr>
          <w:trHeight w:val="600"/>
        </w:trPr>
        <w:tc>
          <w:tcPr>
            <w:tcW w:w="2580" w:type="dxa"/>
            <w:tcBorders>
              <w:top w:val="nil"/>
              <w:left w:val="single" w:sz="4" w:space="0" w:color="auto"/>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01 05 02 01 10 0000 610</w:t>
            </w:r>
          </w:p>
        </w:tc>
        <w:tc>
          <w:tcPr>
            <w:tcW w:w="518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both"/>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Уменьшение прочих остатков денежных средств бюджета поселения</w:t>
            </w:r>
          </w:p>
        </w:tc>
        <w:tc>
          <w:tcPr>
            <w:tcW w:w="130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16 054,7</w:t>
            </w:r>
          </w:p>
        </w:tc>
        <w:tc>
          <w:tcPr>
            <w:tcW w:w="122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9 818,1</w:t>
            </w:r>
          </w:p>
        </w:tc>
        <w:tc>
          <w:tcPr>
            <w:tcW w:w="130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10 347,0</w:t>
            </w:r>
          </w:p>
        </w:tc>
      </w:tr>
      <w:tr w:rsidR="00AD500B" w:rsidRPr="00AD500B" w:rsidTr="00FB0AEA">
        <w:trPr>
          <w:trHeight w:val="600"/>
        </w:trPr>
        <w:tc>
          <w:tcPr>
            <w:tcW w:w="77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ИТОГО</w:t>
            </w:r>
          </w:p>
        </w:tc>
        <w:tc>
          <w:tcPr>
            <w:tcW w:w="130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0,0</w:t>
            </w:r>
          </w:p>
        </w:tc>
        <w:tc>
          <w:tcPr>
            <w:tcW w:w="122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000000" w:fill="FFFFFF"/>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0,0</w:t>
            </w:r>
          </w:p>
        </w:tc>
      </w:tr>
    </w:tbl>
    <w:p w:rsidR="00AD500B" w:rsidRPr="00AD500B" w:rsidRDefault="00AD500B" w:rsidP="00AD500B">
      <w:pPr>
        <w:rPr>
          <w:sz w:val="18"/>
          <w:szCs w:val="18"/>
        </w:rPr>
      </w:pPr>
    </w:p>
    <w:tbl>
      <w:tblPr>
        <w:tblW w:w="16436" w:type="dxa"/>
        <w:tblInd w:w="108" w:type="dxa"/>
        <w:tblLook w:val="04A0" w:firstRow="1" w:lastRow="0" w:firstColumn="1" w:lastColumn="0" w:noHBand="0" w:noVBand="1"/>
      </w:tblPr>
      <w:tblGrid>
        <w:gridCol w:w="340"/>
        <w:gridCol w:w="4060"/>
        <w:gridCol w:w="1309"/>
        <w:gridCol w:w="1420"/>
        <w:gridCol w:w="1480"/>
        <w:gridCol w:w="1309"/>
        <w:gridCol w:w="1261"/>
        <w:gridCol w:w="1444"/>
        <w:gridCol w:w="1309"/>
        <w:gridCol w:w="1261"/>
        <w:gridCol w:w="1556"/>
      </w:tblGrid>
      <w:tr w:rsidR="00AD500B" w:rsidRPr="00AD500B" w:rsidTr="00FB0AEA">
        <w:trPr>
          <w:trHeight w:val="255"/>
        </w:trPr>
        <w:tc>
          <w:tcPr>
            <w:tcW w:w="34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406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128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142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148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122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124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144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124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116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1556"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Приложение 9</w:t>
            </w:r>
          </w:p>
        </w:tc>
      </w:tr>
      <w:tr w:rsidR="00AD500B" w:rsidRPr="00AD500B" w:rsidTr="00FB0AEA">
        <w:trPr>
          <w:trHeight w:val="1140"/>
        </w:trPr>
        <w:tc>
          <w:tcPr>
            <w:tcW w:w="34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b/>
                <w:bCs/>
                <w:sz w:val="20"/>
                <w:szCs w:val="20"/>
                <w:lang w:eastAsia="ru-RU"/>
              </w:rPr>
            </w:pPr>
          </w:p>
        </w:tc>
        <w:tc>
          <w:tcPr>
            <w:tcW w:w="406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b/>
                <w:bCs/>
                <w:sz w:val="20"/>
                <w:szCs w:val="20"/>
                <w:lang w:eastAsia="ru-RU"/>
              </w:rPr>
            </w:pPr>
          </w:p>
        </w:tc>
        <w:tc>
          <w:tcPr>
            <w:tcW w:w="128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b/>
                <w:bCs/>
                <w:sz w:val="20"/>
                <w:szCs w:val="20"/>
                <w:lang w:eastAsia="ru-RU"/>
              </w:rPr>
            </w:pPr>
          </w:p>
        </w:tc>
        <w:tc>
          <w:tcPr>
            <w:tcW w:w="142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b/>
                <w:bCs/>
                <w:sz w:val="20"/>
                <w:szCs w:val="20"/>
                <w:lang w:eastAsia="ru-RU"/>
              </w:rPr>
            </w:pPr>
          </w:p>
        </w:tc>
        <w:tc>
          <w:tcPr>
            <w:tcW w:w="148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b/>
                <w:bCs/>
                <w:sz w:val="20"/>
                <w:szCs w:val="20"/>
                <w:lang w:eastAsia="ru-RU"/>
              </w:rPr>
            </w:pPr>
          </w:p>
        </w:tc>
        <w:tc>
          <w:tcPr>
            <w:tcW w:w="122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b/>
                <w:bCs/>
                <w:sz w:val="20"/>
                <w:szCs w:val="20"/>
                <w:lang w:eastAsia="ru-RU"/>
              </w:rPr>
            </w:pPr>
          </w:p>
        </w:tc>
        <w:tc>
          <w:tcPr>
            <w:tcW w:w="124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b/>
                <w:bCs/>
                <w:sz w:val="20"/>
                <w:szCs w:val="20"/>
                <w:lang w:eastAsia="ru-RU"/>
              </w:rPr>
            </w:pPr>
          </w:p>
        </w:tc>
        <w:tc>
          <w:tcPr>
            <w:tcW w:w="144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b/>
                <w:bCs/>
                <w:sz w:val="20"/>
                <w:szCs w:val="20"/>
                <w:lang w:eastAsia="ru-RU"/>
              </w:rPr>
            </w:pPr>
          </w:p>
        </w:tc>
        <w:tc>
          <w:tcPr>
            <w:tcW w:w="3956" w:type="dxa"/>
            <w:gridSpan w:val="3"/>
            <w:tcBorders>
              <w:top w:val="nil"/>
              <w:left w:val="nil"/>
              <w:bottom w:val="nil"/>
              <w:right w:val="nil"/>
            </w:tcBorders>
            <w:shd w:val="clear" w:color="auto" w:fill="auto"/>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к Решению "О бюджете Верх-Коенского сельсовета Искитимского района Новосибирской области на 2024 год и плановый период 2025 и 2026 годов"</w:t>
            </w:r>
          </w:p>
        </w:tc>
      </w:tr>
      <w:tr w:rsidR="00AD500B" w:rsidRPr="00AD500B" w:rsidTr="00FB0AEA">
        <w:trPr>
          <w:trHeight w:val="360"/>
        </w:trPr>
        <w:tc>
          <w:tcPr>
            <w:tcW w:w="34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b/>
                <w:bCs/>
                <w:sz w:val="20"/>
                <w:szCs w:val="20"/>
                <w:lang w:eastAsia="ru-RU"/>
              </w:rPr>
            </w:pPr>
          </w:p>
        </w:tc>
        <w:tc>
          <w:tcPr>
            <w:tcW w:w="406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b/>
                <w:bCs/>
                <w:sz w:val="20"/>
                <w:szCs w:val="20"/>
                <w:lang w:eastAsia="ru-RU"/>
              </w:rPr>
            </w:pPr>
          </w:p>
        </w:tc>
        <w:tc>
          <w:tcPr>
            <w:tcW w:w="128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b/>
                <w:bCs/>
                <w:sz w:val="20"/>
                <w:szCs w:val="20"/>
                <w:lang w:eastAsia="ru-RU"/>
              </w:rPr>
            </w:pPr>
          </w:p>
        </w:tc>
        <w:tc>
          <w:tcPr>
            <w:tcW w:w="142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b/>
                <w:bCs/>
                <w:sz w:val="20"/>
                <w:szCs w:val="20"/>
                <w:lang w:eastAsia="ru-RU"/>
              </w:rPr>
            </w:pPr>
          </w:p>
        </w:tc>
        <w:tc>
          <w:tcPr>
            <w:tcW w:w="148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b/>
                <w:bCs/>
                <w:sz w:val="20"/>
                <w:szCs w:val="20"/>
                <w:lang w:eastAsia="ru-RU"/>
              </w:rPr>
            </w:pPr>
          </w:p>
        </w:tc>
        <w:tc>
          <w:tcPr>
            <w:tcW w:w="122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b/>
                <w:bCs/>
                <w:sz w:val="20"/>
                <w:szCs w:val="20"/>
                <w:lang w:eastAsia="ru-RU"/>
              </w:rPr>
            </w:pPr>
          </w:p>
        </w:tc>
        <w:tc>
          <w:tcPr>
            <w:tcW w:w="124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b/>
                <w:bCs/>
                <w:sz w:val="20"/>
                <w:szCs w:val="20"/>
                <w:lang w:eastAsia="ru-RU"/>
              </w:rPr>
            </w:pPr>
          </w:p>
        </w:tc>
        <w:tc>
          <w:tcPr>
            <w:tcW w:w="144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b/>
                <w:bCs/>
                <w:sz w:val="20"/>
                <w:szCs w:val="20"/>
                <w:lang w:eastAsia="ru-RU"/>
              </w:rPr>
            </w:pPr>
          </w:p>
        </w:tc>
        <w:tc>
          <w:tcPr>
            <w:tcW w:w="1240" w:type="dxa"/>
            <w:tcBorders>
              <w:top w:val="nil"/>
              <w:left w:val="nil"/>
              <w:bottom w:val="nil"/>
              <w:right w:val="nil"/>
            </w:tcBorders>
            <w:shd w:val="clear" w:color="auto" w:fill="auto"/>
            <w:vAlign w:val="center"/>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vAlign w:val="center"/>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p>
        </w:tc>
        <w:tc>
          <w:tcPr>
            <w:tcW w:w="1556" w:type="dxa"/>
            <w:tcBorders>
              <w:top w:val="nil"/>
              <w:left w:val="nil"/>
              <w:bottom w:val="nil"/>
              <w:right w:val="nil"/>
            </w:tcBorders>
            <w:shd w:val="clear" w:color="auto" w:fill="auto"/>
            <w:vAlign w:val="center"/>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p>
        </w:tc>
      </w:tr>
      <w:tr w:rsidR="00AD500B" w:rsidRPr="00AD500B" w:rsidTr="00FB0AEA">
        <w:trPr>
          <w:trHeight w:val="675"/>
        </w:trPr>
        <w:tc>
          <w:tcPr>
            <w:tcW w:w="16436" w:type="dxa"/>
            <w:gridSpan w:val="11"/>
            <w:tcBorders>
              <w:top w:val="nil"/>
              <w:left w:val="nil"/>
              <w:bottom w:val="nil"/>
              <w:right w:val="nil"/>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ПРОГРАММА МУНИЦИПАЛЬНЫХ ВНУТРЕННИХ ЗАИМСТВОВАНИЙ ВЕРХ-КОЕНСКОГО СЕЛЬСОВЕТА НА 2024 ГОД И ПЛАНОВЫЙ ПЕРИОД  2025</w:t>
            </w:r>
            <w:proofErr w:type="gramStart"/>
            <w:r w:rsidRPr="00AD500B">
              <w:rPr>
                <w:rFonts w:ascii="Times New Roman" w:eastAsia="Times New Roman" w:hAnsi="Times New Roman" w:cs="Times New Roman"/>
                <w:b/>
                <w:bCs/>
                <w:sz w:val="24"/>
                <w:szCs w:val="24"/>
                <w:lang w:eastAsia="ru-RU"/>
              </w:rPr>
              <w:t xml:space="preserve"> И</w:t>
            </w:r>
            <w:proofErr w:type="gramEnd"/>
            <w:r w:rsidRPr="00AD500B">
              <w:rPr>
                <w:rFonts w:ascii="Times New Roman" w:eastAsia="Times New Roman" w:hAnsi="Times New Roman" w:cs="Times New Roman"/>
                <w:b/>
                <w:bCs/>
                <w:sz w:val="24"/>
                <w:szCs w:val="24"/>
                <w:lang w:eastAsia="ru-RU"/>
              </w:rPr>
              <w:t xml:space="preserve"> 2026 ГОДОВ</w:t>
            </w:r>
          </w:p>
        </w:tc>
      </w:tr>
      <w:tr w:rsidR="00AD500B" w:rsidRPr="00AD500B" w:rsidTr="00FB0AEA">
        <w:trPr>
          <w:trHeight w:val="315"/>
        </w:trPr>
        <w:tc>
          <w:tcPr>
            <w:tcW w:w="34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406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144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1556"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тыс. рублей</w:t>
            </w:r>
          </w:p>
        </w:tc>
      </w:tr>
      <w:tr w:rsidR="00AD500B" w:rsidRPr="00AD500B" w:rsidTr="00FB0AEA">
        <w:trPr>
          <w:trHeight w:val="840"/>
        </w:trPr>
        <w:tc>
          <w:tcPr>
            <w:tcW w:w="44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0"/>
                <w:szCs w:val="20"/>
                <w:lang w:eastAsia="ru-RU"/>
              </w:rPr>
            </w:pPr>
            <w:r w:rsidRPr="00AD500B">
              <w:rPr>
                <w:rFonts w:ascii="Times New Roman" w:eastAsia="Times New Roman" w:hAnsi="Times New Roman" w:cs="Times New Roman"/>
                <w:b/>
                <w:bCs/>
                <w:sz w:val="20"/>
                <w:szCs w:val="20"/>
                <w:lang w:eastAsia="ru-RU"/>
              </w:rPr>
              <w:t>Муниципальные  внутренние заимствования,              в том числе</w:t>
            </w:r>
            <w:r w:rsidRPr="00AD500B">
              <w:rPr>
                <w:rFonts w:ascii="Times New Roman" w:eastAsia="Times New Roman" w:hAnsi="Times New Roman" w:cs="Times New Roman"/>
                <w:sz w:val="20"/>
                <w:szCs w:val="20"/>
                <w:lang w:eastAsia="ru-RU"/>
              </w:rPr>
              <w:t xml:space="preserve"> </w:t>
            </w:r>
          </w:p>
        </w:tc>
        <w:tc>
          <w:tcPr>
            <w:tcW w:w="4180" w:type="dxa"/>
            <w:gridSpan w:val="3"/>
            <w:tcBorders>
              <w:top w:val="single" w:sz="4" w:space="0" w:color="auto"/>
              <w:left w:val="nil"/>
              <w:bottom w:val="single" w:sz="4" w:space="0" w:color="auto"/>
              <w:right w:val="single" w:sz="4" w:space="0" w:color="000000"/>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0"/>
                <w:szCs w:val="20"/>
                <w:lang w:eastAsia="ru-RU"/>
              </w:rPr>
            </w:pPr>
            <w:r w:rsidRPr="00AD500B">
              <w:rPr>
                <w:rFonts w:ascii="Times New Roman" w:eastAsia="Times New Roman" w:hAnsi="Times New Roman" w:cs="Times New Roman"/>
                <w:b/>
                <w:bCs/>
                <w:sz w:val="20"/>
                <w:szCs w:val="20"/>
                <w:lang w:eastAsia="ru-RU"/>
              </w:rPr>
              <w:t>2024 год</w:t>
            </w:r>
          </w:p>
        </w:tc>
        <w:tc>
          <w:tcPr>
            <w:tcW w:w="3900" w:type="dxa"/>
            <w:gridSpan w:val="3"/>
            <w:tcBorders>
              <w:top w:val="single" w:sz="4" w:space="0" w:color="auto"/>
              <w:left w:val="nil"/>
              <w:bottom w:val="single" w:sz="4" w:space="0" w:color="auto"/>
              <w:right w:val="single" w:sz="4" w:space="0" w:color="000000"/>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0"/>
                <w:szCs w:val="20"/>
                <w:lang w:eastAsia="ru-RU"/>
              </w:rPr>
            </w:pPr>
            <w:r w:rsidRPr="00AD500B">
              <w:rPr>
                <w:rFonts w:ascii="Times New Roman" w:eastAsia="Times New Roman" w:hAnsi="Times New Roman" w:cs="Times New Roman"/>
                <w:b/>
                <w:bCs/>
                <w:sz w:val="20"/>
                <w:szCs w:val="20"/>
                <w:lang w:eastAsia="ru-RU"/>
              </w:rPr>
              <w:t>2025 год</w:t>
            </w:r>
          </w:p>
        </w:tc>
        <w:tc>
          <w:tcPr>
            <w:tcW w:w="3956" w:type="dxa"/>
            <w:gridSpan w:val="3"/>
            <w:tcBorders>
              <w:top w:val="single" w:sz="4" w:space="0" w:color="auto"/>
              <w:left w:val="nil"/>
              <w:bottom w:val="single" w:sz="4" w:space="0" w:color="auto"/>
              <w:right w:val="single" w:sz="4" w:space="0" w:color="000000"/>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0"/>
                <w:szCs w:val="20"/>
                <w:lang w:eastAsia="ru-RU"/>
              </w:rPr>
            </w:pPr>
            <w:r w:rsidRPr="00AD500B">
              <w:rPr>
                <w:rFonts w:ascii="Times New Roman" w:eastAsia="Times New Roman" w:hAnsi="Times New Roman" w:cs="Times New Roman"/>
                <w:b/>
                <w:bCs/>
                <w:sz w:val="20"/>
                <w:szCs w:val="20"/>
                <w:lang w:eastAsia="ru-RU"/>
              </w:rPr>
              <w:t>2026 год</w:t>
            </w:r>
          </w:p>
        </w:tc>
      </w:tr>
      <w:tr w:rsidR="00AD500B" w:rsidRPr="00AD500B" w:rsidTr="00FB0AEA">
        <w:trPr>
          <w:trHeight w:val="840"/>
        </w:trPr>
        <w:tc>
          <w:tcPr>
            <w:tcW w:w="4400" w:type="dxa"/>
            <w:gridSpan w:val="2"/>
            <w:vMerge/>
            <w:tcBorders>
              <w:top w:val="single" w:sz="4" w:space="0" w:color="auto"/>
              <w:left w:val="single" w:sz="4" w:space="0" w:color="auto"/>
              <w:bottom w:val="single" w:sz="4" w:space="0" w:color="auto"/>
              <w:right w:val="single" w:sz="4" w:space="0" w:color="auto"/>
            </w:tcBorders>
            <w:vAlign w:val="center"/>
            <w:hideMark/>
          </w:tcPr>
          <w:p w:rsidR="00AD500B" w:rsidRPr="00AD500B" w:rsidRDefault="00AD500B" w:rsidP="00AD500B">
            <w:pPr>
              <w:spacing w:after="0" w:line="240" w:lineRule="auto"/>
              <w:rPr>
                <w:rFonts w:ascii="Times New Roman" w:eastAsia="Times New Roman" w:hAnsi="Times New Roman" w:cs="Times New Roman"/>
                <w:b/>
                <w:bCs/>
                <w:sz w:val="20"/>
                <w:szCs w:val="20"/>
                <w:lang w:eastAsia="ru-RU"/>
              </w:rPr>
            </w:pPr>
          </w:p>
        </w:tc>
        <w:tc>
          <w:tcPr>
            <w:tcW w:w="128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Объем</w:t>
            </w:r>
            <w:r w:rsidRPr="00AD500B">
              <w:rPr>
                <w:rFonts w:ascii="Times New Roman" w:eastAsia="Times New Roman" w:hAnsi="Times New Roman" w:cs="Times New Roman"/>
                <w:sz w:val="20"/>
                <w:szCs w:val="20"/>
                <w:lang w:eastAsia="ru-RU"/>
              </w:rPr>
              <w:br/>
              <w:t>привлечения</w:t>
            </w:r>
          </w:p>
        </w:tc>
        <w:tc>
          <w:tcPr>
            <w:tcW w:w="142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Предельные сроки погашения</w:t>
            </w:r>
          </w:p>
        </w:tc>
        <w:tc>
          <w:tcPr>
            <w:tcW w:w="148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Объем средств, направляемых на погашение</w:t>
            </w:r>
          </w:p>
        </w:tc>
        <w:tc>
          <w:tcPr>
            <w:tcW w:w="122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Объем</w:t>
            </w:r>
            <w:r w:rsidRPr="00AD500B">
              <w:rPr>
                <w:rFonts w:ascii="Times New Roman" w:eastAsia="Times New Roman" w:hAnsi="Times New Roman" w:cs="Times New Roman"/>
                <w:sz w:val="20"/>
                <w:szCs w:val="20"/>
                <w:lang w:eastAsia="ru-RU"/>
              </w:rPr>
              <w:br/>
              <w:t>привлечения</w:t>
            </w:r>
          </w:p>
        </w:tc>
        <w:tc>
          <w:tcPr>
            <w:tcW w:w="124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Предельные сроки погашения</w:t>
            </w:r>
          </w:p>
        </w:tc>
        <w:tc>
          <w:tcPr>
            <w:tcW w:w="144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Объем средств, направляемых на погашение</w:t>
            </w:r>
          </w:p>
        </w:tc>
        <w:tc>
          <w:tcPr>
            <w:tcW w:w="124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Объем</w:t>
            </w:r>
            <w:r w:rsidRPr="00AD500B">
              <w:rPr>
                <w:rFonts w:ascii="Times New Roman" w:eastAsia="Times New Roman" w:hAnsi="Times New Roman" w:cs="Times New Roman"/>
                <w:sz w:val="20"/>
                <w:szCs w:val="20"/>
                <w:lang w:eastAsia="ru-RU"/>
              </w:rPr>
              <w:br/>
              <w:t>привлечения</w:t>
            </w:r>
          </w:p>
        </w:tc>
        <w:tc>
          <w:tcPr>
            <w:tcW w:w="116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Предельные сроки погашения</w:t>
            </w:r>
          </w:p>
        </w:tc>
        <w:tc>
          <w:tcPr>
            <w:tcW w:w="1556"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Объем средств, направляемых на погашение</w:t>
            </w:r>
          </w:p>
        </w:tc>
      </w:tr>
      <w:tr w:rsidR="00AD500B" w:rsidRPr="00AD500B" w:rsidTr="00FB0AEA">
        <w:trPr>
          <w:trHeight w:val="435"/>
        </w:trPr>
        <w:tc>
          <w:tcPr>
            <w:tcW w:w="4400" w:type="dxa"/>
            <w:gridSpan w:val="2"/>
            <w:vMerge/>
            <w:tcBorders>
              <w:top w:val="single" w:sz="4" w:space="0" w:color="auto"/>
              <w:left w:val="single" w:sz="4" w:space="0" w:color="auto"/>
              <w:bottom w:val="single" w:sz="4" w:space="0" w:color="auto"/>
              <w:right w:val="single" w:sz="4" w:space="0" w:color="auto"/>
            </w:tcBorders>
            <w:vAlign w:val="center"/>
            <w:hideMark/>
          </w:tcPr>
          <w:p w:rsidR="00AD500B" w:rsidRPr="00AD500B" w:rsidRDefault="00AD500B" w:rsidP="00AD500B">
            <w:pPr>
              <w:spacing w:after="0" w:line="240" w:lineRule="auto"/>
              <w:rPr>
                <w:rFonts w:ascii="Times New Roman" w:eastAsia="Times New Roman" w:hAnsi="Times New Roman" w:cs="Times New Roman"/>
                <w:b/>
                <w:bCs/>
                <w:sz w:val="20"/>
                <w:szCs w:val="20"/>
                <w:lang w:eastAsia="ru-RU"/>
              </w:rPr>
            </w:pPr>
          </w:p>
        </w:tc>
        <w:tc>
          <w:tcPr>
            <w:tcW w:w="1280" w:type="dxa"/>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0"/>
                <w:szCs w:val="20"/>
                <w:lang w:eastAsia="ru-RU"/>
              </w:rPr>
            </w:pPr>
            <w:r w:rsidRPr="00AD500B">
              <w:rPr>
                <w:rFonts w:ascii="Times New Roman" w:eastAsia="Times New Roman" w:hAnsi="Times New Roman" w:cs="Times New Roman"/>
                <w:b/>
                <w:bCs/>
                <w:sz w:val="20"/>
                <w:szCs w:val="20"/>
                <w:lang w:eastAsia="ru-RU"/>
              </w:rPr>
              <w:t>0,0</w:t>
            </w:r>
          </w:p>
        </w:tc>
        <w:tc>
          <w:tcPr>
            <w:tcW w:w="1420" w:type="dxa"/>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0"/>
                <w:szCs w:val="20"/>
                <w:lang w:eastAsia="ru-RU"/>
              </w:rPr>
            </w:pPr>
            <w:r w:rsidRPr="00AD500B">
              <w:rPr>
                <w:rFonts w:ascii="Times New Roman" w:eastAsia="Times New Roman" w:hAnsi="Times New Roman" w:cs="Times New Roman"/>
                <w:b/>
                <w:bCs/>
                <w:sz w:val="20"/>
                <w:szCs w:val="20"/>
                <w:lang w:eastAsia="ru-RU"/>
              </w:rPr>
              <w:t>-</w:t>
            </w:r>
          </w:p>
        </w:tc>
        <w:tc>
          <w:tcPr>
            <w:tcW w:w="1480" w:type="dxa"/>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0"/>
                <w:szCs w:val="20"/>
                <w:lang w:eastAsia="ru-RU"/>
              </w:rPr>
            </w:pPr>
            <w:r w:rsidRPr="00AD500B">
              <w:rPr>
                <w:rFonts w:ascii="Times New Roman" w:eastAsia="Times New Roman" w:hAnsi="Times New Roman" w:cs="Times New Roman"/>
                <w:b/>
                <w:bCs/>
                <w:sz w:val="20"/>
                <w:szCs w:val="20"/>
                <w:lang w:eastAsia="ru-RU"/>
              </w:rPr>
              <w:t>0,0</w:t>
            </w:r>
          </w:p>
        </w:tc>
        <w:tc>
          <w:tcPr>
            <w:tcW w:w="1220" w:type="dxa"/>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0"/>
                <w:szCs w:val="20"/>
                <w:lang w:eastAsia="ru-RU"/>
              </w:rPr>
            </w:pPr>
            <w:r w:rsidRPr="00AD500B">
              <w:rPr>
                <w:rFonts w:ascii="Times New Roman" w:eastAsia="Times New Roman" w:hAnsi="Times New Roman" w:cs="Times New Roman"/>
                <w:b/>
                <w:bCs/>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0"/>
                <w:szCs w:val="20"/>
                <w:lang w:eastAsia="ru-RU"/>
              </w:rPr>
            </w:pPr>
            <w:r w:rsidRPr="00AD500B">
              <w:rPr>
                <w:rFonts w:ascii="Times New Roman" w:eastAsia="Times New Roman" w:hAnsi="Times New Roman" w:cs="Times New Roman"/>
                <w:b/>
                <w:bCs/>
                <w:sz w:val="20"/>
                <w:szCs w:val="20"/>
                <w:lang w:eastAsia="ru-RU"/>
              </w:rPr>
              <w:t>-</w:t>
            </w:r>
          </w:p>
        </w:tc>
        <w:tc>
          <w:tcPr>
            <w:tcW w:w="1440" w:type="dxa"/>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0"/>
                <w:szCs w:val="20"/>
                <w:lang w:eastAsia="ru-RU"/>
              </w:rPr>
            </w:pPr>
            <w:r w:rsidRPr="00AD500B">
              <w:rPr>
                <w:rFonts w:ascii="Times New Roman" w:eastAsia="Times New Roman" w:hAnsi="Times New Roman" w:cs="Times New Roman"/>
                <w:b/>
                <w:bCs/>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0"/>
                <w:szCs w:val="20"/>
                <w:lang w:eastAsia="ru-RU"/>
              </w:rPr>
            </w:pPr>
            <w:r w:rsidRPr="00AD500B">
              <w:rPr>
                <w:rFonts w:ascii="Times New Roman" w:eastAsia="Times New Roman" w:hAnsi="Times New Roman" w:cs="Times New Roman"/>
                <w:b/>
                <w:bCs/>
                <w:sz w:val="20"/>
                <w:szCs w:val="20"/>
                <w:lang w:eastAsia="ru-RU"/>
              </w:rPr>
              <w:t>0,0</w:t>
            </w:r>
          </w:p>
        </w:tc>
        <w:tc>
          <w:tcPr>
            <w:tcW w:w="1160" w:type="dxa"/>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0"/>
                <w:szCs w:val="20"/>
                <w:lang w:eastAsia="ru-RU"/>
              </w:rPr>
            </w:pPr>
            <w:r w:rsidRPr="00AD500B">
              <w:rPr>
                <w:rFonts w:ascii="Times New Roman" w:eastAsia="Times New Roman" w:hAnsi="Times New Roman" w:cs="Times New Roman"/>
                <w:b/>
                <w:bCs/>
                <w:sz w:val="20"/>
                <w:szCs w:val="20"/>
                <w:lang w:eastAsia="ru-RU"/>
              </w:rPr>
              <w:t>-</w:t>
            </w:r>
          </w:p>
        </w:tc>
        <w:tc>
          <w:tcPr>
            <w:tcW w:w="1556" w:type="dxa"/>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0"/>
                <w:szCs w:val="20"/>
                <w:lang w:eastAsia="ru-RU"/>
              </w:rPr>
            </w:pPr>
            <w:r w:rsidRPr="00AD500B">
              <w:rPr>
                <w:rFonts w:ascii="Times New Roman" w:eastAsia="Times New Roman" w:hAnsi="Times New Roman" w:cs="Times New Roman"/>
                <w:b/>
                <w:bCs/>
                <w:sz w:val="20"/>
                <w:szCs w:val="20"/>
                <w:lang w:eastAsia="ru-RU"/>
              </w:rPr>
              <w:t>0,0</w:t>
            </w:r>
          </w:p>
        </w:tc>
      </w:tr>
      <w:tr w:rsidR="00AD500B" w:rsidRPr="00AD500B" w:rsidTr="00FB0AEA">
        <w:trPr>
          <w:trHeight w:val="60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1</w:t>
            </w:r>
          </w:p>
        </w:tc>
        <w:tc>
          <w:tcPr>
            <w:tcW w:w="4060" w:type="dxa"/>
            <w:tcBorders>
              <w:top w:val="nil"/>
              <w:left w:val="nil"/>
              <w:bottom w:val="single" w:sz="4" w:space="0" w:color="auto"/>
              <w:right w:val="single" w:sz="4" w:space="0" w:color="auto"/>
            </w:tcBorders>
            <w:shd w:val="clear" w:color="auto" w:fill="auto"/>
            <w:hideMark/>
          </w:tcPr>
          <w:p w:rsidR="00AD500B" w:rsidRPr="00AD500B" w:rsidRDefault="00AD500B" w:rsidP="00AD500B">
            <w:pPr>
              <w:spacing w:after="0" w:line="240" w:lineRule="auto"/>
              <w:jc w:val="both"/>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Кредиты, привлекаемые от кредитных организаций</w:t>
            </w:r>
          </w:p>
        </w:tc>
        <w:tc>
          <w:tcPr>
            <w:tcW w:w="128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0,0</w:t>
            </w:r>
          </w:p>
        </w:tc>
        <w:tc>
          <w:tcPr>
            <w:tcW w:w="142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0,0</w:t>
            </w:r>
          </w:p>
        </w:tc>
        <w:tc>
          <w:tcPr>
            <w:tcW w:w="122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w:t>
            </w:r>
          </w:p>
        </w:tc>
        <w:tc>
          <w:tcPr>
            <w:tcW w:w="144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0,0</w:t>
            </w:r>
          </w:p>
        </w:tc>
        <w:tc>
          <w:tcPr>
            <w:tcW w:w="116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 </w:t>
            </w:r>
          </w:p>
        </w:tc>
        <w:tc>
          <w:tcPr>
            <w:tcW w:w="1556"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0,0</w:t>
            </w:r>
          </w:p>
        </w:tc>
      </w:tr>
      <w:tr w:rsidR="00AD500B" w:rsidRPr="00AD500B" w:rsidTr="00FB0AEA">
        <w:trPr>
          <w:trHeight w:val="63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2</w:t>
            </w:r>
          </w:p>
        </w:tc>
        <w:tc>
          <w:tcPr>
            <w:tcW w:w="4060" w:type="dxa"/>
            <w:tcBorders>
              <w:top w:val="nil"/>
              <w:left w:val="nil"/>
              <w:bottom w:val="single" w:sz="4" w:space="0" w:color="auto"/>
              <w:right w:val="single" w:sz="4" w:space="0" w:color="auto"/>
            </w:tcBorders>
            <w:shd w:val="clear" w:color="auto" w:fill="auto"/>
            <w:hideMark/>
          </w:tcPr>
          <w:p w:rsidR="00AD500B" w:rsidRPr="00AD500B" w:rsidRDefault="00AD500B" w:rsidP="00AD500B">
            <w:pPr>
              <w:spacing w:after="0" w:line="240" w:lineRule="auto"/>
              <w:jc w:val="both"/>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Кредиты, привлекаемые от других бюджетов бюджетной системы Российской Федерации</w:t>
            </w:r>
          </w:p>
        </w:tc>
        <w:tc>
          <w:tcPr>
            <w:tcW w:w="128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0,0</w:t>
            </w:r>
          </w:p>
        </w:tc>
        <w:tc>
          <w:tcPr>
            <w:tcW w:w="142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0,0</w:t>
            </w:r>
          </w:p>
        </w:tc>
        <w:tc>
          <w:tcPr>
            <w:tcW w:w="122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w:t>
            </w:r>
          </w:p>
        </w:tc>
        <w:tc>
          <w:tcPr>
            <w:tcW w:w="144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0,0</w:t>
            </w:r>
          </w:p>
        </w:tc>
        <w:tc>
          <w:tcPr>
            <w:tcW w:w="116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 </w:t>
            </w:r>
          </w:p>
        </w:tc>
        <w:tc>
          <w:tcPr>
            <w:tcW w:w="1556"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0,0</w:t>
            </w:r>
          </w:p>
        </w:tc>
      </w:tr>
    </w:tbl>
    <w:p w:rsidR="00AD500B" w:rsidRPr="00AD500B" w:rsidRDefault="00AD500B" w:rsidP="00AD500B">
      <w:pPr>
        <w:rPr>
          <w:sz w:val="18"/>
          <w:szCs w:val="18"/>
        </w:rPr>
      </w:pPr>
    </w:p>
    <w:tbl>
      <w:tblPr>
        <w:tblW w:w="13205" w:type="dxa"/>
        <w:tblInd w:w="108" w:type="dxa"/>
        <w:tblLook w:val="04A0" w:firstRow="1" w:lastRow="0" w:firstColumn="1" w:lastColumn="0" w:noHBand="0" w:noVBand="1"/>
      </w:tblPr>
      <w:tblGrid>
        <w:gridCol w:w="580"/>
        <w:gridCol w:w="2120"/>
        <w:gridCol w:w="1120"/>
        <w:gridCol w:w="1320"/>
        <w:gridCol w:w="1620"/>
        <w:gridCol w:w="1567"/>
        <w:gridCol w:w="1620"/>
        <w:gridCol w:w="1960"/>
        <w:gridCol w:w="1298"/>
      </w:tblGrid>
      <w:tr w:rsidR="00AD500B" w:rsidRPr="00AD500B" w:rsidTr="00FB0AEA">
        <w:trPr>
          <w:trHeight w:val="300"/>
        </w:trPr>
        <w:tc>
          <w:tcPr>
            <w:tcW w:w="58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212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112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132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162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1567"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162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196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Arial" w:eastAsia="Times New Roman" w:hAnsi="Arial" w:cs="Arial"/>
                <w:sz w:val="20"/>
                <w:szCs w:val="20"/>
                <w:lang w:eastAsia="ru-RU"/>
              </w:rPr>
            </w:pPr>
          </w:p>
        </w:tc>
        <w:tc>
          <w:tcPr>
            <w:tcW w:w="1298"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Приложение 10</w:t>
            </w:r>
          </w:p>
        </w:tc>
      </w:tr>
      <w:tr w:rsidR="00AD500B" w:rsidRPr="00AD500B" w:rsidTr="00FB0AEA">
        <w:trPr>
          <w:trHeight w:val="1005"/>
        </w:trPr>
        <w:tc>
          <w:tcPr>
            <w:tcW w:w="58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b/>
                <w:bCs/>
                <w:sz w:val="20"/>
                <w:szCs w:val="20"/>
                <w:lang w:eastAsia="ru-RU"/>
              </w:rPr>
            </w:pPr>
          </w:p>
        </w:tc>
        <w:tc>
          <w:tcPr>
            <w:tcW w:w="212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b/>
                <w:bCs/>
                <w:sz w:val="20"/>
                <w:szCs w:val="20"/>
                <w:lang w:eastAsia="ru-RU"/>
              </w:rPr>
            </w:pPr>
          </w:p>
        </w:tc>
        <w:tc>
          <w:tcPr>
            <w:tcW w:w="112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b/>
                <w:bCs/>
                <w:sz w:val="20"/>
                <w:szCs w:val="20"/>
                <w:lang w:eastAsia="ru-RU"/>
              </w:rPr>
            </w:pPr>
          </w:p>
        </w:tc>
        <w:tc>
          <w:tcPr>
            <w:tcW w:w="132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b/>
                <w:bCs/>
                <w:sz w:val="20"/>
                <w:szCs w:val="20"/>
                <w:lang w:eastAsia="ru-RU"/>
              </w:rPr>
            </w:pPr>
          </w:p>
        </w:tc>
        <w:tc>
          <w:tcPr>
            <w:tcW w:w="3187" w:type="dxa"/>
            <w:gridSpan w:val="2"/>
            <w:tcBorders>
              <w:top w:val="nil"/>
              <w:left w:val="nil"/>
              <w:bottom w:val="nil"/>
              <w:right w:val="nil"/>
            </w:tcBorders>
            <w:shd w:val="clear" w:color="auto" w:fill="auto"/>
            <w:vAlign w:val="center"/>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p>
        </w:tc>
        <w:tc>
          <w:tcPr>
            <w:tcW w:w="4878" w:type="dxa"/>
            <w:gridSpan w:val="3"/>
            <w:tcBorders>
              <w:top w:val="nil"/>
              <w:left w:val="nil"/>
              <w:bottom w:val="nil"/>
              <w:right w:val="nil"/>
            </w:tcBorders>
            <w:shd w:val="clear" w:color="auto" w:fill="auto"/>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к Решению "О бюджете Верх-Коенского сельсовета Искитимского района Новосибирской области на 2024 год и плановый период 2025 и 2026 годов"</w:t>
            </w:r>
          </w:p>
        </w:tc>
      </w:tr>
      <w:tr w:rsidR="00AD500B" w:rsidRPr="00AD500B" w:rsidTr="00FB0AEA">
        <w:trPr>
          <w:trHeight w:val="285"/>
        </w:trPr>
        <w:tc>
          <w:tcPr>
            <w:tcW w:w="58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b/>
                <w:bCs/>
                <w:sz w:val="20"/>
                <w:szCs w:val="20"/>
                <w:lang w:eastAsia="ru-RU"/>
              </w:rPr>
            </w:pPr>
          </w:p>
        </w:tc>
        <w:tc>
          <w:tcPr>
            <w:tcW w:w="212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b/>
                <w:bCs/>
                <w:sz w:val="20"/>
                <w:szCs w:val="20"/>
                <w:lang w:eastAsia="ru-RU"/>
              </w:rPr>
            </w:pPr>
          </w:p>
        </w:tc>
        <w:tc>
          <w:tcPr>
            <w:tcW w:w="112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b/>
                <w:bCs/>
                <w:sz w:val="20"/>
                <w:szCs w:val="20"/>
                <w:lang w:eastAsia="ru-RU"/>
              </w:rPr>
            </w:pPr>
          </w:p>
        </w:tc>
        <w:tc>
          <w:tcPr>
            <w:tcW w:w="1320" w:type="dxa"/>
            <w:tcBorders>
              <w:top w:val="nil"/>
              <w:left w:val="nil"/>
              <w:bottom w:val="nil"/>
              <w:right w:val="nil"/>
            </w:tcBorders>
            <w:shd w:val="clear" w:color="auto" w:fill="auto"/>
            <w:noWrap/>
            <w:vAlign w:val="center"/>
            <w:hideMark/>
          </w:tcPr>
          <w:p w:rsidR="00AD500B" w:rsidRPr="00AD500B" w:rsidRDefault="00AD500B" w:rsidP="00AD500B">
            <w:pPr>
              <w:spacing w:after="0" w:line="240" w:lineRule="auto"/>
              <w:rPr>
                <w:rFonts w:ascii="Times New Roman" w:eastAsia="Times New Roman" w:hAnsi="Times New Roman" w:cs="Times New Roman"/>
                <w:b/>
                <w:bCs/>
                <w:sz w:val="20"/>
                <w:szCs w:val="20"/>
                <w:lang w:eastAsia="ru-RU"/>
              </w:rPr>
            </w:pPr>
          </w:p>
        </w:tc>
        <w:tc>
          <w:tcPr>
            <w:tcW w:w="1620" w:type="dxa"/>
            <w:tcBorders>
              <w:top w:val="nil"/>
              <w:left w:val="nil"/>
              <w:bottom w:val="nil"/>
              <w:right w:val="nil"/>
            </w:tcBorders>
            <w:shd w:val="clear" w:color="auto" w:fill="auto"/>
            <w:vAlign w:val="center"/>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p>
        </w:tc>
        <w:tc>
          <w:tcPr>
            <w:tcW w:w="1567" w:type="dxa"/>
            <w:tcBorders>
              <w:top w:val="nil"/>
              <w:left w:val="nil"/>
              <w:bottom w:val="nil"/>
              <w:right w:val="nil"/>
            </w:tcBorders>
            <w:shd w:val="clear" w:color="auto" w:fill="auto"/>
            <w:vAlign w:val="center"/>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vAlign w:val="center"/>
            <w:hideMark/>
          </w:tcPr>
          <w:p w:rsidR="00AD500B" w:rsidRPr="00AD500B" w:rsidRDefault="00AD500B" w:rsidP="00AD500B">
            <w:pPr>
              <w:spacing w:after="0" w:line="240" w:lineRule="auto"/>
              <w:jc w:val="right"/>
              <w:rPr>
                <w:rFonts w:ascii="Times New Roman" w:eastAsia="Times New Roman" w:hAnsi="Times New Roman" w:cs="Times New Roman"/>
                <w:sz w:val="20"/>
                <w:szCs w:val="20"/>
                <w:lang w:eastAsia="ru-RU"/>
              </w:rPr>
            </w:pPr>
          </w:p>
        </w:tc>
        <w:tc>
          <w:tcPr>
            <w:tcW w:w="1298" w:type="dxa"/>
            <w:tcBorders>
              <w:top w:val="nil"/>
              <w:left w:val="nil"/>
              <w:bottom w:val="nil"/>
              <w:right w:val="nil"/>
            </w:tcBorders>
            <w:shd w:val="clear" w:color="auto" w:fill="auto"/>
            <w:vAlign w:val="center"/>
            <w:hideMark/>
          </w:tcPr>
          <w:p w:rsidR="00AD500B" w:rsidRPr="00AD500B" w:rsidRDefault="00AD500B" w:rsidP="00AD500B">
            <w:pPr>
              <w:spacing w:after="0" w:line="240" w:lineRule="auto"/>
              <w:jc w:val="right"/>
              <w:rPr>
                <w:rFonts w:ascii="Calibri" w:eastAsia="Times New Roman" w:hAnsi="Calibri" w:cs="Calibri"/>
                <w:color w:val="000000"/>
                <w:lang w:eastAsia="ru-RU"/>
              </w:rPr>
            </w:pPr>
          </w:p>
        </w:tc>
      </w:tr>
      <w:tr w:rsidR="00AD500B" w:rsidRPr="00AD500B" w:rsidTr="00FB0AEA">
        <w:trPr>
          <w:trHeight w:val="780"/>
        </w:trPr>
        <w:tc>
          <w:tcPr>
            <w:tcW w:w="13205" w:type="dxa"/>
            <w:gridSpan w:val="9"/>
            <w:tcBorders>
              <w:top w:val="nil"/>
              <w:left w:val="nil"/>
              <w:bottom w:val="nil"/>
              <w:right w:val="nil"/>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b/>
                <w:bCs/>
                <w:sz w:val="24"/>
                <w:szCs w:val="24"/>
                <w:lang w:eastAsia="ru-RU"/>
              </w:rPr>
            </w:pPr>
            <w:r w:rsidRPr="00AD500B">
              <w:rPr>
                <w:rFonts w:ascii="Times New Roman" w:eastAsia="Times New Roman" w:hAnsi="Times New Roman" w:cs="Times New Roman"/>
                <w:b/>
                <w:bCs/>
                <w:sz w:val="24"/>
                <w:szCs w:val="24"/>
                <w:lang w:eastAsia="ru-RU"/>
              </w:rPr>
              <w:t>ПРОГРАММА МУНИЦИПАЛЬНЫХ ГАРАНТИЙ ВЕРХ-КОЕНСКОГО СЕЛЬСОВЕТА В ВАЛЮТЕ РОССИЙСКОЙ ФЕДЕРАЦИИ НА 2024 ГОД И ПЛАНОВЫЙ ПЕРИОД  2025</w:t>
            </w:r>
            <w:proofErr w:type="gramStart"/>
            <w:r w:rsidRPr="00AD500B">
              <w:rPr>
                <w:rFonts w:ascii="Times New Roman" w:eastAsia="Times New Roman" w:hAnsi="Times New Roman" w:cs="Times New Roman"/>
                <w:b/>
                <w:bCs/>
                <w:sz w:val="24"/>
                <w:szCs w:val="24"/>
                <w:lang w:eastAsia="ru-RU"/>
              </w:rPr>
              <w:t xml:space="preserve"> И</w:t>
            </w:r>
            <w:proofErr w:type="gramEnd"/>
            <w:r w:rsidRPr="00AD500B">
              <w:rPr>
                <w:rFonts w:ascii="Times New Roman" w:eastAsia="Times New Roman" w:hAnsi="Times New Roman" w:cs="Times New Roman"/>
                <w:b/>
                <w:bCs/>
                <w:sz w:val="24"/>
                <w:szCs w:val="24"/>
                <w:lang w:eastAsia="ru-RU"/>
              </w:rPr>
              <w:t xml:space="preserve"> 2026 ГОДОВ</w:t>
            </w:r>
          </w:p>
        </w:tc>
      </w:tr>
      <w:tr w:rsidR="00AD500B" w:rsidRPr="00AD500B" w:rsidTr="00FB0AEA">
        <w:trPr>
          <w:trHeight w:val="525"/>
        </w:trPr>
        <w:tc>
          <w:tcPr>
            <w:tcW w:w="580" w:type="dxa"/>
            <w:tcBorders>
              <w:top w:val="nil"/>
              <w:left w:val="nil"/>
              <w:bottom w:val="nil"/>
              <w:right w:val="nil"/>
            </w:tcBorders>
            <w:shd w:val="clear" w:color="auto" w:fill="auto"/>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2120" w:type="dxa"/>
            <w:tcBorders>
              <w:top w:val="nil"/>
              <w:left w:val="nil"/>
              <w:bottom w:val="nil"/>
              <w:right w:val="nil"/>
            </w:tcBorders>
            <w:shd w:val="clear" w:color="auto" w:fill="auto"/>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p>
        </w:tc>
        <w:tc>
          <w:tcPr>
            <w:tcW w:w="1567" w:type="dxa"/>
            <w:tcBorders>
              <w:top w:val="nil"/>
              <w:left w:val="nil"/>
              <w:bottom w:val="nil"/>
              <w:right w:val="nil"/>
            </w:tcBorders>
            <w:shd w:val="clear" w:color="auto" w:fill="auto"/>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c>
          <w:tcPr>
            <w:tcW w:w="1298" w:type="dxa"/>
            <w:tcBorders>
              <w:top w:val="nil"/>
              <w:left w:val="nil"/>
              <w:bottom w:val="nil"/>
              <w:right w:val="nil"/>
            </w:tcBorders>
            <w:shd w:val="clear" w:color="auto" w:fill="auto"/>
            <w:noWrap/>
            <w:vAlign w:val="bottom"/>
            <w:hideMark/>
          </w:tcPr>
          <w:p w:rsidR="00AD500B" w:rsidRPr="00AD500B" w:rsidRDefault="00AD500B" w:rsidP="00AD500B">
            <w:pPr>
              <w:spacing w:after="0" w:line="240" w:lineRule="auto"/>
              <w:rPr>
                <w:rFonts w:ascii="Times New Roman" w:eastAsia="Times New Roman" w:hAnsi="Times New Roman" w:cs="Times New Roman"/>
                <w:sz w:val="20"/>
                <w:szCs w:val="20"/>
                <w:lang w:eastAsia="ru-RU"/>
              </w:rPr>
            </w:pPr>
          </w:p>
        </w:tc>
      </w:tr>
      <w:tr w:rsidR="00AD500B" w:rsidRPr="00AD500B" w:rsidTr="00FB0AEA">
        <w:trPr>
          <w:trHeight w:val="72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 xml:space="preserve">№ </w:t>
            </w:r>
            <w:proofErr w:type="gramStart"/>
            <w:r w:rsidRPr="00AD500B">
              <w:rPr>
                <w:rFonts w:ascii="Times New Roman" w:eastAsia="Times New Roman" w:hAnsi="Times New Roman" w:cs="Times New Roman"/>
                <w:sz w:val="24"/>
                <w:szCs w:val="24"/>
                <w:lang w:eastAsia="ru-RU"/>
              </w:rPr>
              <w:t>п</w:t>
            </w:r>
            <w:proofErr w:type="gramEnd"/>
            <w:r w:rsidRPr="00AD500B">
              <w:rPr>
                <w:rFonts w:ascii="Times New Roman" w:eastAsia="Times New Roman" w:hAnsi="Times New Roman" w:cs="Times New Roman"/>
                <w:sz w:val="24"/>
                <w:szCs w:val="24"/>
                <w:lang w:eastAsia="ru-RU"/>
              </w:rPr>
              <w:t>/п</w:t>
            </w:r>
          </w:p>
        </w:tc>
        <w:tc>
          <w:tcPr>
            <w:tcW w:w="2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Цель гарантирования</w:t>
            </w:r>
          </w:p>
        </w:tc>
        <w:tc>
          <w:tcPr>
            <w:tcW w:w="4060" w:type="dxa"/>
            <w:gridSpan w:val="3"/>
            <w:tcBorders>
              <w:top w:val="single" w:sz="4" w:space="0" w:color="auto"/>
              <w:left w:val="nil"/>
              <w:bottom w:val="single" w:sz="4" w:space="0" w:color="auto"/>
              <w:right w:val="single" w:sz="4" w:space="0" w:color="000000"/>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Общий объем гарантий, тыс. рублей</w:t>
            </w:r>
          </w:p>
        </w:tc>
        <w:tc>
          <w:tcPr>
            <w:tcW w:w="1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Категория принципалов</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Наличие права регрессного требования</w:t>
            </w:r>
          </w:p>
        </w:tc>
        <w:tc>
          <w:tcPr>
            <w:tcW w:w="325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Иные условия предоставления и исполнения государственных гарантий</w:t>
            </w:r>
          </w:p>
        </w:tc>
      </w:tr>
      <w:tr w:rsidR="00AD500B" w:rsidRPr="00AD500B" w:rsidTr="00FB0AEA">
        <w:trPr>
          <w:trHeight w:val="780"/>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AD500B" w:rsidRPr="00AD500B" w:rsidRDefault="00AD500B" w:rsidP="00AD500B">
            <w:pPr>
              <w:spacing w:after="0" w:line="240" w:lineRule="auto"/>
              <w:rPr>
                <w:rFonts w:ascii="Times New Roman" w:eastAsia="Times New Roman" w:hAnsi="Times New Roman" w:cs="Times New Roman"/>
                <w:sz w:val="24"/>
                <w:szCs w:val="24"/>
                <w:lang w:eastAsia="ru-RU"/>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AD500B" w:rsidRPr="00AD500B" w:rsidRDefault="00AD500B" w:rsidP="00AD500B">
            <w:pPr>
              <w:spacing w:after="0" w:line="240" w:lineRule="auto"/>
              <w:rPr>
                <w:rFonts w:ascii="Times New Roman" w:eastAsia="Times New Roman" w:hAnsi="Times New Roman" w:cs="Times New Roman"/>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 xml:space="preserve">2024 год </w:t>
            </w:r>
          </w:p>
        </w:tc>
        <w:tc>
          <w:tcPr>
            <w:tcW w:w="132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 xml:space="preserve">2025 год </w:t>
            </w:r>
          </w:p>
        </w:tc>
        <w:tc>
          <w:tcPr>
            <w:tcW w:w="162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 xml:space="preserve">2026 год </w:t>
            </w:r>
          </w:p>
        </w:tc>
        <w:tc>
          <w:tcPr>
            <w:tcW w:w="1567" w:type="dxa"/>
            <w:vMerge/>
            <w:tcBorders>
              <w:top w:val="single" w:sz="4" w:space="0" w:color="auto"/>
              <w:left w:val="single" w:sz="4" w:space="0" w:color="auto"/>
              <w:bottom w:val="single" w:sz="4" w:space="0" w:color="000000"/>
              <w:right w:val="single" w:sz="4" w:space="0" w:color="auto"/>
            </w:tcBorders>
            <w:vAlign w:val="center"/>
            <w:hideMark/>
          </w:tcPr>
          <w:p w:rsidR="00AD500B" w:rsidRPr="00AD500B" w:rsidRDefault="00AD500B" w:rsidP="00AD500B">
            <w:pPr>
              <w:spacing w:after="0" w:line="240" w:lineRule="auto"/>
              <w:rPr>
                <w:rFonts w:ascii="Times New Roman" w:eastAsia="Times New Roman" w:hAnsi="Times New Roman" w:cs="Times New Roman"/>
                <w:sz w:val="24"/>
                <w:szCs w:val="24"/>
                <w:lang w:eastAsia="ru-RU"/>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AD500B" w:rsidRPr="00AD500B" w:rsidRDefault="00AD500B" w:rsidP="00AD500B">
            <w:pPr>
              <w:spacing w:after="0" w:line="240" w:lineRule="auto"/>
              <w:rPr>
                <w:rFonts w:ascii="Times New Roman" w:eastAsia="Times New Roman" w:hAnsi="Times New Roman" w:cs="Times New Roman"/>
                <w:sz w:val="24"/>
                <w:szCs w:val="24"/>
                <w:lang w:eastAsia="ru-RU"/>
              </w:rPr>
            </w:pPr>
          </w:p>
        </w:tc>
        <w:tc>
          <w:tcPr>
            <w:tcW w:w="3258" w:type="dxa"/>
            <w:gridSpan w:val="2"/>
            <w:vMerge/>
            <w:tcBorders>
              <w:top w:val="single" w:sz="4" w:space="0" w:color="auto"/>
              <w:left w:val="single" w:sz="4" w:space="0" w:color="auto"/>
              <w:bottom w:val="single" w:sz="4" w:space="0" w:color="000000"/>
              <w:right w:val="single" w:sz="4" w:space="0" w:color="000000"/>
            </w:tcBorders>
            <w:vAlign w:val="center"/>
            <w:hideMark/>
          </w:tcPr>
          <w:p w:rsidR="00AD500B" w:rsidRPr="00AD500B" w:rsidRDefault="00AD500B" w:rsidP="00AD500B">
            <w:pPr>
              <w:spacing w:after="0" w:line="240" w:lineRule="auto"/>
              <w:rPr>
                <w:rFonts w:ascii="Times New Roman" w:eastAsia="Times New Roman" w:hAnsi="Times New Roman" w:cs="Times New Roman"/>
                <w:sz w:val="24"/>
                <w:szCs w:val="24"/>
                <w:lang w:eastAsia="ru-RU"/>
              </w:rPr>
            </w:pPr>
          </w:p>
        </w:tc>
      </w:tr>
      <w:tr w:rsidR="00AD500B" w:rsidRPr="00AD500B" w:rsidTr="00FB0AEA">
        <w:trPr>
          <w:trHeight w:val="3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1</w:t>
            </w:r>
          </w:p>
        </w:tc>
        <w:tc>
          <w:tcPr>
            <w:tcW w:w="212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3</w:t>
            </w:r>
          </w:p>
        </w:tc>
        <w:tc>
          <w:tcPr>
            <w:tcW w:w="132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4</w:t>
            </w:r>
          </w:p>
        </w:tc>
        <w:tc>
          <w:tcPr>
            <w:tcW w:w="162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5</w:t>
            </w:r>
          </w:p>
        </w:tc>
        <w:tc>
          <w:tcPr>
            <w:tcW w:w="1567"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6</w:t>
            </w:r>
          </w:p>
        </w:tc>
        <w:tc>
          <w:tcPr>
            <w:tcW w:w="1620" w:type="dxa"/>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7</w:t>
            </w:r>
          </w:p>
        </w:tc>
        <w:tc>
          <w:tcPr>
            <w:tcW w:w="325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20"/>
                <w:szCs w:val="20"/>
                <w:lang w:eastAsia="ru-RU"/>
              </w:rPr>
            </w:pPr>
            <w:r w:rsidRPr="00AD500B">
              <w:rPr>
                <w:rFonts w:ascii="Times New Roman" w:eastAsia="Times New Roman" w:hAnsi="Times New Roman" w:cs="Times New Roman"/>
                <w:sz w:val="20"/>
                <w:szCs w:val="20"/>
                <w:lang w:eastAsia="ru-RU"/>
              </w:rPr>
              <w:t>8</w:t>
            </w:r>
          </w:p>
        </w:tc>
      </w:tr>
      <w:tr w:rsidR="00AD500B" w:rsidRPr="00AD500B" w:rsidTr="00FB0AEA">
        <w:trPr>
          <w:trHeight w:val="402"/>
        </w:trPr>
        <w:tc>
          <w:tcPr>
            <w:tcW w:w="580" w:type="dxa"/>
            <w:tcBorders>
              <w:top w:val="nil"/>
              <w:left w:val="single" w:sz="4" w:space="0" w:color="auto"/>
              <w:bottom w:val="single" w:sz="4" w:space="0" w:color="auto"/>
              <w:right w:val="single" w:sz="4" w:space="0" w:color="auto"/>
            </w:tcBorders>
            <w:shd w:val="clear" w:color="auto" w:fill="auto"/>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 </w:t>
            </w:r>
          </w:p>
        </w:tc>
        <w:tc>
          <w:tcPr>
            <w:tcW w:w="2120" w:type="dxa"/>
            <w:tcBorders>
              <w:top w:val="nil"/>
              <w:left w:val="nil"/>
              <w:bottom w:val="single" w:sz="4" w:space="0" w:color="auto"/>
              <w:right w:val="single" w:sz="4" w:space="0" w:color="auto"/>
            </w:tcBorders>
            <w:shd w:val="clear" w:color="auto" w:fill="auto"/>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w:t>
            </w:r>
          </w:p>
        </w:tc>
        <w:tc>
          <w:tcPr>
            <w:tcW w:w="1120" w:type="dxa"/>
            <w:tcBorders>
              <w:top w:val="nil"/>
              <w:left w:val="nil"/>
              <w:bottom w:val="single" w:sz="4" w:space="0" w:color="auto"/>
              <w:right w:val="single" w:sz="4" w:space="0" w:color="auto"/>
            </w:tcBorders>
            <w:shd w:val="clear" w:color="auto" w:fill="auto"/>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0,0</w:t>
            </w:r>
          </w:p>
        </w:tc>
        <w:tc>
          <w:tcPr>
            <w:tcW w:w="1320" w:type="dxa"/>
            <w:tcBorders>
              <w:top w:val="nil"/>
              <w:left w:val="nil"/>
              <w:bottom w:val="single" w:sz="4" w:space="0" w:color="auto"/>
              <w:right w:val="single" w:sz="4" w:space="0" w:color="auto"/>
            </w:tcBorders>
            <w:shd w:val="clear" w:color="auto" w:fill="auto"/>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0,0</w:t>
            </w:r>
          </w:p>
        </w:tc>
        <w:tc>
          <w:tcPr>
            <w:tcW w:w="1567" w:type="dxa"/>
            <w:tcBorders>
              <w:top w:val="nil"/>
              <w:left w:val="nil"/>
              <w:bottom w:val="single" w:sz="4" w:space="0" w:color="auto"/>
              <w:right w:val="single" w:sz="4" w:space="0" w:color="auto"/>
            </w:tcBorders>
            <w:shd w:val="clear" w:color="auto" w:fill="auto"/>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w:t>
            </w:r>
          </w:p>
        </w:tc>
        <w:tc>
          <w:tcPr>
            <w:tcW w:w="1620" w:type="dxa"/>
            <w:tcBorders>
              <w:top w:val="nil"/>
              <w:left w:val="nil"/>
              <w:bottom w:val="single" w:sz="4" w:space="0" w:color="auto"/>
              <w:right w:val="single" w:sz="4" w:space="0" w:color="auto"/>
            </w:tcBorders>
            <w:shd w:val="clear" w:color="auto" w:fill="auto"/>
            <w:noWrap/>
            <w:vAlign w:val="bottom"/>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w:t>
            </w:r>
          </w:p>
        </w:tc>
        <w:tc>
          <w:tcPr>
            <w:tcW w:w="3258" w:type="dxa"/>
            <w:gridSpan w:val="2"/>
            <w:tcBorders>
              <w:top w:val="single" w:sz="4" w:space="0" w:color="auto"/>
              <w:left w:val="nil"/>
              <w:bottom w:val="single" w:sz="4" w:space="0" w:color="auto"/>
              <w:right w:val="single" w:sz="4" w:space="0" w:color="auto"/>
            </w:tcBorders>
            <w:shd w:val="clear" w:color="auto" w:fill="auto"/>
            <w:noWrap/>
            <w:vAlign w:val="bottom"/>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w:t>
            </w:r>
          </w:p>
        </w:tc>
      </w:tr>
      <w:tr w:rsidR="00AD500B" w:rsidRPr="00AD500B" w:rsidTr="00FB0AEA">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0,0</w:t>
            </w:r>
          </w:p>
        </w:tc>
        <w:tc>
          <w:tcPr>
            <w:tcW w:w="132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0,0</w:t>
            </w:r>
          </w:p>
        </w:tc>
        <w:tc>
          <w:tcPr>
            <w:tcW w:w="1567" w:type="dxa"/>
            <w:tcBorders>
              <w:top w:val="nil"/>
              <w:left w:val="nil"/>
              <w:bottom w:val="single" w:sz="4" w:space="0" w:color="auto"/>
              <w:right w:val="single" w:sz="4" w:space="0" w:color="auto"/>
            </w:tcBorders>
            <w:shd w:val="clear" w:color="auto" w:fill="auto"/>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w:t>
            </w:r>
          </w:p>
        </w:tc>
        <w:tc>
          <w:tcPr>
            <w:tcW w:w="1620" w:type="dxa"/>
            <w:tcBorders>
              <w:top w:val="nil"/>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w:t>
            </w:r>
          </w:p>
        </w:tc>
        <w:tc>
          <w:tcPr>
            <w:tcW w:w="325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00B" w:rsidRPr="00AD500B" w:rsidRDefault="00AD500B" w:rsidP="00AD500B">
            <w:pPr>
              <w:spacing w:after="0" w:line="240" w:lineRule="auto"/>
              <w:jc w:val="center"/>
              <w:rPr>
                <w:rFonts w:ascii="Times New Roman" w:eastAsia="Times New Roman" w:hAnsi="Times New Roman" w:cs="Times New Roman"/>
                <w:sz w:val="24"/>
                <w:szCs w:val="24"/>
                <w:lang w:eastAsia="ru-RU"/>
              </w:rPr>
            </w:pPr>
            <w:r w:rsidRPr="00AD500B">
              <w:rPr>
                <w:rFonts w:ascii="Times New Roman" w:eastAsia="Times New Roman" w:hAnsi="Times New Roman" w:cs="Times New Roman"/>
                <w:sz w:val="24"/>
                <w:szCs w:val="24"/>
                <w:lang w:eastAsia="ru-RU"/>
              </w:rPr>
              <w:t>-</w:t>
            </w:r>
          </w:p>
        </w:tc>
      </w:tr>
    </w:tbl>
    <w:p w:rsidR="00AD500B" w:rsidRPr="00AD500B" w:rsidRDefault="00AD500B" w:rsidP="00AD500B">
      <w:pPr>
        <w:shd w:val="clear" w:color="auto" w:fill="FFFFFF"/>
        <w:spacing w:after="0" w:line="240" w:lineRule="auto"/>
        <w:jc w:val="center"/>
        <w:rPr>
          <w:rFonts w:ascii="Times New Roman" w:eastAsia="Times New Roman" w:hAnsi="Times New Roman" w:cs="Times New Roman"/>
          <w:b/>
          <w:bCs/>
          <w:sz w:val="28"/>
          <w:szCs w:val="28"/>
          <w:lang w:eastAsia="ru-RU"/>
        </w:rPr>
      </w:pPr>
    </w:p>
    <w:p w:rsidR="00AD500B" w:rsidRPr="00AD500B" w:rsidRDefault="00AD500B" w:rsidP="00AD500B">
      <w:pPr>
        <w:shd w:val="clear" w:color="auto" w:fill="FFFFFF"/>
        <w:spacing w:after="0" w:line="240" w:lineRule="auto"/>
        <w:jc w:val="center"/>
        <w:rPr>
          <w:rFonts w:ascii="Times New Roman" w:eastAsia="Times New Roman" w:hAnsi="Times New Roman" w:cs="Times New Roman"/>
          <w:b/>
          <w:bCs/>
          <w:sz w:val="28"/>
          <w:szCs w:val="28"/>
          <w:lang w:eastAsia="ru-RU"/>
        </w:rPr>
      </w:pPr>
    </w:p>
    <w:p w:rsidR="00AD500B" w:rsidRPr="00AD500B" w:rsidRDefault="00AD500B" w:rsidP="00AD500B">
      <w:pPr>
        <w:shd w:val="clear" w:color="auto" w:fill="FFFFFF"/>
        <w:spacing w:after="0" w:line="240" w:lineRule="auto"/>
        <w:jc w:val="center"/>
        <w:rPr>
          <w:rFonts w:ascii="Times New Roman" w:eastAsia="Times New Roman" w:hAnsi="Times New Roman" w:cs="Times New Roman"/>
          <w:b/>
          <w:bCs/>
          <w:sz w:val="28"/>
          <w:szCs w:val="28"/>
          <w:lang w:eastAsia="ru-RU"/>
        </w:rPr>
      </w:pPr>
    </w:p>
    <w:p w:rsidR="00AD500B" w:rsidRPr="00AD500B" w:rsidRDefault="00AD500B" w:rsidP="00AD500B">
      <w:pPr>
        <w:shd w:val="clear" w:color="auto" w:fill="FFFFFF"/>
        <w:spacing w:after="0" w:line="240" w:lineRule="auto"/>
        <w:jc w:val="center"/>
        <w:rPr>
          <w:rFonts w:ascii="Times New Roman" w:eastAsia="Times New Roman" w:hAnsi="Times New Roman" w:cs="Times New Roman"/>
          <w:b/>
          <w:bCs/>
          <w:sz w:val="28"/>
          <w:szCs w:val="28"/>
          <w:lang w:eastAsia="ru-RU"/>
        </w:rPr>
      </w:pPr>
    </w:p>
    <w:p w:rsidR="00AD500B" w:rsidRPr="00AD500B" w:rsidRDefault="00AD500B" w:rsidP="00AD500B">
      <w:pPr>
        <w:shd w:val="clear" w:color="auto" w:fill="FFFFFF"/>
        <w:spacing w:after="0" w:line="240" w:lineRule="auto"/>
        <w:jc w:val="center"/>
        <w:rPr>
          <w:rFonts w:ascii="Times New Roman" w:eastAsia="Times New Roman" w:hAnsi="Times New Roman" w:cs="Times New Roman"/>
          <w:b/>
          <w:bCs/>
          <w:sz w:val="28"/>
          <w:szCs w:val="28"/>
          <w:lang w:eastAsia="ru-RU"/>
        </w:rPr>
      </w:pPr>
    </w:p>
    <w:p w:rsidR="00AD500B" w:rsidRPr="00AD500B" w:rsidRDefault="00AD500B" w:rsidP="00AD500B">
      <w:pPr>
        <w:shd w:val="clear" w:color="auto" w:fill="FFFFFF"/>
        <w:spacing w:after="0" w:line="240" w:lineRule="auto"/>
        <w:jc w:val="center"/>
        <w:rPr>
          <w:rFonts w:ascii="Times New Roman" w:eastAsia="Times New Roman" w:hAnsi="Times New Roman" w:cs="Times New Roman"/>
          <w:b/>
          <w:bCs/>
          <w:sz w:val="28"/>
          <w:szCs w:val="28"/>
          <w:lang w:eastAsia="ru-RU"/>
        </w:rPr>
      </w:pPr>
    </w:p>
    <w:p w:rsidR="00AD500B" w:rsidRPr="00AD500B" w:rsidRDefault="00AD500B" w:rsidP="00AD500B">
      <w:pPr>
        <w:shd w:val="clear" w:color="auto" w:fill="FFFFFF"/>
        <w:spacing w:after="0" w:line="240" w:lineRule="auto"/>
        <w:jc w:val="center"/>
        <w:rPr>
          <w:rFonts w:ascii="Times New Roman" w:eastAsia="Times New Roman" w:hAnsi="Times New Roman" w:cs="Times New Roman"/>
          <w:b/>
          <w:bCs/>
          <w:sz w:val="28"/>
          <w:szCs w:val="28"/>
          <w:lang w:eastAsia="ru-RU"/>
        </w:rPr>
      </w:pPr>
    </w:p>
    <w:p w:rsidR="00AD500B" w:rsidRPr="00AD500B" w:rsidRDefault="00AD500B" w:rsidP="00AD500B">
      <w:pPr>
        <w:shd w:val="clear" w:color="auto" w:fill="FFFFFF"/>
        <w:spacing w:after="0" w:line="240" w:lineRule="auto"/>
        <w:jc w:val="center"/>
        <w:rPr>
          <w:rFonts w:ascii="Times New Roman" w:eastAsia="Times New Roman" w:hAnsi="Times New Roman" w:cs="Times New Roman"/>
          <w:b/>
          <w:bCs/>
          <w:sz w:val="28"/>
          <w:szCs w:val="28"/>
          <w:lang w:eastAsia="ru-RU"/>
        </w:rPr>
      </w:pPr>
    </w:p>
    <w:p w:rsidR="00AD500B" w:rsidRPr="00AD500B" w:rsidRDefault="00AD500B" w:rsidP="00AD500B">
      <w:pPr>
        <w:shd w:val="clear" w:color="auto" w:fill="FFFFFF"/>
        <w:spacing w:after="0" w:line="240" w:lineRule="auto"/>
        <w:jc w:val="center"/>
        <w:rPr>
          <w:rFonts w:ascii="Times New Roman" w:eastAsia="Times New Roman" w:hAnsi="Times New Roman" w:cs="Times New Roman"/>
          <w:b/>
          <w:bCs/>
          <w:sz w:val="28"/>
          <w:szCs w:val="28"/>
          <w:lang w:eastAsia="ru-RU"/>
        </w:rPr>
      </w:pPr>
    </w:p>
    <w:p w:rsidR="00AD500B" w:rsidRPr="00AD500B" w:rsidRDefault="00AD500B" w:rsidP="00AD500B">
      <w:pPr>
        <w:shd w:val="clear" w:color="auto" w:fill="FFFFFF"/>
        <w:spacing w:after="0" w:line="240" w:lineRule="auto"/>
        <w:jc w:val="center"/>
        <w:rPr>
          <w:rFonts w:ascii="Times New Roman" w:eastAsia="Times New Roman" w:hAnsi="Times New Roman" w:cs="Times New Roman"/>
          <w:b/>
          <w:bCs/>
          <w:sz w:val="28"/>
          <w:szCs w:val="28"/>
          <w:lang w:eastAsia="ru-RU"/>
        </w:rPr>
      </w:pPr>
    </w:p>
    <w:p w:rsidR="00AD500B" w:rsidRPr="00AD500B" w:rsidRDefault="00AD500B" w:rsidP="00AD500B">
      <w:pPr>
        <w:shd w:val="clear" w:color="auto" w:fill="FFFFFF"/>
        <w:spacing w:after="0" w:line="240" w:lineRule="auto"/>
        <w:jc w:val="center"/>
        <w:rPr>
          <w:rFonts w:ascii="Times New Roman" w:eastAsia="Times New Roman" w:hAnsi="Times New Roman" w:cs="Times New Roman"/>
          <w:b/>
          <w:bCs/>
          <w:sz w:val="28"/>
          <w:szCs w:val="28"/>
          <w:lang w:eastAsia="ru-RU"/>
        </w:rPr>
      </w:pPr>
    </w:p>
    <w:p w:rsidR="00AD500B" w:rsidRPr="00AD500B" w:rsidRDefault="00AD500B" w:rsidP="00AD500B">
      <w:pPr>
        <w:shd w:val="clear" w:color="auto" w:fill="FFFFFF"/>
        <w:spacing w:after="0" w:line="240" w:lineRule="auto"/>
        <w:jc w:val="center"/>
        <w:rPr>
          <w:rFonts w:ascii="Times New Roman" w:eastAsia="Times New Roman" w:hAnsi="Times New Roman" w:cs="Times New Roman"/>
          <w:b/>
          <w:bCs/>
          <w:sz w:val="28"/>
          <w:szCs w:val="28"/>
          <w:lang w:eastAsia="ru-RU"/>
        </w:rPr>
      </w:pPr>
    </w:p>
    <w:p w:rsidR="00AD500B" w:rsidRPr="00AD500B" w:rsidRDefault="00AD500B" w:rsidP="00AD500B">
      <w:pPr>
        <w:shd w:val="clear" w:color="auto" w:fill="FFFFFF"/>
        <w:spacing w:after="0" w:line="240" w:lineRule="auto"/>
        <w:jc w:val="center"/>
        <w:rPr>
          <w:rFonts w:ascii="Times New Roman" w:eastAsia="Times New Roman" w:hAnsi="Times New Roman" w:cs="Times New Roman"/>
          <w:b/>
          <w:bCs/>
          <w:sz w:val="28"/>
          <w:szCs w:val="28"/>
          <w:lang w:eastAsia="ru-RU"/>
        </w:rPr>
      </w:pPr>
    </w:p>
    <w:p w:rsidR="00AD500B" w:rsidRPr="00AD500B" w:rsidRDefault="00AD500B" w:rsidP="00AD500B">
      <w:pPr>
        <w:shd w:val="clear" w:color="auto" w:fill="FFFFFF"/>
        <w:spacing w:after="0" w:line="240" w:lineRule="auto"/>
        <w:jc w:val="center"/>
        <w:rPr>
          <w:rFonts w:ascii="Times New Roman" w:eastAsia="Times New Roman" w:hAnsi="Times New Roman" w:cs="Times New Roman"/>
          <w:b/>
          <w:bCs/>
          <w:sz w:val="28"/>
          <w:szCs w:val="28"/>
          <w:lang w:eastAsia="ru-RU"/>
        </w:rPr>
      </w:pPr>
    </w:p>
    <w:p w:rsidR="00AD500B" w:rsidRPr="00AD500B" w:rsidRDefault="00AD500B" w:rsidP="00AD500B">
      <w:pPr>
        <w:shd w:val="clear" w:color="auto" w:fill="FFFFFF"/>
        <w:spacing w:after="0" w:line="240" w:lineRule="auto"/>
        <w:jc w:val="center"/>
        <w:rPr>
          <w:rFonts w:ascii="Times New Roman" w:eastAsia="Times New Roman" w:hAnsi="Times New Roman" w:cs="Times New Roman"/>
          <w:b/>
          <w:bCs/>
          <w:sz w:val="28"/>
          <w:szCs w:val="28"/>
          <w:lang w:eastAsia="ru-RU"/>
        </w:rPr>
      </w:pPr>
    </w:p>
    <w:p w:rsidR="00AD500B" w:rsidRPr="00AD500B" w:rsidRDefault="00AD500B" w:rsidP="00AD500B">
      <w:pPr>
        <w:shd w:val="clear" w:color="auto" w:fill="FFFFFF"/>
        <w:spacing w:after="0" w:line="240" w:lineRule="auto"/>
        <w:jc w:val="center"/>
        <w:rPr>
          <w:rFonts w:ascii="Times New Roman" w:eastAsia="Times New Roman" w:hAnsi="Times New Roman" w:cs="Times New Roman"/>
          <w:b/>
          <w:bCs/>
          <w:sz w:val="28"/>
          <w:szCs w:val="28"/>
          <w:lang w:eastAsia="ru-RU"/>
        </w:rPr>
      </w:pPr>
    </w:p>
    <w:p w:rsidR="00AD500B" w:rsidRPr="00AD500B" w:rsidRDefault="00AD500B" w:rsidP="00AD500B">
      <w:pPr>
        <w:shd w:val="clear" w:color="auto" w:fill="FFFFFF"/>
        <w:spacing w:after="0" w:line="240" w:lineRule="auto"/>
        <w:jc w:val="center"/>
        <w:rPr>
          <w:rFonts w:ascii="Times New Roman" w:eastAsia="Times New Roman" w:hAnsi="Times New Roman" w:cs="Times New Roman"/>
          <w:b/>
          <w:bCs/>
          <w:sz w:val="28"/>
          <w:szCs w:val="28"/>
          <w:lang w:eastAsia="ru-RU"/>
        </w:rPr>
      </w:pPr>
    </w:p>
    <w:p w:rsidR="00AD500B" w:rsidRPr="00AD500B" w:rsidRDefault="00AD500B" w:rsidP="00AD500B">
      <w:pPr>
        <w:shd w:val="clear" w:color="auto" w:fill="FFFFFF"/>
        <w:spacing w:after="0" w:line="240" w:lineRule="auto"/>
        <w:jc w:val="center"/>
        <w:rPr>
          <w:rFonts w:ascii="Times New Roman" w:eastAsia="Times New Roman" w:hAnsi="Times New Roman" w:cs="Times New Roman"/>
          <w:b/>
          <w:bCs/>
          <w:sz w:val="28"/>
          <w:szCs w:val="28"/>
          <w:lang w:eastAsia="ru-RU"/>
        </w:rPr>
      </w:pPr>
    </w:p>
    <w:p w:rsidR="00AD500B" w:rsidRPr="00AD500B" w:rsidRDefault="00AD500B" w:rsidP="00AD500B">
      <w:pPr>
        <w:shd w:val="clear" w:color="auto" w:fill="FFFFFF"/>
        <w:spacing w:after="0" w:line="240" w:lineRule="auto"/>
        <w:jc w:val="center"/>
        <w:rPr>
          <w:rFonts w:ascii="Times New Roman" w:eastAsia="Times New Roman" w:hAnsi="Times New Roman" w:cs="Times New Roman"/>
          <w:b/>
          <w:bCs/>
          <w:sz w:val="28"/>
          <w:szCs w:val="28"/>
          <w:lang w:eastAsia="ru-RU"/>
        </w:rPr>
        <w:sectPr w:rsidR="00AD500B" w:rsidRPr="00AD500B" w:rsidSect="00FB0AEA">
          <w:pgSz w:w="16838" w:h="11906" w:orient="landscape"/>
          <w:pgMar w:top="850" w:right="1134" w:bottom="1701" w:left="1134" w:header="57" w:footer="312" w:gutter="0"/>
          <w:cols w:space="720"/>
          <w:docGrid w:linePitch="299"/>
        </w:sectPr>
      </w:pPr>
    </w:p>
    <w:p w:rsidR="00AD500B" w:rsidRPr="00AD500B" w:rsidRDefault="00AD500B" w:rsidP="00AD500B">
      <w:pPr>
        <w:shd w:val="clear" w:color="auto" w:fill="FFFFFF"/>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lastRenderedPageBreak/>
        <w:t xml:space="preserve">АДМИНИСТРАЦИЯ ВЕРХ-КОЕНСКОГО СЕЛЬСОВЕТА </w:t>
      </w:r>
    </w:p>
    <w:p w:rsidR="00AD500B" w:rsidRPr="00AD500B" w:rsidRDefault="00AD500B" w:rsidP="00AD500B">
      <w:pPr>
        <w:shd w:val="clear" w:color="auto" w:fill="FFFFFF"/>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b/>
          <w:bCs/>
          <w:sz w:val="18"/>
          <w:szCs w:val="18"/>
          <w:lang w:eastAsia="ru-RU"/>
        </w:rPr>
        <w:t>ИСКИТИМСКОГО РАЙОНА НОВОСИБИРСКОЙ ОБЛАСТИ</w:t>
      </w:r>
    </w:p>
    <w:p w:rsidR="00AD500B" w:rsidRPr="00AD500B" w:rsidRDefault="00AD500B" w:rsidP="00AD500B">
      <w:pPr>
        <w:shd w:val="clear" w:color="auto" w:fill="FFFFFF"/>
        <w:spacing w:after="0" w:line="240" w:lineRule="auto"/>
        <w:jc w:val="center"/>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ПОСТАНОВЛЕНИЕ</w:t>
      </w:r>
    </w:p>
    <w:p w:rsidR="00AD500B" w:rsidRPr="00AD500B" w:rsidRDefault="00AD500B" w:rsidP="00AD500B">
      <w:pPr>
        <w:shd w:val="clear" w:color="auto" w:fill="FFFFFF"/>
        <w:spacing w:after="0" w:line="240" w:lineRule="auto"/>
        <w:jc w:val="center"/>
        <w:rPr>
          <w:rFonts w:ascii="Times New Roman" w:eastAsia="Times New Roman" w:hAnsi="Times New Roman" w:cs="Times New Roman"/>
          <w:sz w:val="18"/>
          <w:szCs w:val="18"/>
          <w:u w:val="single"/>
          <w:lang w:eastAsia="ru-RU"/>
        </w:rPr>
      </w:pPr>
      <w:r w:rsidRPr="00AD500B">
        <w:rPr>
          <w:rFonts w:ascii="Times New Roman" w:eastAsia="Times New Roman" w:hAnsi="Times New Roman" w:cs="Times New Roman"/>
          <w:sz w:val="18"/>
          <w:szCs w:val="18"/>
          <w:u w:val="single"/>
          <w:lang w:eastAsia="ru-RU"/>
        </w:rPr>
        <w:t>15.12.2023 № 96/76.004</w:t>
      </w:r>
    </w:p>
    <w:p w:rsidR="00AD500B" w:rsidRPr="00AD500B" w:rsidRDefault="00AD500B" w:rsidP="00AD500B">
      <w:pPr>
        <w:shd w:val="clear" w:color="auto" w:fill="FFFFFF"/>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с. Верх-Коен</w:t>
      </w:r>
    </w:p>
    <w:p w:rsidR="00AD500B" w:rsidRPr="00AD500B" w:rsidRDefault="00AD500B" w:rsidP="00AD500B">
      <w:pPr>
        <w:shd w:val="clear" w:color="auto" w:fill="FFFFFF"/>
        <w:spacing w:after="0" w:line="240" w:lineRule="auto"/>
        <w:rPr>
          <w:rFonts w:ascii="Times New Roman" w:eastAsia="Times New Roman" w:hAnsi="Times New Roman" w:cs="Times New Roman"/>
          <w:bCs/>
          <w:sz w:val="18"/>
          <w:szCs w:val="18"/>
          <w:lang w:eastAsia="ru-RU"/>
        </w:rPr>
      </w:pPr>
      <w:r w:rsidRPr="00AD500B">
        <w:rPr>
          <w:rFonts w:ascii="Times New Roman" w:eastAsia="Times New Roman" w:hAnsi="Times New Roman" w:cs="Times New Roman"/>
          <w:bCs/>
          <w:sz w:val="18"/>
          <w:szCs w:val="18"/>
          <w:lang w:eastAsia="ru-RU"/>
        </w:rPr>
        <w:t>Об утверждении муниципальной Программы «</w:t>
      </w:r>
      <w:proofErr w:type="gramStart"/>
      <w:r w:rsidRPr="00AD500B">
        <w:rPr>
          <w:rFonts w:ascii="Times New Roman" w:eastAsia="Times New Roman" w:hAnsi="Times New Roman" w:cs="Times New Roman"/>
          <w:bCs/>
          <w:sz w:val="18"/>
          <w:szCs w:val="18"/>
          <w:lang w:eastAsia="ru-RU"/>
        </w:rPr>
        <w:t>Патриотическое</w:t>
      </w:r>
      <w:proofErr w:type="gramEnd"/>
    </w:p>
    <w:p w:rsidR="00AD500B" w:rsidRPr="00AD500B" w:rsidRDefault="00AD500B" w:rsidP="00AD500B">
      <w:pPr>
        <w:shd w:val="clear" w:color="auto" w:fill="FFFFFF"/>
        <w:spacing w:after="0" w:line="240" w:lineRule="auto"/>
        <w:rPr>
          <w:rFonts w:ascii="Times New Roman" w:eastAsia="Times New Roman" w:hAnsi="Times New Roman" w:cs="Times New Roman"/>
          <w:bCs/>
          <w:sz w:val="18"/>
          <w:szCs w:val="18"/>
          <w:lang w:eastAsia="ru-RU"/>
        </w:rPr>
      </w:pPr>
      <w:r w:rsidRPr="00AD500B">
        <w:rPr>
          <w:rFonts w:ascii="Times New Roman" w:eastAsia="Times New Roman" w:hAnsi="Times New Roman" w:cs="Times New Roman"/>
          <w:bCs/>
          <w:sz w:val="18"/>
          <w:szCs w:val="18"/>
          <w:lang w:eastAsia="ru-RU"/>
        </w:rPr>
        <w:t xml:space="preserve"> воспитание молодых граждан Верх-Коенского сельсовета </w:t>
      </w:r>
    </w:p>
    <w:p w:rsidR="00AD500B" w:rsidRPr="00AD500B" w:rsidRDefault="00AD500B" w:rsidP="00AD500B">
      <w:pPr>
        <w:shd w:val="clear" w:color="auto" w:fill="FFFFFF"/>
        <w:spacing w:after="0" w:line="240" w:lineRule="auto"/>
        <w:rPr>
          <w:rFonts w:ascii="Times New Roman" w:eastAsia="Times New Roman" w:hAnsi="Times New Roman" w:cs="Times New Roman"/>
          <w:bCs/>
          <w:sz w:val="18"/>
          <w:szCs w:val="18"/>
          <w:lang w:eastAsia="ru-RU"/>
        </w:rPr>
      </w:pPr>
      <w:r w:rsidRPr="00AD500B">
        <w:rPr>
          <w:rFonts w:ascii="Times New Roman" w:eastAsia="Times New Roman" w:hAnsi="Times New Roman" w:cs="Times New Roman"/>
          <w:bCs/>
          <w:sz w:val="18"/>
          <w:szCs w:val="18"/>
          <w:lang w:eastAsia="ru-RU"/>
        </w:rPr>
        <w:t>Искитимского района  Новосибирской области на 2024 год»</w:t>
      </w:r>
    </w:p>
    <w:p w:rsidR="00AD500B" w:rsidRPr="00AD500B" w:rsidRDefault="00AD500B" w:rsidP="00AD500B">
      <w:pPr>
        <w:shd w:val="clear" w:color="auto" w:fill="FFFFFF"/>
        <w:spacing w:after="0" w:line="240" w:lineRule="auto"/>
        <w:ind w:firstLine="567"/>
        <w:jc w:val="both"/>
        <w:rPr>
          <w:rFonts w:ascii="Times New Roman" w:eastAsia="Times New Roman" w:hAnsi="Times New Roman" w:cs="Times New Roman"/>
          <w:sz w:val="18"/>
          <w:szCs w:val="18"/>
          <w:lang w:eastAsia="ru-RU"/>
        </w:rPr>
      </w:pPr>
      <w:proofErr w:type="gramStart"/>
      <w:r w:rsidRPr="00AD500B">
        <w:rPr>
          <w:rFonts w:ascii="Times New Roman" w:eastAsia="Times New Roman" w:hAnsi="Times New Roman" w:cs="Times New Roman"/>
          <w:sz w:val="18"/>
          <w:szCs w:val="18"/>
          <w:lang w:eastAsia="ru-RU"/>
        </w:rPr>
        <w:t>Руководствуясь Распоряжением Правительства РФ от 12.11.2020 № 2945-р «</w:t>
      </w:r>
      <w:r w:rsidRPr="00AD500B">
        <w:rPr>
          <w:rFonts w:ascii="Times New Roman" w:eastAsia="Times New Roman" w:hAnsi="Times New Roman" w:cs="Times New Roman"/>
          <w:color w:val="3C3C3C"/>
          <w:spacing w:val="2"/>
          <w:sz w:val="18"/>
          <w:szCs w:val="18"/>
          <w:shd w:val="clear" w:color="auto" w:fill="FFFFFF"/>
          <w:lang w:eastAsia="ru-RU"/>
        </w:rPr>
        <w:t>Об утверждении плана мероприятий по реализации в 2021-2025 годах Стратегии развития воспитания в Российской Федерации на период до 2025 года</w:t>
      </w:r>
      <w:r w:rsidRPr="00AD500B">
        <w:rPr>
          <w:rFonts w:ascii="Times New Roman" w:eastAsia="Times New Roman" w:hAnsi="Times New Roman" w:cs="Times New Roman"/>
          <w:sz w:val="18"/>
          <w:szCs w:val="18"/>
          <w:lang w:eastAsia="ru-RU"/>
        </w:rPr>
        <w:t>», в целях дальнейшего развития системы военно-патриотического воспитания молодежи и населения, проживающего на территории Верх-Коенского сельсовета Искитимского  района Новосибирской области, совершенствования системы патриотического воспитания, становления патриотизма в качестве нравственной основы жизненной позиции, администрация Верх-Коенского</w:t>
      </w:r>
      <w:proofErr w:type="gramEnd"/>
      <w:r w:rsidRPr="00AD500B">
        <w:rPr>
          <w:rFonts w:ascii="Times New Roman" w:eastAsia="Times New Roman" w:hAnsi="Times New Roman" w:cs="Times New Roman"/>
          <w:sz w:val="18"/>
          <w:szCs w:val="18"/>
          <w:lang w:eastAsia="ru-RU"/>
        </w:rPr>
        <w:t xml:space="preserve"> сельсовета Искитимского района Новосибирской области </w:t>
      </w:r>
    </w:p>
    <w:p w:rsidR="00AD500B" w:rsidRPr="00AD500B" w:rsidRDefault="00AD500B" w:rsidP="00AD500B">
      <w:pPr>
        <w:shd w:val="clear" w:color="auto" w:fill="FFFFFF"/>
        <w:spacing w:after="0" w:line="240" w:lineRule="auto"/>
        <w:ind w:firstLine="567"/>
        <w:jc w:val="both"/>
        <w:rPr>
          <w:rFonts w:ascii="Times New Roman" w:eastAsia="Times New Roman" w:hAnsi="Times New Roman" w:cs="Times New Roman"/>
          <w:b/>
          <w:bCs/>
          <w:sz w:val="18"/>
          <w:szCs w:val="18"/>
          <w:lang w:eastAsia="ru-RU"/>
        </w:rPr>
      </w:pPr>
      <w:r w:rsidRPr="00AD500B">
        <w:rPr>
          <w:rFonts w:ascii="Times New Roman" w:eastAsia="Times New Roman" w:hAnsi="Times New Roman" w:cs="Times New Roman"/>
          <w:b/>
          <w:bCs/>
          <w:sz w:val="18"/>
          <w:szCs w:val="18"/>
          <w:lang w:eastAsia="ru-RU"/>
        </w:rPr>
        <w:t>ПОСТАНОВЛЯЕТ:</w:t>
      </w:r>
    </w:p>
    <w:p w:rsidR="00AD500B" w:rsidRPr="00AD500B" w:rsidRDefault="00AD500B" w:rsidP="00AD500B">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Утвердить муниципальную Программу «Патриотическое воспитание молодых граждан Верх-Коенского сельсовета Искитимского района  Новосибирской области на 2024 год».</w:t>
      </w:r>
    </w:p>
    <w:p w:rsidR="00AD500B" w:rsidRPr="00AD500B" w:rsidRDefault="00AD500B" w:rsidP="00AD500B">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Опубликовать настоящее постановление в информационно-печатном издании "Верх-Коенский вестник" и на официальном сайте Верх-Коенского  сельсовета Искитимского  района Новосибирской области.</w:t>
      </w:r>
    </w:p>
    <w:p w:rsidR="00AD500B" w:rsidRPr="00AD500B" w:rsidRDefault="00AD500B" w:rsidP="00AD500B">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3. </w:t>
      </w:r>
      <w:proofErr w:type="gramStart"/>
      <w:r w:rsidRPr="00AD500B">
        <w:rPr>
          <w:rFonts w:ascii="Times New Roman" w:eastAsia="Times New Roman" w:hAnsi="Times New Roman" w:cs="Times New Roman"/>
          <w:sz w:val="18"/>
          <w:szCs w:val="18"/>
          <w:lang w:eastAsia="ru-RU"/>
        </w:rPr>
        <w:t>Контроль за</w:t>
      </w:r>
      <w:proofErr w:type="gramEnd"/>
      <w:r w:rsidRPr="00AD500B">
        <w:rPr>
          <w:rFonts w:ascii="Times New Roman" w:eastAsia="Times New Roman" w:hAnsi="Times New Roman" w:cs="Times New Roman"/>
          <w:sz w:val="18"/>
          <w:szCs w:val="18"/>
          <w:lang w:eastAsia="ru-RU"/>
        </w:rPr>
        <w:t xml:space="preserve"> исполнением настоящего постановления оставляю за собой.</w:t>
      </w:r>
    </w:p>
    <w:p w:rsidR="00AD500B" w:rsidRPr="00AD500B" w:rsidRDefault="00AD500B" w:rsidP="00AD500B">
      <w:pPr>
        <w:shd w:val="clear" w:color="auto" w:fill="FFFFFF"/>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Глава Верх-Коенского сельсовета                                                В.Н.Соловьенко</w:t>
      </w:r>
    </w:p>
    <w:p w:rsidR="00AD500B" w:rsidRPr="00AD500B" w:rsidRDefault="00AD500B" w:rsidP="00AD500B">
      <w:pPr>
        <w:shd w:val="clear" w:color="auto" w:fill="FFFFFF"/>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Искитимского района Новосибирской области</w:t>
      </w:r>
    </w:p>
    <w:p w:rsidR="00AD500B" w:rsidRPr="00AD500B" w:rsidRDefault="00AD500B" w:rsidP="00AD500B">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Утверждена </w:t>
      </w:r>
    </w:p>
    <w:p w:rsidR="00AD500B" w:rsidRPr="00AD500B" w:rsidRDefault="00AD500B" w:rsidP="00AD500B">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Постановлением администрации</w:t>
      </w:r>
    </w:p>
    <w:p w:rsidR="00AD500B" w:rsidRPr="00AD500B" w:rsidRDefault="00AD500B" w:rsidP="00AD500B">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Верх-Коенского сельсовета </w:t>
      </w:r>
    </w:p>
    <w:p w:rsidR="00AD500B" w:rsidRPr="00AD500B" w:rsidRDefault="00AD500B" w:rsidP="00AD500B">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Искитимского района Новосибирской области</w:t>
      </w:r>
    </w:p>
    <w:p w:rsidR="00AD500B" w:rsidRPr="00AD500B" w:rsidRDefault="00AD500B" w:rsidP="00AD500B">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15.12.2023 № 96/76.004</w:t>
      </w:r>
    </w:p>
    <w:p w:rsidR="00AD500B" w:rsidRPr="00AD500B" w:rsidRDefault="00AD500B" w:rsidP="00AD500B">
      <w:pPr>
        <w:autoSpaceDE w:val="0"/>
        <w:autoSpaceDN w:val="0"/>
        <w:adjustRightInd w:val="0"/>
        <w:spacing w:after="0" w:line="240" w:lineRule="auto"/>
        <w:jc w:val="center"/>
        <w:outlineLvl w:val="0"/>
        <w:rPr>
          <w:rFonts w:ascii="Times New Roman" w:eastAsia="Calibri" w:hAnsi="Times New Roman" w:cs="Times New Roman"/>
          <w:b/>
          <w:sz w:val="18"/>
          <w:szCs w:val="18"/>
        </w:rPr>
      </w:pPr>
      <w:r w:rsidRPr="00AD500B">
        <w:rPr>
          <w:rFonts w:ascii="Times New Roman" w:eastAsia="Calibri" w:hAnsi="Times New Roman" w:cs="Times New Roman"/>
          <w:b/>
          <w:sz w:val="18"/>
          <w:szCs w:val="18"/>
        </w:rPr>
        <w:t>Муниципальная программа</w:t>
      </w:r>
    </w:p>
    <w:p w:rsidR="00AD500B" w:rsidRPr="00AD500B" w:rsidRDefault="00AD500B" w:rsidP="00AD500B">
      <w:pPr>
        <w:autoSpaceDE w:val="0"/>
        <w:autoSpaceDN w:val="0"/>
        <w:adjustRightInd w:val="0"/>
        <w:spacing w:after="0" w:line="240" w:lineRule="auto"/>
        <w:jc w:val="center"/>
        <w:outlineLvl w:val="0"/>
        <w:rPr>
          <w:rFonts w:ascii="Times New Roman" w:eastAsia="Calibri" w:hAnsi="Times New Roman" w:cs="Times New Roman"/>
          <w:b/>
          <w:sz w:val="18"/>
          <w:szCs w:val="18"/>
        </w:rPr>
      </w:pPr>
      <w:r w:rsidRPr="00AD500B">
        <w:rPr>
          <w:rFonts w:ascii="Times New Roman" w:eastAsia="Calibri" w:hAnsi="Times New Roman" w:cs="Times New Roman"/>
          <w:b/>
          <w:sz w:val="18"/>
          <w:szCs w:val="18"/>
        </w:rPr>
        <w:t>«Патриотическое воспитание молодых граждан</w:t>
      </w:r>
    </w:p>
    <w:p w:rsidR="00AD500B" w:rsidRPr="00AD500B" w:rsidRDefault="00AD500B" w:rsidP="00AD500B">
      <w:pPr>
        <w:autoSpaceDE w:val="0"/>
        <w:autoSpaceDN w:val="0"/>
        <w:adjustRightInd w:val="0"/>
        <w:spacing w:after="0" w:line="240" w:lineRule="auto"/>
        <w:jc w:val="center"/>
        <w:outlineLvl w:val="0"/>
        <w:rPr>
          <w:rFonts w:ascii="Times New Roman" w:eastAsia="Calibri" w:hAnsi="Times New Roman" w:cs="Times New Roman"/>
          <w:b/>
          <w:sz w:val="18"/>
          <w:szCs w:val="18"/>
        </w:rPr>
      </w:pPr>
      <w:r w:rsidRPr="00AD500B">
        <w:rPr>
          <w:rFonts w:ascii="Times New Roman" w:eastAsia="Calibri" w:hAnsi="Times New Roman" w:cs="Times New Roman"/>
          <w:b/>
          <w:sz w:val="18"/>
          <w:szCs w:val="18"/>
        </w:rPr>
        <w:t>Верх-Коенского сельсовета Искитимского  района Новосибирской области на 2024 год»</w:t>
      </w:r>
    </w:p>
    <w:p w:rsidR="00AD500B" w:rsidRPr="00AD500B" w:rsidRDefault="00AD500B" w:rsidP="00AD500B">
      <w:pPr>
        <w:autoSpaceDE w:val="0"/>
        <w:autoSpaceDN w:val="0"/>
        <w:adjustRightInd w:val="0"/>
        <w:spacing w:after="0" w:line="240" w:lineRule="auto"/>
        <w:jc w:val="center"/>
        <w:outlineLvl w:val="1"/>
        <w:rPr>
          <w:rFonts w:ascii="Times New Roman" w:eastAsia="Calibri" w:hAnsi="Times New Roman" w:cs="Times New Roman"/>
          <w:sz w:val="18"/>
          <w:szCs w:val="18"/>
        </w:rPr>
      </w:pPr>
      <w:r w:rsidRPr="00AD500B">
        <w:rPr>
          <w:rFonts w:ascii="Times New Roman" w:eastAsia="Calibri" w:hAnsi="Times New Roman" w:cs="Times New Roman"/>
          <w:sz w:val="18"/>
          <w:szCs w:val="18"/>
        </w:rPr>
        <w:t>Паспорт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769"/>
      </w:tblGrid>
      <w:tr w:rsidR="00AD500B" w:rsidRPr="00AD500B" w:rsidTr="00FB0AEA">
        <w:tc>
          <w:tcPr>
            <w:tcW w:w="2802" w:type="dxa"/>
            <w:tcBorders>
              <w:top w:val="single" w:sz="4" w:space="0" w:color="000000"/>
              <w:left w:val="single" w:sz="4" w:space="0" w:color="000000"/>
              <w:bottom w:val="single" w:sz="4" w:space="0" w:color="000000"/>
              <w:right w:val="single" w:sz="4" w:space="0" w:color="000000"/>
            </w:tcBorders>
            <w:hideMark/>
          </w:tcPr>
          <w:p w:rsidR="00AD500B" w:rsidRPr="00AD500B" w:rsidRDefault="00AD500B" w:rsidP="00AD500B">
            <w:pPr>
              <w:autoSpaceDE w:val="0"/>
              <w:autoSpaceDN w:val="0"/>
              <w:adjustRightInd w:val="0"/>
              <w:spacing w:after="0"/>
              <w:outlineLvl w:val="1"/>
              <w:rPr>
                <w:rFonts w:ascii="Times New Roman" w:eastAsia="Calibri" w:hAnsi="Times New Roman" w:cs="Times New Roman"/>
                <w:sz w:val="18"/>
                <w:szCs w:val="18"/>
              </w:rPr>
            </w:pPr>
            <w:r w:rsidRPr="00AD500B">
              <w:rPr>
                <w:rFonts w:ascii="Times New Roman" w:eastAsia="Calibri" w:hAnsi="Times New Roman" w:cs="Times New Roman"/>
                <w:sz w:val="18"/>
                <w:szCs w:val="18"/>
              </w:rPr>
              <w:t>Наименование 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AD500B" w:rsidRPr="00AD500B" w:rsidRDefault="00AD500B" w:rsidP="00AD500B">
            <w:pPr>
              <w:autoSpaceDE w:val="0"/>
              <w:autoSpaceDN w:val="0"/>
              <w:adjustRightInd w:val="0"/>
              <w:spacing w:after="0"/>
              <w:jc w:val="both"/>
              <w:outlineLvl w:val="0"/>
              <w:rPr>
                <w:rFonts w:ascii="Times New Roman" w:eastAsia="Calibri" w:hAnsi="Times New Roman" w:cs="Times New Roman"/>
                <w:sz w:val="18"/>
                <w:szCs w:val="18"/>
              </w:rPr>
            </w:pPr>
            <w:r w:rsidRPr="00AD500B">
              <w:rPr>
                <w:rFonts w:ascii="Times New Roman" w:eastAsia="Calibri" w:hAnsi="Times New Roman" w:cs="Times New Roman"/>
                <w:sz w:val="18"/>
                <w:szCs w:val="18"/>
              </w:rPr>
              <w:t xml:space="preserve"> «Патриотическое воспитание молодых граждан</w:t>
            </w:r>
          </w:p>
          <w:p w:rsidR="00AD500B" w:rsidRPr="00AD500B" w:rsidRDefault="00AD500B" w:rsidP="00AD500B">
            <w:pPr>
              <w:autoSpaceDE w:val="0"/>
              <w:autoSpaceDN w:val="0"/>
              <w:adjustRightInd w:val="0"/>
              <w:spacing w:after="0"/>
              <w:jc w:val="both"/>
              <w:outlineLvl w:val="0"/>
              <w:rPr>
                <w:rFonts w:ascii="Times New Roman" w:eastAsia="Calibri" w:hAnsi="Times New Roman" w:cs="Times New Roman"/>
                <w:sz w:val="18"/>
                <w:szCs w:val="18"/>
              </w:rPr>
            </w:pPr>
            <w:r w:rsidRPr="00AD500B">
              <w:rPr>
                <w:rFonts w:ascii="Times New Roman" w:eastAsia="Calibri" w:hAnsi="Times New Roman" w:cs="Times New Roman"/>
                <w:sz w:val="18"/>
                <w:szCs w:val="18"/>
              </w:rPr>
              <w:t>Верх-Коенского сельсовета Искитимского района Новосибирской области на 2024 год» (далее – Программа)</w:t>
            </w:r>
          </w:p>
        </w:tc>
      </w:tr>
      <w:tr w:rsidR="00AD500B" w:rsidRPr="00AD500B" w:rsidTr="00FB0AEA">
        <w:tc>
          <w:tcPr>
            <w:tcW w:w="2802" w:type="dxa"/>
            <w:tcBorders>
              <w:top w:val="single" w:sz="4" w:space="0" w:color="000000"/>
              <w:left w:val="single" w:sz="4" w:space="0" w:color="000000"/>
              <w:bottom w:val="single" w:sz="4" w:space="0" w:color="000000"/>
              <w:right w:val="single" w:sz="4" w:space="0" w:color="000000"/>
            </w:tcBorders>
            <w:hideMark/>
          </w:tcPr>
          <w:p w:rsidR="00AD500B" w:rsidRPr="00AD500B" w:rsidRDefault="00AD500B" w:rsidP="00AD500B">
            <w:pPr>
              <w:autoSpaceDE w:val="0"/>
              <w:autoSpaceDN w:val="0"/>
              <w:adjustRightInd w:val="0"/>
              <w:spacing w:after="0"/>
              <w:outlineLvl w:val="1"/>
              <w:rPr>
                <w:rFonts w:ascii="Times New Roman" w:eastAsia="Calibri" w:hAnsi="Times New Roman" w:cs="Times New Roman"/>
                <w:sz w:val="18"/>
                <w:szCs w:val="18"/>
              </w:rPr>
            </w:pPr>
            <w:r w:rsidRPr="00AD500B">
              <w:rPr>
                <w:rFonts w:ascii="Times New Roman" w:eastAsia="Calibri" w:hAnsi="Times New Roman" w:cs="Times New Roman"/>
                <w:sz w:val="18"/>
                <w:szCs w:val="18"/>
              </w:rPr>
              <w:t>Основание для разработки 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AD500B" w:rsidRPr="00AD500B" w:rsidRDefault="00AD500B" w:rsidP="00AD500B">
            <w:pPr>
              <w:widowControl w:val="0"/>
              <w:autoSpaceDE w:val="0"/>
              <w:autoSpaceDN w:val="0"/>
              <w:adjustRightInd w:val="0"/>
              <w:spacing w:after="0"/>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Распоряжение  Правительства РФ от 12.11.2020 № 2945-р «</w:t>
            </w:r>
            <w:r w:rsidRPr="00AD500B">
              <w:rPr>
                <w:rFonts w:ascii="Times New Roman" w:eastAsia="Times New Roman" w:hAnsi="Times New Roman" w:cs="Times New Roman"/>
                <w:spacing w:val="2"/>
                <w:sz w:val="18"/>
                <w:szCs w:val="18"/>
                <w:shd w:val="clear" w:color="auto" w:fill="FFFFFF"/>
              </w:rPr>
              <w:t>Об утверждении плана мероприятий по реализации в 2021-2025 годах Стратегии развития воспитания в Российской Федерации на период до 2025 года</w:t>
            </w:r>
            <w:r w:rsidRPr="00AD500B">
              <w:rPr>
                <w:rFonts w:ascii="Times New Roman" w:eastAsia="Times New Roman" w:hAnsi="Times New Roman" w:cs="Times New Roman"/>
                <w:sz w:val="18"/>
                <w:szCs w:val="18"/>
              </w:rPr>
              <w:t>»;</w:t>
            </w:r>
          </w:p>
          <w:p w:rsidR="00AD500B" w:rsidRPr="00AD500B" w:rsidRDefault="00AD500B" w:rsidP="00AD500B">
            <w:pPr>
              <w:widowControl w:val="0"/>
              <w:autoSpaceDE w:val="0"/>
              <w:autoSpaceDN w:val="0"/>
              <w:adjustRightInd w:val="0"/>
              <w:spacing w:after="0"/>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 xml:space="preserve">  Устав Верх-Коенского сельсовета Искитимского района Новосибирской области</w:t>
            </w:r>
          </w:p>
        </w:tc>
      </w:tr>
      <w:tr w:rsidR="00AD500B" w:rsidRPr="00AD500B" w:rsidTr="00FB0AEA">
        <w:tc>
          <w:tcPr>
            <w:tcW w:w="2802" w:type="dxa"/>
            <w:tcBorders>
              <w:top w:val="single" w:sz="4" w:space="0" w:color="000000"/>
              <w:left w:val="single" w:sz="4" w:space="0" w:color="000000"/>
              <w:bottom w:val="single" w:sz="4" w:space="0" w:color="000000"/>
              <w:right w:val="single" w:sz="4" w:space="0" w:color="000000"/>
            </w:tcBorders>
            <w:hideMark/>
          </w:tcPr>
          <w:p w:rsidR="00AD500B" w:rsidRPr="00AD500B" w:rsidRDefault="00AD500B" w:rsidP="00AD500B">
            <w:pPr>
              <w:widowControl w:val="0"/>
              <w:autoSpaceDE w:val="0"/>
              <w:autoSpaceDN w:val="0"/>
              <w:adjustRightInd w:val="0"/>
              <w:spacing w:after="0"/>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Заказчик 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AD500B" w:rsidRPr="00AD500B" w:rsidRDefault="00AD500B" w:rsidP="00AD500B">
            <w:pPr>
              <w:widowControl w:val="0"/>
              <w:autoSpaceDE w:val="0"/>
              <w:autoSpaceDN w:val="0"/>
              <w:adjustRightInd w:val="0"/>
              <w:spacing w:after="0"/>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Администрация Верх-Коенского сельсовета Искитимского района Новосибирской области (далее – администрация)</w:t>
            </w:r>
          </w:p>
        </w:tc>
      </w:tr>
      <w:tr w:rsidR="00AD500B" w:rsidRPr="00AD500B" w:rsidTr="00FB0AEA">
        <w:tc>
          <w:tcPr>
            <w:tcW w:w="2802" w:type="dxa"/>
            <w:tcBorders>
              <w:top w:val="single" w:sz="4" w:space="0" w:color="000000"/>
              <w:left w:val="single" w:sz="4" w:space="0" w:color="000000"/>
              <w:bottom w:val="single" w:sz="4" w:space="0" w:color="000000"/>
              <w:right w:val="single" w:sz="4" w:space="0" w:color="000000"/>
            </w:tcBorders>
            <w:hideMark/>
          </w:tcPr>
          <w:p w:rsidR="00AD500B" w:rsidRPr="00AD500B" w:rsidRDefault="00AD500B" w:rsidP="00AD500B">
            <w:pPr>
              <w:widowControl w:val="0"/>
              <w:autoSpaceDE w:val="0"/>
              <w:autoSpaceDN w:val="0"/>
              <w:adjustRightInd w:val="0"/>
              <w:spacing w:after="0"/>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Разработчик 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AD500B" w:rsidRPr="00AD500B" w:rsidRDefault="00AD500B" w:rsidP="00AD500B">
            <w:pPr>
              <w:widowControl w:val="0"/>
              <w:autoSpaceDE w:val="0"/>
              <w:autoSpaceDN w:val="0"/>
              <w:adjustRightInd w:val="0"/>
              <w:spacing w:after="0"/>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Администрация Верх-Коенского сельсовета Искитимского района Новосибирской области (далее – администрация)</w:t>
            </w:r>
          </w:p>
        </w:tc>
      </w:tr>
      <w:tr w:rsidR="00AD500B" w:rsidRPr="00AD500B" w:rsidTr="00FB0AEA">
        <w:tc>
          <w:tcPr>
            <w:tcW w:w="2802" w:type="dxa"/>
            <w:tcBorders>
              <w:top w:val="single" w:sz="4" w:space="0" w:color="000000"/>
              <w:left w:val="single" w:sz="4" w:space="0" w:color="000000"/>
              <w:bottom w:val="single" w:sz="4" w:space="0" w:color="000000"/>
              <w:right w:val="single" w:sz="4" w:space="0" w:color="000000"/>
            </w:tcBorders>
            <w:hideMark/>
          </w:tcPr>
          <w:p w:rsidR="00AD500B" w:rsidRPr="00AD500B" w:rsidRDefault="00AD500B" w:rsidP="00AD500B">
            <w:pPr>
              <w:widowControl w:val="0"/>
              <w:autoSpaceDE w:val="0"/>
              <w:autoSpaceDN w:val="0"/>
              <w:adjustRightInd w:val="0"/>
              <w:spacing w:after="0"/>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Цели 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AD500B" w:rsidRPr="00AD500B" w:rsidRDefault="00AD500B" w:rsidP="00AD500B">
            <w:pPr>
              <w:widowControl w:val="0"/>
              <w:autoSpaceDE w:val="0"/>
              <w:autoSpaceDN w:val="0"/>
              <w:adjustRightInd w:val="0"/>
              <w:spacing w:after="0"/>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 xml:space="preserve">Целью реализации Программы является развитие системы патриотического воспитания граждан Верх-Коенского сельсовета Искитимского района Новосибирской области (далее – поселение), способной на основе формирования патриотических чувств и сознания обеспечить решение задач по консолидации общества, упрочению единства и дружбы народов Российской Федерации, </w:t>
            </w:r>
            <w:r w:rsidRPr="00AD500B">
              <w:rPr>
                <w:rFonts w:ascii="Times New Roman" w:eastAsia="Times New Roman" w:hAnsi="Times New Roman" w:cs="Times New Roman"/>
                <w:sz w:val="18"/>
                <w:szCs w:val="18"/>
              </w:rPr>
              <w:lastRenderedPageBreak/>
              <w:t>укреплению обороноспособности страны</w:t>
            </w:r>
          </w:p>
        </w:tc>
      </w:tr>
      <w:tr w:rsidR="00AD500B" w:rsidRPr="00AD500B" w:rsidTr="00FB0AEA">
        <w:tc>
          <w:tcPr>
            <w:tcW w:w="2802" w:type="dxa"/>
            <w:tcBorders>
              <w:top w:val="single" w:sz="4" w:space="0" w:color="000000"/>
              <w:left w:val="single" w:sz="4" w:space="0" w:color="000000"/>
              <w:bottom w:val="single" w:sz="4" w:space="0" w:color="000000"/>
              <w:right w:val="single" w:sz="4" w:space="0" w:color="000000"/>
            </w:tcBorders>
            <w:hideMark/>
          </w:tcPr>
          <w:p w:rsidR="00AD500B" w:rsidRPr="00AD500B" w:rsidRDefault="00AD500B" w:rsidP="00AD500B">
            <w:pPr>
              <w:widowControl w:val="0"/>
              <w:autoSpaceDE w:val="0"/>
              <w:autoSpaceDN w:val="0"/>
              <w:adjustRightInd w:val="0"/>
              <w:spacing w:after="0"/>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lastRenderedPageBreak/>
              <w:t>Задачи 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AD500B" w:rsidRPr="00AD500B" w:rsidRDefault="00AD500B" w:rsidP="00AD500B">
            <w:pPr>
              <w:widowControl w:val="0"/>
              <w:autoSpaceDE w:val="0"/>
              <w:autoSpaceDN w:val="0"/>
              <w:adjustRightInd w:val="0"/>
              <w:spacing w:after="0"/>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Для достижения намеченных целей решаются следующие задачи:</w:t>
            </w:r>
          </w:p>
          <w:p w:rsidR="00AD500B" w:rsidRPr="00AD500B" w:rsidRDefault="00AD500B" w:rsidP="00AD500B">
            <w:pPr>
              <w:numPr>
                <w:ilvl w:val="0"/>
                <w:numId w:val="22"/>
              </w:numPr>
              <w:autoSpaceDE w:val="0"/>
              <w:autoSpaceDN w:val="0"/>
              <w:adjustRightInd w:val="0"/>
              <w:spacing w:after="0" w:line="240" w:lineRule="auto"/>
              <w:ind w:left="318" w:hanging="284"/>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гражданско-патриотическое, военно-патриотическое и нравственное воспитание молодых граждан;</w:t>
            </w:r>
          </w:p>
          <w:p w:rsidR="00AD500B" w:rsidRPr="00AD500B" w:rsidRDefault="00AD500B" w:rsidP="00AD500B">
            <w:pPr>
              <w:numPr>
                <w:ilvl w:val="0"/>
                <w:numId w:val="22"/>
              </w:numPr>
              <w:autoSpaceDE w:val="0"/>
              <w:autoSpaceDN w:val="0"/>
              <w:adjustRightInd w:val="0"/>
              <w:spacing w:after="0" w:line="240" w:lineRule="auto"/>
              <w:ind w:left="318" w:hanging="284"/>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 xml:space="preserve">пропаганда гражданственности и патриотизма через средства массовой информации; </w:t>
            </w:r>
          </w:p>
          <w:p w:rsidR="00AD500B" w:rsidRPr="00AD500B" w:rsidRDefault="00AD500B" w:rsidP="00AD500B">
            <w:pPr>
              <w:numPr>
                <w:ilvl w:val="0"/>
                <w:numId w:val="22"/>
              </w:numPr>
              <w:autoSpaceDE w:val="0"/>
              <w:autoSpaceDN w:val="0"/>
              <w:adjustRightInd w:val="0"/>
              <w:spacing w:after="0" w:line="240" w:lineRule="auto"/>
              <w:ind w:left="318" w:hanging="284"/>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координация деятельности общественных объединений и организаций в интересах патриотического воспитания;</w:t>
            </w:r>
          </w:p>
          <w:p w:rsidR="00AD500B" w:rsidRPr="00AD500B" w:rsidRDefault="00AD500B" w:rsidP="00AD500B">
            <w:pPr>
              <w:numPr>
                <w:ilvl w:val="0"/>
                <w:numId w:val="22"/>
              </w:numPr>
              <w:autoSpaceDE w:val="0"/>
              <w:autoSpaceDN w:val="0"/>
              <w:adjustRightInd w:val="0"/>
              <w:spacing w:after="0" w:line="240" w:lineRule="auto"/>
              <w:ind w:left="318" w:hanging="284"/>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воспитание чувства патриотизма, формирование у молодежи готовности к выполнению воинского долга</w:t>
            </w:r>
          </w:p>
        </w:tc>
      </w:tr>
      <w:tr w:rsidR="00AD500B" w:rsidRPr="00AD500B" w:rsidTr="00FB0AEA">
        <w:tc>
          <w:tcPr>
            <w:tcW w:w="2802" w:type="dxa"/>
            <w:tcBorders>
              <w:top w:val="single" w:sz="4" w:space="0" w:color="000000"/>
              <w:left w:val="single" w:sz="4" w:space="0" w:color="000000"/>
              <w:bottom w:val="single" w:sz="4" w:space="0" w:color="000000"/>
              <w:right w:val="single" w:sz="4" w:space="0" w:color="000000"/>
            </w:tcBorders>
            <w:hideMark/>
          </w:tcPr>
          <w:p w:rsidR="00AD500B" w:rsidRPr="00AD500B" w:rsidRDefault="00AD500B" w:rsidP="00AD500B">
            <w:pPr>
              <w:widowControl w:val="0"/>
              <w:autoSpaceDE w:val="0"/>
              <w:autoSpaceDN w:val="0"/>
              <w:adjustRightInd w:val="0"/>
              <w:spacing w:after="0"/>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Сроки реализации 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AD500B" w:rsidRPr="00AD500B" w:rsidRDefault="00AD500B" w:rsidP="00AD500B">
            <w:pPr>
              <w:widowControl w:val="0"/>
              <w:autoSpaceDE w:val="0"/>
              <w:autoSpaceDN w:val="0"/>
              <w:adjustRightInd w:val="0"/>
              <w:spacing w:after="0"/>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2024 год</w:t>
            </w:r>
          </w:p>
        </w:tc>
      </w:tr>
      <w:tr w:rsidR="00AD500B" w:rsidRPr="00AD500B" w:rsidTr="00FB0AEA">
        <w:tc>
          <w:tcPr>
            <w:tcW w:w="2802" w:type="dxa"/>
            <w:tcBorders>
              <w:top w:val="single" w:sz="4" w:space="0" w:color="000000"/>
              <w:left w:val="single" w:sz="4" w:space="0" w:color="000000"/>
              <w:bottom w:val="single" w:sz="4" w:space="0" w:color="000000"/>
              <w:right w:val="single" w:sz="4" w:space="0" w:color="000000"/>
            </w:tcBorders>
            <w:hideMark/>
          </w:tcPr>
          <w:p w:rsidR="00AD500B" w:rsidRPr="00AD500B" w:rsidRDefault="00AD500B" w:rsidP="00AD500B">
            <w:pPr>
              <w:widowControl w:val="0"/>
              <w:autoSpaceDE w:val="0"/>
              <w:autoSpaceDN w:val="0"/>
              <w:adjustRightInd w:val="0"/>
              <w:spacing w:after="0"/>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Исполнители 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AD500B" w:rsidRPr="00AD500B" w:rsidRDefault="00AD500B" w:rsidP="00AD500B">
            <w:pPr>
              <w:widowControl w:val="0"/>
              <w:autoSpaceDE w:val="0"/>
              <w:autoSpaceDN w:val="0"/>
              <w:adjustRightInd w:val="0"/>
              <w:spacing w:after="0"/>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 xml:space="preserve">Администрация  </w:t>
            </w:r>
          </w:p>
        </w:tc>
      </w:tr>
      <w:tr w:rsidR="00AD500B" w:rsidRPr="00AD500B" w:rsidTr="00FB0AEA">
        <w:tc>
          <w:tcPr>
            <w:tcW w:w="2802" w:type="dxa"/>
            <w:tcBorders>
              <w:top w:val="single" w:sz="4" w:space="0" w:color="000000"/>
              <w:left w:val="single" w:sz="4" w:space="0" w:color="000000"/>
              <w:bottom w:val="single" w:sz="4" w:space="0" w:color="000000"/>
              <w:right w:val="single" w:sz="4" w:space="0" w:color="000000"/>
            </w:tcBorders>
            <w:hideMark/>
          </w:tcPr>
          <w:p w:rsidR="00AD500B" w:rsidRPr="00AD500B" w:rsidRDefault="00AD500B" w:rsidP="00AD500B">
            <w:pPr>
              <w:widowControl w:val="0"/>
              <w:autoSpaceDE w:val="0"/>
              <w:autoSpaceDN w:val="0"/>
              <w:adjustRightInd w:val="0"/>
              <w:spacing w:after="0"/>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Перечень основных мероприятий 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AD500B" w:rsidRPr="00AD500B" w:rsidRDefault="00AD500B" w:rsidP="00AD500B">
            <w:pPr>
              <w:widowControl w:val="0"/>
              <w:autoSpaceDE w:val="0"/>
              <w:autoSpaceDN w:val="0"/>
              <w:adjustRightInd w:val="0"/>
              <w:spacing w:after="0"/>
              <w:jc w:val="both"/>
              <w:rPr>
                <w:rFonts w:ascii="Times New Roman" w:eastAsia="Times New Roman" w:hAnsi="Times New Roman" w:cs="Times New Roman"/>
                <w:sz w:val="18"/>
                <w:szCs w:val="18"/>
              </w:rPr>
            </w:pPr>
            <w:r w:rsidRPr="00AD500B">
              <w:rPr>
                <w:rFonts w:ascii="Times New Roman" w:eastAsia="Times New Roman" w:hAnsi="Times New Roman" w:cs="Times New Roman"/>
                <w:iCs/>
                <w:sz w:val="18"/>
                <w:szCs w:val="18"/>
              </w:rPr>
              <w:t>Приложение к Программе.</w:t>
            </w:r>
            <w:r w:rsidRPr="00AD500B">
              <w:rPr>
                <w:rFonts w:ascii="Times New Roman" w:eastAsia="Times New Roman" w:hAnsi="Times New Roman" w:cs="Times New Roman"/>
                <w:sz w:val="18"/>
                <w:szCs w:val="18"/>
              </w:rPr>
              <w:t xml:space="preserve"> </w:t>
            </w:r>
          </w:p>
        </w:tc>
      </w:tr>
      <w:tr w:rsidR="00AD500B" w:rsidRPr="00AD500B" w:rsidTr="00FB0AEA">
        <w:tc>
          <w:tcPr>
            <w:tcW w:w="2802" w:type="dxa"/>
            <w:tcBorders>
              <w:top w:val="single" w:sz="4" w:space="0" w:color="000000"/>
              <w:left w:val="single" w:sz="4" w:space="0" w:color="000000"/>
              <w:bottom w:val="single" w:sz="4" w:space="0" w:color="000000"/>
              <w:right w:val="single" w:sz="4" w:space="0" w:color="000000"/>
            </w:tcBorders>
            <w:hideMark/>
          </w:tcPr>
          <w:p w:rsidR="00AD500B" w:rsidRPr="00AD500B" w:rsidRDefault="00AD500B" w:rsidP="00AD500B">
            <w:pPr>
              <w:widowControl w:val="0"/>
              <w:autoSpaceDE w:val="0"/>
              <w:autoSpaceDN w:val="0"/>
              <w:adjustRightInd w:val="0"/>
              <w:spacing w:after="0"/>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Объемы и источники финансирования 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AD500B" w:rsidRPr="00AD500B" w:rsidRDefault="00AD500B" w:rsidP="00AD500B">
            <w:pPr>
              <w:widowControl w:val="0"/>
              <w:tabs>
                <w:tab w:val="left" w:pos="3544"/>
              </w:tabs>
              <w:spacing w:after="0"/>
              <w:ind w:left="383" w:hanging="99"/>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Программа не предусматривает финансирование</w:t>
            </w:r>
          </w:p>
        </w:tc>
      </w:tr>
      <w:tr w:rsidR="00AD500B" w:rsidRPr="00AD500B" w:rsidTr="00FB0AEA">
        <w:tc>
          <w:tcPr>
            <w:tcW w:w="2802" w:type="dxa"/>
            <w:tcBorders>
              <w:top w:val="single" w:sz="4" w:space="0" w:color="000000"/>
              <w:left w:val="single" w:sz="4" w:space="0" w:color="000000"/>
              <w:bottom w:val="single" w:sz="4" w:space="0" w:color="000000"/>
              <w:right w:val="single" w:sz="4" w:space="0" w:color="000000"/>
            </w:tcBorders>
            <w:hideMark/>
          </w:tcPr>
          <w:p w:rsidR="00AD500B" w:rsidRPr="00AD500B" w:rsidRDefault="00AD500B" w:rsidP="00AD500B">
            <w:pPr>
              <w:widowControl w:val="0"/>
              <w:autoSpaceDE w:val="0"/>
              <w:autoSpaceDN w:val="0"/>
              <w:adjustRightInd w:val="0"/>
              <w:spacing w:after="0"/>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Ожидаемые результаты реализации 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AD500B" w:rsidRPr="00AD500B" w:rsidRDefault="00AD500B" w:rsidP="00AD500B">
            <w:pPr>
              <w:widowControl w:val="0"/>
              <w:tabs>
                <w:tab w:val="left" w:pos="3544"/>
              </w:tabs>
              <w:spacing w:after="0"/>
              <w:jc w:val="both"/>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Конечным результатом реализации Программы предполагается положительная динамика роста патриотизма молодежи поселения, возрождение духовности, социально-экономической и политической стабильности, укрепление национальной безопасности в целом, снижение участия молодежи поселения в противоправных действиях и акциях, повышение качественного уровня мероприятий гражданско-патриотической направленности и увеличение количества проведенных мероприятий патриотической направленности</w:t>
            </w:r>
          </w:p>
        </w:tc>
      </w:tr>
      <w:tr w:rsidR="00AD500B" w:rsidRPr="00AD500B" w:rsidTr="00FB0AEA">
        <w:tc>
          <w:tcPr>
            <w:tcW w:w="2802" w:type="dxa"/>
            <w:tcBorders>
              <w:top w:val="single" w:sz="4" w:space="0" w:color="000000"/>
              <w:left w:val="single" w:sz="4" w:space="0" w:color="000000"/>
              <w:bottom w:val="single" w:sz="4" w:space="0" w:color="000000"/>
              <w:right w:val="single" w:sz="4" w:space="0" w:color="000000"/>
            </w:tcBorders>
            <w:hideMark/>
          </w:tcPr>
          <w:p w:rsidR="00AD500B" w:rsidRPr="00AD500B" w:rsidRDefault="00AD500B" w:rsidP="00AD500B">
            <w:pPr>
              <w:widowControl w:val="0"/>
              <w:autoSpaceDE w:val="0"/>
              <w:autoSpaceDN w:val="0"/>
              <w:adjustRightInd w:val="0"/>
              <w:spacing w:after="0"/>
              <w:rPr>
                <w:rFonts w:ascii="Times New Roman" w:eastAsia="Times New Roman" w:hAnsi="Times New Roman" w:cs="Times New Roman"/>
                <w:sz w:val="18"/>
                <w:szCs w:val="18"/>
              </w:rPr>
            </w:pPr>
            <w:proofErr w:type="gramStart"/>
            <w:r w:rsidRPr="00AD500B">
              <w:rPr>
                <w:rFonts w:ascii="Times New Roman" w:eastAsia="Times New Roman" w:hAnsi="Times New Roman" w:cs="Times New Roman"/>
                <w:sz w:val="18"/>
                <w:szCs w:val="18"/>
              </w:rPr>
              <w:t>Контроль  за</w:t>
            </w:r>
            <w:proofErr w:type="gramEnd"/>
            <w:r w:rsidRPr="00AD500B">
              <w:rPr>
                <w:rFonts w:ascii="Times New Roman" w:eastAsia="Times New Roman" w:hAnsi="Times New Roman" w:cs="Times New Roman"/>
                <w:sz w:val="18"/>
                <w:szCs w:val="18"/>
              </w:rPr>
              <w:t xml:space="preserve"> реализацией 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AD500B" w:rsidRPr="00AD500B" w:rsidRDefault="00AD500B" w:rsidP="00AD500B">
            <w:pPr>
              <w:widowControl w:val="0"/>
              <w:tabs>
                <w:tab w:val="left" w:pos="3544"/>
              </w:tabs>
              <w:spacing w:after="0"/>
              <w:jc w:val="both"/>
              <w:rPr>
                <w:rFonts w:ascii="Times New Roman" w:eastAsia="Times New Roman" w:hAnsi="Times New Roman" w:cs="Times New Roman"/>
                <w:sz w:val="18"/>
                <w:szCs w:val="18"/>
              </w:rPr>
            </w:pPr>
            <w:proofErr w:type="gramStart"/>
            <w:r w:rsidRPr="00AD500B">
              <w:rPr>
                <w:rFonts w:ascii="Times New Roman" w:eastAsia="Times New Roman" w:hAnsi="Times New Roman" w:cs="Times New Roman"/>
                <w:sz w:val="18"/>
                <w:szCs w:val="18"/>
              </w:rPr>
              <w:t>Контроль  за</w:t>
            </w:r>
            <w:proofErr w:type="gramEnd"/>
            <w:r w:rsidRPr="00AD500B">
              <w:rPr>
                <w:rFonts w:ascii="Times New Roman" w:eastAsia="Times New Roman" w:hAnsi="Times New Roman" w:cs="Times New Roman"/>
                <w:sz w:val="18"/>
                <w:szCs w:val="18"/>
              </w:rPr>
              <w:t xml:space="preserve">  реализацией Программы осуществляется Главой поселения.</w:t>
            </w:r>
          </w:p>
        </w:tc>
      </w:tr>
    </w:tbl>
    <w:p w:rsidR="00AD500B" w:rsidRPr="00AD500B" w:rsidRDefault="00AD500B" w:rsidP="00AD500B">
      <w:pPr>
        <w:autoSpaceDE w:val="0"/>
        <w:autoSpaceDN w:val="0"/>
        <w:adjustRightInd w:val="0"/>
        <w:spacing w:after="0" w:line="240" w:lineRule="auto"/>
        <w:jc w:val="center"/>
        <w:outlineLvl w:val="1"/>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Характеристика проблемы и обоснование необходимости</w:t>
      </w:r>
    </w:p>
    <w:p w:rsidR="00AD500B" w:rsidRPr="00AD500B" w:rsidRDefault="00AD500B" w:rsidP="00AD500B">
      <w:pPr>
        <w:autoSpaceDE w:val="0"/>
        <w:autoSpaceDN w:val="0"/>
        <w:adjustRightInd w:val="0"/>
        <w:spacing w:after="0" w:line="240" w:lineRule="auto"/>
        <w:jc w:val="center"/>
        <w:outlineLvl w:val="1"/>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ее решения программными методами</w:t>
      </w:r>
    </w:p>
    <w:p w:rsidR="00AD500B" w:rsidRPr="00AD500B" w:rsidRDefault="00AD500B" w:rsidP="00AD500B">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Программа реализует требования Распоряжение Правительства РФ от 12.11.2020 №2945-р «</w:t>
      </w:r>
      <w:r w:rsidRPr="00AD500B">
        <w:rPr>
          <w:rFonts w:ascii="Times New Roman" w:eastAsia="Times New Roman" w:hAnsi="Times New Roman" w:cs="Times New Roman"/>
          <w:spacing w:val="2"/>
          <w:sz w:val="18"/>
          <w:szCs w:val="18"/>
          <w:shd w:val="clear" w:color="auto" w:fill="FFFFFF"/>
          <w:lang w:eastAsia="ru-RU"/>
        </w:rPr>
        <w:t>Об утверждении плана мероприятий по реализации в 2021-2025 годах Стратегии развития воспитания в Российской Федерации на период до 2025 года</w:t>
      </w:r>
      <w:r w:rsidRPr="00AD500B">
        <w:rPr>
          <w:rFonts w:ascii="Times New Roman" w:eastAsia="Times New Roman" w:hAnsi="Times New Roman" w:cs="Times New Roman"/>
          <w:sz w:val="18"/>
          <w:szCs w:val="18"/>
          <w:lang w:eastAsia="ru-RU"/>
        </w:rPr>
        <w:t>» и разработана на основе нормативных правовых актов в сфере государственной молодежной политики.</w:t>
      </w:r>
    </w:p>
    <w:p w:rsidR="00AD500B" w:rsidRPr="00AD500B" w:rsidRDefault="00AD500B" w:rsidP="00AD500B">
      <w:pPr>
        <w:autoSpaceDE w:val="0"/>
        <w:autoSpaceDN w:val="0"/>
        <w:adjustRightInd w:val="0"/>
        <w:spacing w:after="0" w:line="240" w:lineRule="auto"/>
        <w:ind w:firstLine="540"/>
        <w:jc w:val="both"/>
        <w:outlineLvl w:val="1"/>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Разработка Программы обусловлена необходимостью формирования условий для поддержки, самореализации и гражданского становления молодых жителей поселения в возрасте от 14 до 30 лет. Демографические тенденции современной России свидетельствуют о том, что в ближайшем будущем основным трудовым ресурсом страны будет молодежь. Следовательно, успешное социально-экономическое развитие как России в целом, так и ее регионов возможно только при эффективном использовании потенциала молодого поколения. Очевидно, что молодежь в значительной своей части обладает тем уровнем мобильности, интеллектуальной активности и здоровья, </w:t>
      </w:r>
      <w:proofErr w:type="gramStart"/>
      <w:r w:rsidRPr="00AD500B">
        <w:rPr>
          <w:rFonts w:ascii="Times New Roman" w:eastAsia="Times New Roman" w:hAnsi="Times New Roman" w:cs="Times New Roman"/>
          <w:sz w:val="18"/>
          <w:szCs w:val="18"/>
          <w:lang w:eastAsia="ru-RU"/>
        </w:rPr>
        <w:t>который</w:t>
      </w:r>
      <w:proofErr w:type="gramEnd"/>
      <w:r w:rsidRPr="00AD500B">
        <w:rPr>
          <w:rFonts w:ascii="Times New Roman" w:eastAsia="Times New Roman" w:hAnsi="Times New Roman" w:cs="Times New Roman"/>
          <w:sz w:val="18"/>
          <w:szCs w:val="18"/>
          <w:lang w:eastAsia="ru-RU"/>
        </w:rPr>
        <w:t xml:space="preserve"> выгодно отличает ее от других групп населения: и в качестве рабочей силы, и в качестве интеллектуального источника, и в качестве потребителей товаров и услуг, и в качестве наиболее приспосабливаемой к новым условиям группы населения. В то же время перед российским обществом стоит вопрос о необходимости минимизации издержек и потерь, которые несет Россия из-за целого ряда неудовлетворительных аспектов нынешнего положения молодежи.</w:t>
      </w:r>
    </w:p>
    <w:p w:rsidR="00AD500B" w:rsidRPr="00AD500B" w:rsidRDefault="00AD500B" w:rsidP="00AD500B">
      <w:pPr>
        <w:autoSpaceDE w:val="0"/>
        <w:autoSpaceDN w:val="0"/>
        <w:adjustRightInd w:val="0"/>
        <w:spacing w:after="0" w:line="240" w:lineRule="auto"/>
        <w:jc w:val="center"/>
        <w:outlineLvl w:val="1"/>
        <w:rPr>
          <w:rFonts w:ascii="Times New Roman" w:eastAsia="Calibri" w:hAnsi="Times New Roman" w:cs="Times New Roman"/>
          <w:sz w:val="18"/>
          <w:szCs w:val="18"/>
        </w:rPr>
      </w:pPr>
      <w:r w:rsidRPr="00AD500B">
        <w:rPr>
          <w:rFonts w:ascii="Times New Roman" w:eastAsia="Calibri" w:hAnsi="Times New Roman" w:cs="Times New Roman"/>
          <w:sz w:val="18"/>
          <w:szCs w:val="18"/>
        </w:rPr>
        <w:t>2. Цель и задачи Программы, сроки её реализации</w:t>
      </w:r>
    </w:p>
    <w:p w:rsidR="00AD500B" w:rsidRPr="00AD500B" w:rsidRDefault="00AD500B" w:rsidP="00AD500B">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AD500B">
        <w:rPr>
          <w:rFonts w:ascii="Times New Roman" w:eastAsia="Calibri" w:hAnsi="Times New Roman" w:cs="Times New Roman"/>
          <w:sz w:val="18"/>
          <w:szCs w:val="18"/>
        </w:rPr>
        <w:t>Основной целью реализации Программы является развитие системы патриотического воспитания граждан поселения, способной на основе формирования патриотических чувств и сознания обеспечить решение задач по консолидации общества, упрочению единства и дружбы народов Российской Федерации, укреплению обороноспособности страны.</w:t>
      </w:r>
    </w:p>
    <w:p w:rsidR="00AD500B" w:rsidRPr="00AD500B" w:rsidRDefault="00AD500B" w:rsidP="00AD500B">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AD500B">
        <w:rPr>
          <w:rFonts w:ascii="Times New Roman" w:eastAsia="Calibri" w:hAnsi="Times New Roman" w:cs="Times New Roman"/>
          <w:sz w:val="18"/>
          <w:szCs w:val="18"/>
        </w:rPr>
        <w:t>Для достижения этой цели необходимо решить следующие задачи:</w:t>
      </w:r>
    </w:p>
    <w:p w:rsidR="00AD500B" w:rsidRPr="00AD500B" w:rsidRDefault="00AD500B" w:rsidP="00AD500B">
      <w:pPr>
        <w:numPr>
          <w:ilvl w:val="0"/>
          <w:numId w:val="22"/>
        </w:numPr>
        <w:autoSpaceDE w:val="0"/>
        <w:autoSpaceDN w:val="0"/>
        <w:adjustRightInd w:val="0"/>
        <w:spacing w:after="0" w:line="240" w:lineRule="auto"/>
        <w:ind w:left="318" w:hanging="284"/>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формирование патриотических чувств и сознания граждан на основе исторических ценностей и роли России в судьбах мира, сохранении и чувства гордости за свою страну;</w:t>
      </w:r>
    </w:p>
    <w:p w:rsidR="00AD500B" w:rsidRPr="00AD500B" w:rsidRDefault="00AD500B" w:rsidP="00AD500B">
      <w:pPr>
        <w:numPr>
          <w:ilvl w:val="0"/>
          <w:numId w:val="22"/>
        </w:numPr>
        <w:autoSpaceDE w:val="0"/>
        <w:autoSpaceDN w:val="0"/>
        <w:adjustRightInd w:val="0"/>
        <w:spacing w:after="0" w:line="240" w:lineRule="auto"/>
        <w:ind w:left="318" w:hanging="284"/>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воспитание личности гражданина - патриота Родины, способного встать на защиту государственных интересов страны;</w:t>
      </w:r>
    </w:p>
    <w:p w:rsidR="00AD500B" w:rsidRPr="00AD500B" w:rsidRDefault="00AD500B" w:rsidP="00AD500B">
      <w:pPr>
        <w:numPr>
          <w:ilvl w:val="0"/>
          <w:numId w:val="22"/>
        </w:numPr>
        <w:autoSpaceDE w:val="0"/>
        <w:autoSpaceDN w:val="0"/>
        <w:adjustRightInd w:val="0"/>
        <w:spacing w:after="0" w:line="240" w:lineRule="auto"/>
        <w:ind w:left="318" w:hanging="284"/>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участие в реализации государственной политики в области военно-патриотического и гражданского воспитания детей и молодежи;</w:t>
      </w:r>
    </w:p>
    <w:p w:rsidR="00AD500B" w:rsidRPr="00AD500B" w:rsidRDefault="00AD500B" w:rsidP="00AD500B">
      <w:pPr>
        <w:numPr>
          <w:ilvl w:val="0"/>
          <w:numId w:val="22"/>
        </w:numPr>
        <w:tabs>
          <w:tab w:val="left" w:pos="284"/>
        </w:tabs>
        <w:autoSpaceDE w:val="0"/>
        <w:autoSpaceDN w:val="0"/>
        <w:adjustRightInd w:val="0"/>
        <w:spacing w:after="0" w:line="240" w:lineRule="auto"/>
        <w:ind w:left="284" w:hanging="284"/>
        <w:jc w:val="both"/>
        <w:outlineLvl w:val="1"/>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lastRenderedPageBreak/>
        <w:t>воспитание чувства патриотизма, формирование у молодежи готовности к выполнению воинского долга.</w:t>
      </w:r>
    </w:p>
    <w:p w:rsidR="00AD500B" w:rsidRPr="00AD500B" w:rsidRDefault="00AD500B" w:rsidP="00AD500B">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AD500B">
        <w:rPr>
          <w:rFonts w:ascii="Times New Roman" w:eastAsia="Calibri" w:hAnsi="Times New Roman" w:cs="Times New Roman"/>
          <w:sz w:val="18"/>
          <w:szCs w:val="18"/>
        </w:rPr>
        <w:t xml:space="preserve">Данные цель и задачи Программы достигаются в течение 2024 года путем выполнения мероприятий, предусмотренных в </w:t>
      </w:r>
      <w:hyperlink r:id="rId10" w:history="1">
        <w:r w:rsidRPr="00AD500B">
          <w:rPr>
            <w:rFonts w:ascii="Times New Roman" w:eastAsia="Calibri" w:hAnsi="Times New Roman" w:cs="Times New Roman"/>
            <w:sz w:val="18"/>
            <w:szCs w:val="18"/>
            <w:u w:val="single"/>
          </w:rPr>
          <w:t>приложении</w:t>
        </w:r>
      </w:hyperlink>
      <w:r w:rsidRPr="00AD500B">
        <w:rPr>
          <w:rFonts w:ascii="Times New Roman" w:eastAsia="Calibri" w:hAnsi="Times New Roman" w:cs="Times New Roman"/>
          <w:sz w:val="18"/>
          <w:szCs w:val="18"/>
        </w:rPr>
        <w:t xml:space="preserve"> к Программе.</w:t>
      </w:r>
    </w:p>
    <w:p w:rsidR="00AD500B" w:rsidRPr="00AD500B" w:rsidRDefault="00AD500B" w:rsidP="00AD500B">
      <w:pPr>
        <w:autoSpaceDE w:val="0"/>
        <w:autoSpaceDN w:val="0"/>
        <w:adjustRightInd w:val="0"/>
        <w:spacing w:after="0" w:line="240" w:lineRule="auto"/>
        <w:jc w:val="center"/>
        <w:outlineLvl w:val="1"/>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 Программные мероприятия</w:t>
      </w:r>
    </w:p>
    <w:p w:rsidR="00AD500B" w:rsidRPr="00AD500B" w:rsidRDefault="00AD500B" w:rsidP="00AD500B">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AD500B">
        <w:rPr>
          <w:rFonts w:ascii="Times New Roman" w:eastAsia="Calibri" w:hAnsi="Times New Roman" w:cs="Times New Roman"/>
          <w:sz w:val="18"/>
          <w:szCs w:val="18"/>
        </w:rPr>
        <w:t>Система патриотического воспитания охватывает все уровни воспитательной деятельности, начиная с семьи, учебных заведений, трудовых, воинских и иных коллективов и заканчивая высшими органами государства. В системе патриотического воспитания важной составляющей является массовая патриотическая работа, организуемая и проводимая на постоянной основе государственными органами при активном участии СМИ, представителей ветеранских, молодежных и других общественных организаций.</w:t>
      </w:r>
    </w:p>
    <w:p w:rsidR="00AD500B" w:rsidRPr="00AD500B" w:rsidRDefault="00AD500B" w:rsidP="00AD500B">
      <w:pPr>
        <w:autoSpaceDE w:val="0"/>
        <w:autoSpaceDN w:val="0"/>
        <w:adjustRightInd w:val="0"/>
        <w:spacing w:after="0" w:line="240" w:lineRule="auto"/>
        <w:ind w:firstLine="540"/>
        <w:jc w:val="both"/>
        <w:outlineLvl w:val="1"/>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Программа включает мероприятия, предусматривающие решение конкретных вопросов поддержки молодежи по дальнейшему формированию условий гражданского становления, патриотического, духовно-нравственного воспитания молодежи, увековечению памяти защитников Отечества:</w:t>
      </w:r>
    </w:p>
    <w:p w:rsidR="00AD500B" w:rsidRPr="00AD500B" w:rsidRDefault="00AD500B" w:rsidP="00AD500B">
      <w:pPr>
        <w:numPr>
          <w:ilvl w:val="0"/>
          <w:numId w:val="23"/>
        </w:numPr>
        <w:autoSpaceDE w:val="0"/>
        <w:autoSpaceDN w:val="0"/>
        <w:adjustRightInd w:val="0"/>
        <w:spacing w:after="0" w:line="240" w:lineRule="auto"/>
        <w:ind w:left="284" w:hanging="284"/>
        <w:jc w:val="both"/>
        <w:outlineLvl w:val="1"/>
        <w:rPr>
          <w:rFonts w:ascii="Times New Roman" w:eastAsia="Calibri" w:hAnsi="Times New Roman" w:cs="Times New Roman"/>
          <w:sz w:val="18"/>
          <w:szCs w:val="18"/>
        </w:rPr>
      </w:pPr>
      <w:r w:rsidRPr="00AD500B">
        <w:rPr>
          <w:rFonts w:ascii="Times New Roman" w:eastAsia="Calibri" w:hAnsi="Times New Roman" w:cs="Times New Roman"/>
          <w:sz w:val="18"/>
          <w:szCs w:val="18"/>
        </w:rPr>
        <w:t>пропаганда отечественной истории и культуры, развитие различных форм гражданско-патриотического воспитания в системе общего образования, в летних лагерях отдыха;</w:t>
      </w:r>
    </w:p>
    <w:p w:rsidR="00AD500B" w:rsidRPr="00AD500B" w:rsidRDefault="00AD500B" w:rsidP="00AD500B">
      <w:pPr>
        <w:numPr>
          <w:ilvl w:val="0"/>
          <w:numId w:val="23"/>
        </w:numPr>
        <w:autoSpaceDE w:val="0"/>
        <w:autoSpaceDN w:val="0"/>
        <w:adjustRightInd w:val="0"/>
        <w:spacing w:after="0" w:line="240" w:lineRule="auto"/>
        <w:ind w:left="284" w:hanging="284"/>
        <w:jc w:val="both"/>
        <w:outlineLvl w:val="1"/>
        <w:rPr>
          <w:rFonts w:ascii="Times New Roman" w:eastAsia="Calibri" w:hAnsi="Times New Roman" w:cs="Times New Roman"/>
          <w:sz w:val="18"/>
          <w:szCs w:val="18"/>
        </w:rPr>
      </w:pPr>
      <w:r w:rsidRPr="00AD500B">
        <w:rPr>
          <w:rFonts w:ascii="Times New Roman" w:eastAsia="Calibri" w:hAnsi="Times New Roman" w:cs="Times New Roman"/>
          <w:sz w:val="18"/>
          <w:szCs w:val="18"/>
        </w:rPr>
        <w:t>взаимодействие со средствами массовой информации по обсуждению проблем патриотического воспитания с привлечением педагогов, воспитателей, ветеранов войны и труда, представителей культуры и искусства;</w:t>
      </w:r>
    </w:p>
    <w:p w:rsidR="00AD500B" w:rsidRPr="00AD500B" w:rsidRDefault="00AD500B" w:rsidP="00AD500B">
      <w:pPr>
        <w:numPr>
          <w:ilvl w:val="0"/>
          <w:numId w:val="23"/>
        </w:numPr>
        <w:autoSpaceDE w:val="0"/>
        <w:autoSpaceDN w:val="0"/>
        <w:adjustRightInd w:val="0"/>
        <w:spacing w:after="0" w:line="240" w:lineRule="auto"/>
        <w:ind w:left="284" w:hanging="284"/>
        <w:jc w:val="both"/>
        <w:outlineLvl w:val="1"/>
        <w:rPr>
          <w:rFonts w:ascii="Times New Roman" w:eastAsia="Calibri" w:hAnsi="Times New Roman" w:cs="Times New Roman"/>
          <w:sz w:val="18"/>
          <w:szCs w:val="18"/>
        </w:rPr>
      </w:pPr>
      <w:r w:rsidRPr="00AD500B">
        <w:rPr>
          <w:rFonts w:ascii="Times New Roman" w:eastAsia="Calibri" w:hAnsi="Times New Roman" w:cs="Times New Roman"/>
          <w:sz w:val="18"/>
          <w:szCs w:val="18"/>
        </w:rPr>
        <w:t xml:space="preserve">поддержка деятельности молодежных общественных объединений, направленной на реставрацию, восстановление и содержание памятников истории, культуры и архитектуры, экологических зон. </w:t>
      </w:r>
    </w:p>
    <w:p w:rsidR="00AD500B" w:rsidRPr="00AD500B" w:rsidRDefault="00AD500B" w:rsidP="00AD500B">
      <w:pPr>
        <w:autoSpaceDE w:val="0"/>
        <w:autoSpaceDN w:val="0"/>
        <w:adjustRightInd w:val="0"/>
        <w:spacing w:after="0" w:line="240" w:lineRule="auto"/>
        <w:jc w:val="center"/>
        <w:outlineLvl w:val="1"/>
        <w:rPr>
          <w:rFonts w:ascii="Times New Roman" w:eastAsia="Calibri" w:hAnsi="Times New Roman" w:cs="Times New Roman"/>
          <w:sz w:val="18"/>
          <w:szCs w:val="18"/>
        </w:rPr>
      </w:pPr>
      <w:r w:rsidRPr="00AD500B">
        <w:rPr>
          <w:rFonts w:ascii="Times New Roman" w:eastAsia="Calibri" w:hAnsi="Times New Roman" w:cs="Times New Roman"/>
          <w:sz w:val="18"/>
          <w:szCs w:val="18"/>
        </w:rPr>
        <w:t>4. Основные направления реализации Программы</w:t>
      </w:r>
    </w:p>
    <w:p w:rsidR="00AD500B" w:rsidRPr="00AD500B" w:rsidRDefault="00AD500B" w:rsidP="00AD500B">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AD500B">
        <w:rPr>
          <w:rFonts w:ascii="Times New Roman" w:eastAsia="Calibri" w:hAnsi="Times New Roman" w:cs="Times New Roman"/>
          <w:sz w:val="18"/>
          <w:szCs w:val="18"/>
        </w:rPr>
        <w:t>Программа включает в себя несколько направлений:</w:t>
      </w:r>
    </w:p>
    <w:p w:rsidR="00AD500B" w:rsidRPr="00AD500B" w:rsidRDefault="00AD500B" w:rsidP="00AD500B">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AD500B">
        <w:rPr>
          <w:rFonts w:ascii="Times New Roman" w:eastAsia="Calibri" w:hAnsi="Times New Roman" w:cs="Times New Roman"/>
          <w:sz w:val="18"/>
          <w:szCs w:val="18"/>
        </w:rPr>
        <w:t>1. Гражданско-патриотическое, военно-патриотическое и нравственное воспитание.</w:t>
      </w:r>
    </w:p>
    <w:p w:rsidR="00AD500B" w:rsidRPr="00AD500B" w:rsidRDefault="00AD500B" w:rsidP="00AD500B">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AD500B">
        <w:rPr>
          <w:rFonts w:ascii="Times New Roman" w:eastAsia="Calibri" w:hAnsi="Times New Roman" w:cs="Times New Roman"/>
          <w:sz w:val="18"/>
          <w:szCs w:val="18"/>
        </w:rPr>
        <w:t>Патриотизм - это любовь к Родине, преданность своему Отечеству, стремление служить его интересам и готовность к его защите. Патриотизм проявляется в поступках и деятельности человека. Зарождаясь из любви к своей малой Родине, патриотические чувства поднимаются до общегосударственного патриотического сознания.</w:t>
      </w:r>
    </w:p>
    <w:p w:rsidR="00AD500B" w:rsidRPr="00AD500B" w:rsidRDefault="00AD500B" w:rsidP="00AD500B">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AD500B">
        <w:rPr>
          <w:rFonts w:ascii="Times New Roman" w:eastAsia="Calibri" w:hAnsi="Times New Roman" w:cs="Times New Roman"/>
          <w:sz w:val="18"/>
          <w:szCs w:val="18"/>
        </w:rPr>
        <w:t>В патриотизме гармонично сочетаются лучшие национальные традиции народа с преданностью к служению Отечеству. Недооценка патриотизма как важнейшей составляющей общественного сознания приводит к ослаблению экономических, духовных и культурных основ развития общества и государства.</w:t>
      </w:r>
    </w:p>
    <w:p w:rsidR="00AD500B" w:rsidRPr="00AD500B" w:rsidRDefault="00AD500B" w:rsidP="00AD500B">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AD500B">
        <w:rPr>
          <w:rFonts w:ascii="Times New Roman" w:eastAsia="Calibri" w:hAnsi="Times New Roman" w:cs="Times New Roman"/>
          <w:sz w:val="18"/>
          <w:szCs w:val="18"/>
        </w:rPr>
        <w:t>Составной частью патриотического воспитания является военно-патриотическое воспитание, направленное на формирование готовности к военной службе как особому виду государственной службы. Военно-патриотическое воспитание характеризуется специфической направленностью, глубоким пониманием каждым гражданином своей роли и места в служении Отечеству, высокой личной ответственностью за выполнение требований военной службы.</w:t>
      </w:r>
    </w:p>
    <w:p w:rsidR="00AD500B" w:rsidRPr="00AD500B" w:rsidRDefault="00AD500B" w:rsidP="00AD500B">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AD500B">
        <w:rPr>
          <w:rFonts w:ascii="Times New Roman" w:eastAsia="Calibri" w:hAnsi="Times New Roman" w:cs="Times New Roman"/>
          <w:sz w:val="18"/>
          <w:szCs w:val="18"/>
        </w:rPr>
        <w:t>В данном разделе содержатся мероприятия, служащие для воспитания у молодого поколения лучших духовных и моральных качеств человека и гражданина в духе уважения к истории и традициям нашей Родины. Также мероприятия данного раздела имеют целью воспитание у молодежи интереса к активному участию в общественной жизни своего поселения и района, направлены на экологическое воспитание, краеведческую работу и повышение социальной активности молодежи. Кроме этого, одним из важнейших направлений является краеведение. Изучение истории родного края способствует росту патриотического сознания, формирование гордости за место, в котором родился и вырос, где проходят учеба и трудовая деятельность. Краеведческие экскурсии, встречи с интересными людьми, посещение музеев - все это путь к повышению эффективности патриотического воспитания.</w:t>
      </w:r>
    </w:p>
    <w:p w:rsidR="00AD500B" w:rsidRPr="00AD500B" w:rsidRDefault="00AD500B" w:rsidP="00AD500B">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AD500B">
        <w:rPr>
          <w:rFonts w:ascii="Times New Roman" w:eastAsia="Calibri" w:hAnsi="Times New Roman" w:cs="Times New Roman"/>
          <w:sz w:val="18"/>
          <w:szCs w:val="18"/>
        </w:rPr>
        <w:t>Мероприятия данного раздела направлены также и на воспитание подрастающего поколения в духе лучших российских традиций, преданности и любви к Отечеству, стремления своими действиями служить его интересам, повышение престижа службы в рядах Вооруженных сил РФ. Изучение военной истории приведет к осознанию важности подвигов защитников Отечества, уважению к событиям боевой славы нашей страны. Кроме этого, для патриотического воспитания имеют большое значение мероприятия, рассчитанные на пропаганду военной службы, прикладных видов спорта.</w:t>
      </w:r>
    </w:p>
    <w:p w:rsidR="00AD500B" w:rsidRPr="00AD500B" w:rsidRDefault="00AD500B" w:rsidP="00AD500B">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AD500B">
        <w:rPr>
          <w:rFonts w:ascii="Times New Roman" w:eastAsia="Calibri" w:hAnsi="Times New Roman" w:cs="Times New Roman"/>
          <w:sz w:val="18"/>
          <w:szCs w:val="18"/>
        </w:rPr>
        <w:t>2. Пропаганда гражданственности и патриотизма через средства массовой информации. Информационное обеспечение в области патриотического воспитания.</w:t>
      </w:r>
    </w:p>
    <w:p w:rsidR="00AD500B" w:rsidRPr="00AD500B" w:rsidRDefault="00AD500B" w:rsidP="00AD500B">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AD500B">
        <w:rPr>
          <w:rFonts w:ascii="Times New Roman" w:eastAsia="Calibri" w:hAnsi="Times New Roman" w:cs="Times New Roman"/>
          <w:sz w:val="18"/>
          <w:szCs w:val="18"/>
        </w:rPr>
        <w:t>3. Координация деятельности общественных объединений и организаций в интересах патриотического воспитания.</w:t>
      </w:r>
    </w:p>
    <w:p w:rsidR="00AD500B" w:rsidRPr="00AD500B" w:rsidRDefault="00AD500B" w:rsidP="00AD500B">
      <w:pPr>
        <w:autoSpaceDE w:val="0"/>
        <w:autoSpaceDN w:val="0"/>
        <w:adjustRightInd w:val="0"/>
        <w:spacing w:after="0" w:line="240" w:lineRule="auto"/>
        <w:jc w:val="center"/>
        <w:outlineLvl w:val="1"/>
        <w:rPr>
          <w:rFonts w:ascii="Times New Roman" w:eastAsia="Calibri" w:hAnsi="Times New Roman" w:cs="Times New Roman"/>
          <w:sz w:val="18"/>
          <w:szCs w:val="18"/>
        </w:rPr>
      </w:pPr>
      <w:r w:rsidRPr="00AD500B">
        <w:rPr>
          <w:rFonts w:ascii="Times New Roman" w:eastAsia="Calibri" w:hAnsi="Times New Roman" w:cs="Times New Roman"/>
          <w:sz w:val="18"/>
          <w:szCs w:val="18"/>
        </w:rPr>
        <w:t>5. Ресурсное обеспечение Программы</w:t>
      </w:r>
    </w:p>
    <w:p w:rsidR="00AD500B" w:rsidRPr="00AD500B" w:rsidRDefault="00AD500B" w:rsidP="00AD500B">
      <w:pPr>
        <w:spacing w:after="0" w:line="240" w:lineRule="auto"/>
        <w:ind w:firstLine="567"/>
        <w:jc w:val="both"/>
        <w:rPr>
          <w:rFonts w:ascii="Times New Roman" w:eastAsia="Calibri" w:hAnsi="Times New Roman" w:cs="Times New Roman"/>
          <w:sz w:val="18"/>
          <w:szCs w:val="18"/>
        </w:rPr>
      </w:pPr>
      <w:r w:rsidRPr="00AD500B">
        <w:rPr>
          <w:rFonts w:ascii="Times New Roman" w:eastAsia="Calibri" w:hAnsi="Times New Roman" w:cs="Times New Roman"/>
          <w:sz w:val="18"/>
          <w:szCs w:val="18"/>
        </w:rPr>
        <w:t>Муниципальная программа не предусматривает расходование средств местного бюджета. Мероприятия программы носят организационный характер и не требуют финансирования</w:t>
      </w:r>
      <w:r w:rsidRPr="00AD500B">
        <w:rPr>
          <w:rFonts w:ascii="Times New Roman" w:eastAsia="Calibri" w:hAnsi="Times New Roman" w:cs="Times New Roman"/>
          <w:sz w:val="18"/>
          <w:szCs w:val="18"/>
          <w:lang w:eastAsia="ru-RU"/>
        </w:rPr>
        <w:t xml:space="preserve">   </w:t>
      </w:r>
    </w:p>
    <w:p w:rsidR="00AD500B" w:rsidRPr="00AD500B" w:rsidRDefault="00AD500B" w:rsidP="00AD500B">
      <w:pPr>
        <w:autoSpaceDE w:val="0"/>
        <w:autoSpaceDN w:val="0"/>
        <w:adjustRightInd w:val="0"/>
        <w:spacing w:after="0" w:line="240" w:lineRule="auto"/>
        <w:jc w:val="center"/>
        <w:outlineLvl w:val="1"/>
        <w:rPr>
          <w:rFonts w:ascii="Times New Roman" w:eastAsia="Calibri" w:hAnsi="Times New Roman" w:cs="Times New Roman"/>
          <w:sz w:val="18"/>
          <w:szCs w:val="18"/>
        </w:rPr>
      </w:pPr>
      <w:r w:rsidRPr="00AD500B">
        <w:rPr>
          <w:rFonts w:ascii="Times New Roman" w:eastAsia="Calibri" w:hAnsi="Times New Roman" w:cs="Times New Roman"/>
          <w:sz w:val="18"/>
          <w:szCs w:val="18"/>
        </w:rPr>
        <w:t xml:space="preserve">6. Система организации </w:t>
      </w:r>
      <w:proofErr w:type="gramStart"/>
      <w:r w:rsidRPr="00AD500B">
        <w:rPr>
          <w:rFonts w:ascii="Times New Roman" w:eastAsia="Calibri" w:hAnsi="Times New Roman" w:cs="Times New Roman"/>
          <w:sz w:val="18"/>
          <w:szCs w:val="18"/>
        </w:rPr>
        <w:t>контроля за</w:t>
      </w:r>
      <w:proofErr w:type="gramEnd"/>
      <w:r w:rsidRPr="00AD500B">
        <w:rPr>
          <w:rFonts w:ascii="Times New Roman" w:eastAsia="Calibri" w:hAnsi="Times New Roman" w:cs="Times New Roman"/>
          <w:sz w:val="18"/>
          <w:szCs w:val="18"/>
        </w:rPr>
        <w:t xml:space="preserve"> исполнением Программы</w:t>
      </w:r>
    </w:p>
    <w:p w:rsidR="00AD500B" w:rsidRPr="00AD500B" w:rsidRDefault="00AD500B" w:rsidP="00AD500B">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AD500B">
        <w:rPr>
          <w:rFonts w:ascii="Times New Roman" w:eastAsia="Calibri" w:hAnsi="Times New Roman" w:cs="Times New Roman"/>
          <w:sz w:val="18"/>
          <w:szCs w:val="18"/>
        </w:rPr>
        <w:t xml:space="preserve">Общий </w:t>
      </w:r>
      <w:proofErr w:type="gramStart"/>
      <w:r w:rsidRPr="00AD500B">
        <w:rPr>
          <w:rFonts w:ascii="Times New Roman" w:eastAsia="Calibri" w:hAnsi="Times New Roman" w:cs="Times New Roman"/>
          <w:sz w:val="18"/>
          <w:szCs w:val="18"/>
        </w:rPr>
        <w:t>контроль за</w:t>
      </w:r>
      <w:proofErr w:type="gramEnd"/>
      <w:r w:rsidRPr="00AD500B">
        <w:rPr>
          <w:rFonts w:ascii="Times New Roman" w:eastAsia="Calibri" w:hAnsi="Times New Roman" w:cs="Times New Roman"/>
          <w:sz w:val="18"/>
          <w:szCs w:val="18"/>
        </w:rPr>
        <w:t xml:space="preserve"> исполнением Программы осуществляется Главой поселения.</w:t>
      </w:r>
    </w:p>
    <w:p w:rsidR="00AD500B" w:rsidRPr="00AD500B" w:rsidRDefault="00AD500B" w:rsidP="00AD500B">
      <w:pPr>
        <w:autoSpaceDE w:val="0"/>
        <w:autoSpaceDN w:val="0"/>
        <w:adjustRightInd w:val="0"/>
        <w:spacing w:after="0" w:line="240" w:lineRule="auto"/>
        <w:jc w:val="center"/>
        <w:outlineLvl w:val="1"/>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7. Ожидаемые результаты реализации Программы</w:t>
      </w:r>
    </w:p>
    <w:p w:rsidR="00AD500B" w:rsidRPr="00AD500B" w:rsidRDefault="00AD500B" w:rsidP="00AD500B">
      <w:pPr>
        <w:autoSpaceDE w:val="0"/>
        <w:autoSpaceDN w:val="0"/>
        <w:adjustRightInd w:val="0"/>
        <w:spacing w:after="0" w:line="240" w:lineRule="auto"/>
        <w:ind w:firstLine="708"/>
        <w:jc w:val="both"/>
        <w:outlineLvl w:val="1"/>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Реализация мероприятий Программы позволит достичь положительной динамики роста патриотизма молодежи поселения, возрождения духовности, социально-экономической и политической стабильности, укрепления национальной безопасности в целом, снижения участия молодежи поселения  в противоправных действиях и акциях, повышения качественного уровня мероприятий гражданско-патриотической направленности и увеличения количества проведенных мероприятий патриотической направленности.</w:t>
      </w:r>
    </w:p>
    <w:p w:rsidR="00AD500B" w:rsidRPr="00AD500B" w:rsidRDefault="00AD500B" w:rsidP="00AD500B">
      <w:pPr>
        <w:autoSpaceDE w:val="0"/>
        <w:autoSpaceDN w:val="0"/>
        <w:adjustRightInd w:val="0"/>
        <w:spacing w:after="0" w:line="240" w:lineRule="auto"/>
        <w:jc w:val="right"/>
        <w:rPr>
          <w:rFonts w:ascii="Times New Roman" w:eastAsia="Calibri" w:hAnsi="Times New Roman" w:cs="Times New Roman"/>
          <w:sz w:val="18"/>
          <w:szCs w:val="18"/>
        </w:rPr>
      </w:pPr>
      <w:r w:rsidRPr="00AD500B">
        <w:rPr>
          <w:rFonts w:ascii="Times New Roman" w:eastAsia="Calibri" w:hAnsi="Times New Roman" w:cs="Times New Roman"/>
          <w:sz w:val="18"/>
          <w:szCs w:val="18"/>
        </w:rPr>
        <w:t>Приложение</w:t>
      </w:r>
    </w:p>
    <w:p w:rsidR="00AD500B" w:rsidRPr="00AD500B" w:rsidRDefault="00AD500B" w:rsidP="00AD500B">
      <w:pPr>
        <w:autoSpaceDE w:val="0"/>
        <w:autoSpaceDN w:val="0"/>
        <w:adjustRightInd w:val="0"/>
        <w:spacing w:after="0" w:line="240" w:lineRule="auto"/>
        <w:jc w:val="right"/>
        <w:rPr>
          <w:rFonts w:ascii="Times New Roman" w:eastAsia="Calibri" w:hAnsi="Times New Roman" w:cs="Times New Roman"/>
          <w:sz w:val="18"/>
          <w:szCs w:val="18"/>
        </w:rPr>
      </w:pPr>
      <w:r w:rsidRPr="00AD500B">
        <w:rPr>
          <w:rFonts w:ascii="Times New Roman" w:eastAsia="Calibri" w:hAnsi="Times New Roman" w:cs="Times New Roman"/>
          <w:sz w:val="18"/>
          <w:szCs w:val="18"/>
        </w:rPr>
        <w:t>к Программе</w:t>
      </w:r>
    </w:p>
    <w:p w:rsidR="00AD500B" w:rsidRPr="00AD500B" w:rsidRDefault="00AD500B" w:rsidP="00AD500B">
      <w:pPr>
        <w:autoSpaceDE w:val="0"/>
        <w:autoSpaceDN w:val="0"/>
        <w:adjustRightInd w:val="0"/>
        <w:spacing w:after="0" w:line="240" w:lineRule="auto"/>
        <w:jc w:val="center"/>
        <w:rPr>
          <w:rFonts w:ascii="Times New Roman" w:eastAsia="Calibri" w:hAnsi="Times New Roman" w:cs="Times New Roman"/>
          <w:b/>
          <w:sz w:val="18"/>
          <w:szCs w:val="18"/>
        </w:rPr>
      </w:pPr>
      <w:r w:rsidRPr="00AD500B">
        <w:rPr>
          <w:rFonts w:ascii="Times New Roman" w:eastAsia="Calibri" w:hAnsi="Times New Roman" w:cs="Times New Roman"/>
          <w:b/>
          <w:sz w:val="18"/>
          <w:szCs w:val="18"/>
        </w:rPr>
        <w:t>ПЕРЕЧЕНЬ МЕРОПРИЯТИЙ</w:t>
      </w:r>
    </w:p>
    <w:p w:rsidR="00AD500B" w:rsidRPr="00AD500B" w:rsidRDefault="00AD500B" w:rsidP="00AD500B">
      <w:pPr>
        <w:autoSpaceDE w:val="0"/>
        <w:autoSpaceDN w:val="0"/>
        <w:adjustRightInd w:val="0"/>
        <w:spacing w:after="0" w:line="240" w:lineRule="auto"/>
        <w:jc w:val="center"/>
        <w:rPr>
          <w:rFonts w:ascii="Times New Roman" w:eastAsia="Calibri" w:hAnsi="Times New Roman" w:cs="Times New Roman"/>
          <w:b/>
          <w:sz w:val="18"/>
          <w:szCs w:val="18"/>
        </w:rPr>
      </w:pPr>
      <w:r w:rsidRPr="00AD500B">
        <w:rPr>
          <w:rFonts w:ascii="Times New Roman" w:eastAsia="Calibri" w:hAnsi="Times New Roman" w:cs="Times New Roman"/>
          <w:b/>
          <w:sz w:val="18"/>
          <w:szCs w:val="18"/>
        </w:rPr>
        <w:t>Муниципальной программы «Патриотическое воспитание молодых граждан</w:t>
      </w:r>
    </w:p>
    <w:p w:rsidR="00AD500B" w:rsidRPr="00AD500B" w:rsidRDefault="00AD500B" w:rsidP="00AD500B">
      <w:pPr>
        <w:autoSpaceDE w:val="0"/>
        <w:autoSpaceDN w:val="0"/>
        <w:adjustRightInd w:val="0"/>
        <w:spacing w:after="0" w:line="240" w:lineRule="auto"/>
        <w:jc w:val="center"/>
        <w:outlineLvl w:val="0"/>
        <w:rPr>
          <w:rFonts w:ascii="Times New Roman" w:eastAsia="Calibri" w:hAnsi="Times New Roman" w:cs="Times New Roman"/>
          <w:b/>
          <w:sz w:val="18"/>
          <w:szCs w:val="18"/>
        </w:rPr>
      </w:pPr>
      <w:r w:rsidRPr="00AD500B">
        <w:rPr>
          <w:rFonts w:ascii="Times New Roman" w:eastAsia="Calibri" w:hAnsi="Times New Roman" w:cs="Times New Roman"/>
          <w:b/>
          <w:sz w:val="18"/>
          <w:szCs w:val="18"/>
        </w:rPr>
        <w:t>Верх-Коенского сельсовета Искитимского района Новосибирской области на 2024 год»</w:t>
      </w:r>
    </w:p>
    <w:tbl>
      <w:tblPr>
        <w:tblW w:w="13464" w:type="dxa"/>
        <w:tblInd w:w="-1701" w:type="dxa"/>
        <w:tblLayout w:type="fixed"/>
        <w:tblCellMar>
          <w:left w:w="70" w:type="dxa"/>
          <w:right w:w="70" w:type="dxa"/>
        </w:tblCellMar>
        <w:tblLook w:val="04A0" w:firstRow="1" w:lastRow="0" w:firstColumn="1" w:lastColumn="0" w:noHBand="0" w:noVBand="1"/>
      </w:tblPr>
      <w:tblGrid>
        <w:gridCol w:w="709"/>
        <w:gridCol w:w="4818"/>
        <w:gridCol w:w="2410"/>
        <w:gridCol w:w="5527"/>
      </w:tblGrid>
      <w:tr w:rsidR="00AD500B" w:rsidRPr="00AD500B" w:rsidTr="00FB0AEA">
        <w:trPr>
          <w:cantSplit/>
          <w:trHeight w:val="480"/>
        </w:trPr>
        <w:tc>
          <w:tcPr>
            <w:tcW w:w="709" w:type="dxa"/>
            <w:vMerge w:val="restart"/>
            <w:tcBorders>
              <w:top w:val="single" w:sz="6" w:space="0" w:color="auto"/>
              <w:left w:val="single" w:sz="6" w:space="0" w:color="auto"/>
              <w:bottom w:val="single" w:sz="6" w:space="0" w:color="auto"/>
              <w:right w:val="single" w:sz="6" w:space="0" w:color="auto"/>
            </w:tcBorders>
            <w:hideMark/>
          </w:tcPr>
          <w:p w:rsidR="00AD500B" w:rsidRPr="00AD500B" w:rsidRDefault="00AD500B" w:rsidP="00AD500B">
            <w:pPr>
              <w:autoSpaceDE w:val="0"/>
              <w:autoSpaceDN w:val="0"/>
              <w:adjustRightInd w:val="0"/>
              <w:spacing w:after="0"/>
              <w:jc w:val="center"/>
              <w:rPr>
                <w:rFonts w:ascii="Times New Roman" w:eastAsia="Calibri" w:hAnsi="Times New Roman" w:cs="Times New Roman"/>
                <w:sz w:val="18"/>
                <w:szCs w:val="18"/>
              </w:rPr>
            </w:pPr>
            <w:r w:rsidRPr="00AD500B">
              <w:rPr>
                <w:rFonts w:ascii="Times New Roman" w:eastAsia="Calibri" w:hAnsi="Times New Roman" w:cs="Times New Roman"/>
                <w:sz w:val="18"/>
                <w:szCs w:val="18"/>
              </w:rPr>
              <w:lastRenderedPageBreak/>
              <w:t xml:space="preserve">№ </w:t>
            </w:r>
            <w:proofErr w:type="gramStart"/>
            <w:r w:rsidRPr="00AD500B">
              <w:rPr>
                <w:rFonts w:ascii="Times New Roman" w:eastAsia="Calibri" w:hAnsi="Times New Roman" w:cs="Times New Roman"/>
                <w:sz w:val="18"/>
                <w:szCs w:val="18"/>
              </w:rPr>
              <w:t>п</w:t>
            </w:r>
            <w:proofErr w:type="gramEnd"/>
            <w:r w:rsidRPr="00AD500B">
              <w:rPr>
                <w:rFonts w:ascii="Times New Roman" w:eastAsia="Calibri" w:hAnsi="Times New Roman" w:cs="Times New Roman"/>
                <w:sz w:val="18"/>
                <w:szCs w:val="18"/>
              </w:rPr>
              <w:t>/п</w:t>
            </w:r>
          </w:p>
        </w:tc>
        <w:tc>
          <w:tcPr>
            <w:tcW w:w="4818" w:type="dxa"/>
            <w:vMerge w:val="restart"/>
            <w:tcBorders>
              <w:top w:val="single" w:sz="6" w:space="0" w:color="auto"/>
              <w:left w:val="single" w:sz="6" w:space="0" w:color="auto"/>
              <w:bottom w:val="single" w:sz="6" w:space="0" w:color="auto"/>
              <w:right w:val="single" w:sz="6" w:space="0" w:color="auto"/>
            </w:tcBorders>
            <w:hideMark/>
          </w:tcPr>
          <w:p w:rsidR="00AD500B" w:rsidRPr="00AD500B" w:rsidRDefault="00AD500B" w:rsidP="00AD500B">
            <w:pPr>
              <w:autoSpaceDE w:val="0"/>
              <w:autoSpaceDN w:val="0"/>
              <w:adjustRightInd w:val="0"/>
              <w:spacing w:after="0"/>
              <w:jc w:val="center"/>
              <w:rPr>
                <w:rFonts w:ascii="Times New Roman" w:eastAsia="Calibri" w:hAnsi="Times New Roman" w:cs="Times New Roman"/>
                <w:sz w:val="18"/>
                <w:szCs w:val="18"/>
              </w:rPr>
            </w:pPr>
            <w:r w:rsidRPr="00AD500B">
              <w:rPr>
                <w:rFonts w:ascii="Times New Roman" w:eastAsia="Calibri" w:hAnsi="Times New Roman" w:cs="Times New Roman"/>
                <w:sz w:val="18"/>
                <w:szCs w:val="18"/>
              </w:rPr>
              <w:t>Мероприятия по реализации Программы</w:t>
            </w:r>
          </w:p>
        </w:tc>
        <w:tc>
          <w:tcPr>
            <w:tcW w:w="2410" w:type="dxa"/>
            <w:vMerge w:val="restart"/>
            <w:tcBorders>
              <w:top w:val="single" w:sz="6" w:space="0" w:color="auto"/>
              <w:left w:val="single" w:sz="6" w:space="0" w:color="auto"/>
              <w:bottom w:val="single" w:sz="6" w:space="0" w:color="auto"/>
              <w:right w:val="single" w:sz="6" w:space="0" w:color="auto"/>
            </w:tcBorders>
            <w:hideMark/>
          </w:tcPr>
          <w:p w:rsidR="00AD500B" w:rsidRPr="00AD500B" w:rsidRDefault="00AD500B" w:rsidP="00AD500B">
            <w:pPr>
              <w:autoSpaceDE w:val="0"/>
              <w:autoSpaceDN w:val="0"/>
              <w:adjustRightInd w:val="0"/>
              <w:spacing w:after="0"/>
              <w:jc w:val="center"/>
              <w:rPr>
                <w:rFonts w:ascii="Times New Roman" w:eastAsia="Calibri" w:hAnsi="Times New Roman" w:cs="Times New Roman"/>
                <w:sz w:val="18"/>
                <w:szCs w:val="18"/>
              </w:rPr>
            </w:pPr>
            <w:r w:rsidRPr="00AD500B">
              <w:rPr>
                <w:rFonts w:ascii="Times New Roman" w:eastAsia="Calibri" w:hAnsi="Times New Roman" w:cs="Times New Roman"/>
                <w:sz w:val="18"/>
                <w:szCs w:val="18"/>
              </w:rPr>
              <w:t>Срок исполнения</w:t>
            </w:r>
          </w:p>
        </w:tc>
        <w:tc>
          <w:tcPr>
            <w:tcW w:w="5527" w:type="dxa"/>
            <w:vMerge w:val="restart"/>
            <w:tcBorders>
              <w:top w:val="single" w:sz="6" w:space="0" w:color="auto"/>
              <w:left w:val="single" w:sz="6" w:space="0" w:color="auto"/>
              <w:bottom w:val="single" w:sz="6" w:space="0" w:color="auto"/>
              <w:right w:val="single" w:sz="6" w:space="0" w:color="auto"/>
            </w:tcBorders>
            <w:hideMark/>
          </w:tcPr>
          <w:p w:rsidR="00AD500B" w:rsidRPr="00AD500B" w:rsidRDefault="00AD500B" w:rsidP="00AD500B">
            <w:pPr>
              <w:autoSpaceDE w:val="0"/>
              <w:autoSpaceDN w:val="0"/>
              <w:adjustRightInd w:val="0"/>
              <w:spacing w:after="0"/>
              <w:jc w:val="center"/>
              <w:rPr>
                <w:rFonts w:ascii="Times New Roman" w:eastAsia="Calibri" w:hAnsi="Times New Roman" w:cs="Times New Roman"/>
                <w:sz w:val="18"/>
                <w:szCs w:val="18"/>
              </w:rPr>
            </w:pPr>
            <w:proofErr w:type="gramStart"/>
            <w:r w:rsidRPr="00AD500B">
              <w:rPr>
                <w:rFonts w:ascii="Times New Roman" w:eastAsia="Calibri" w:hAnsi="Times New Roman" w:cs="Times New Roman"/>
                <w:sz w:val="18"/>
                <w:szCs w:val="18"/>
              </w:rPr>
              <w:t>Ответственный</w:t>
            </w:r>
            <w:proofErr w:type="gramEnd"/>
            <w:r w:rsidRPr="00AD500B">
              <w:rPr>
                <w:rFonts w:ascii="Times New Roman" w:eastAsia="Calibri" w:hAnsi="Times New Roman" w:cs="Times New Roman"/>
                <w:sz w:val="18"/>
                <w:szCs w:val="18"/>
              </w:rPr>
              <w:t xml:space="preserve"> за выполнение мероприятия Программы</w:t>
            </w:r>
          </w:p>
        </w:tc>
      </w:tr>
      <w:tr w:rsidR="00AD500B" w:rsidRPr="00AD500B" w:rsidTr="00FB0AEA">
        <w:trPr>
          <w:cantSplit/>
          <w:trHeight w:val="322"/>
        </w:trPr>
        <w:tc>
          <w:tcPr>
            <w:tcW w:w="709" w:type="dxa"/>
            <w:vMerge/>
            <w:tcBorders>
              <w:top w:val="single" w:sz="6" w:space="0" w:color="auto"/>
              <w:left w:val="single" w:sz="6" w:space="0" w:color="auto"/>
              <w:bottom w:val="single" w:sz="6" w:space="0" w:color="auto"/>
              <w:right w:val="single" w:sz="6" w:space="0" w:color="auto"/>
            </w:tcBorders>
            <w:vAlign w:val="center"/>
            <w:hideMark/>
          </w:tcPr>
          <w:p w:rsidR="00AD500B" w:rsidRPr="00AD500B" w:rsidRDefault="00AD500B" w:rsidP="00AD500B">
            <w:pPr>
              <w:spacing w:after="0" w:line="240" w:lineRule="auto"/>
              <w:rPr>
                <w:rFonts w:ascii="Times New Roman" w:eastAsia="Calibri" w:hAnsi="Times New Roman" w:cs="Times New Roman"/>
                <w:sz w:val="18"/>
                <w:szCs w:val="18"/>
              </w:rPr>
            </w:pPr>
          </w:p>
        </w:tc>
        <w:tc>
          <w:tcPr>
            <w:tcW w:w="4818" w:type="dxa"/>
            <w:vMerge/>
            <w:tcBorders>
              <w:top w:val="single" w:sz="6" w:space="0" w:color="auto"/>
              <w:left w:val="single" w:sz="6" w:space="0" w:color="auto"/>
              <w:bottom w:val="single" w:sz="6" w:space="0" w:color="auto"/>
              <w:right w:val="single" w:sz="6" w:space="0" w:color="auto"/>
            </w:tcBorders>
            <w:vAlign w:val="center"/>
            <w:hideMark/>
          </w:tcPr>
          <w:p w:rsidR="00AD500B" w:rsidRPr="00AD500B" w:rsidRDefault="00AD500B" w:rsidP="00AD500B">
            <w:pPr>
              <w:spacing w:after="0" w:line="240" w:lineRule="auto"/>
              <w:rPr>
                <w:rFonts w:ascii="Times New Roman" w:eastAsia="Calibri" w:hAnsi="Times New Roman" w:cs="Times New Roman"/>
                <w:sz w:val="18"/>
                <w:szCs w:val="18"/>
              </w:rPr>
            </w:pPr>
          </w:p>
        </w:tc>
        <w:tc>
          <w:tcPr>
            <w:tcW w:w="2410" w:type="dxa"/>
            <w:vMerge/>
            <w:tcBorders>
              <w:top w:val="single" w:sz="6" w:space="0" w:color="auto"/>
              <w:left w:val="single" w:sz="6" w:space="0" w:color="auto"/>
              <w:bottom w:val="single" w:sz="6" w:space="0" w:color="auto"/>
              <w:right w:val="single" w:sz="6" w:space="0" w:color="auto"/>
            </w:tcBorders>
            <w:vAlign w:val="center"/>
            <w:hideMark/>
          </w:tcPr>
          <w:p w:rsidR="00AD500B" w:rsidRPr="00AD500B" w:rsidRDefault="00AD500B" w:rsidP="00AD500B">
            <w:pPr>
              <w:spacing w:after="0" w:line="240" w:lineRule="auto"/>
              <w:rPr>
                <w:rFonts w:ascii="Times New Roman" w:eastAsia="Calibri" w:hAnsi="Times New Roman" w:cs="Times New Roman"/>
                <w:sz w:val="18"/>
                <w:szCs w:val="18"/>
              </w:rPr>
            </w:pPr>
          </w:p>
        </w:tc>
        <w:tc>
          <w:tcPr>
            <w:tcW w:w="5527" w:type="dxa"/>
            <w:vMerge/>
            <w:tcBorders>
              <w:top w:val="single" w:sz="6" w:space="0" w:color="auto"/>
              <w:left w:val="single" w:sz="6" w:space="0" w:color="auto"/>
              <w:bottom w:val="single" w:sz="6" w:space="0" w:color="auto"/>
              <w:right w:val="single" w:sz="6" w:space="0" w:color="auto"/>
            </w:tcBorders>
            <w:vAlign w:val="center"/>
            <w:hideMark/>
          </w:tcPr>
          <w:p w:rsidR="00AD500B" w:rsidRPr="00AD500B" w:rsidRDefault="00AD500B" w:rsidP="00AD500B">
            <w:pPr>
              <w:spacing w:after="0" w:line="240" w:lineRule="auto"/>
              <w:rPr>
                <w:rFonts w:ascii="Times New Roman" w:eastAsia="Calibri" w:hAnsi="Times New Roman" w:cs="Times New Roman"/>
                <w:sz w:val="18"/>
                <w:szCs w:val="18"/>
              </w:rPr>
            </w:pPr>
          </w:p>
        </w:tc>
      </w:tr>
      <w:tr w:rsidR="00AD500B" w:rsidRPr="00AD500B" w:rsidTr="00FB0AEA">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AD500B" w:rsidRPr="00AD500B" w:rsidRDefault="00AD500B" w:rsidP="00AD500B">
            <w:pPr>
              <w:autoSpaceDE w:val="0"/>
              <w:autoSpaceDN w:val="0"/>
              <w:adjustRightInd w:val="0"/>
              <w:spacing w:after="0"/>
              <w:jc w:val="center"/>
              <w:rPr>
                <w:rFonts w:ascii="Times New Roman" w:eastAsia="Calibri" w:hAnsi="Times New Roman" w:cs="Times New Roman"/>
                <w:sz w:val="18"/>
                <w:szCs w:val="18"/>
              </w:rPr>
            </w:pPr>
            <w:r w:rsidRPr="00AD500B">
              <w:rPr>
                <w:rFonts w:ascii="Times New Roman" w:eastAsia="Calibri" w:hAnsi="Times New Roman" w:cs="Times New Roman"/>
                <w:sz w:val="18"/>
                <w:szCs w:val="18"/>
              </w:rPr>
              <w:t>1</w:t>
            </w:r>
          </w:p>
        </w:tc>
        <w:tc>
          <w:tcPr>
            <w:tcW w:w="4818" w:type="dxa"/>
            <w:tcBorders>
              <w:top w:val="single" w:sz="6" w:space="0" w:color="auto"/>
              <w:left w:val="single" w:sz="6" w:space="0" w:color="auto"/>
              <w:bottom w:val="single" w:sz="6" w:space="0" w:color="auto"/>
              <w:right w:val="single" w:sz="6" w:space="0" w:color="auto"/>
            </w:tcBorders>
            <w:hideMark/>
          </w:tcPr>
          <w:p w:rsidR="00AD500B" w:rsidRPr="00AD500B" w:rsidRDefault="00AD500B" w:rsidP="00AD500B">
            <w:pPr>
              <w:autoSpaceDE w:val="0"/>
              <w:autoSpaceDN w:val="0"/>
              <w:adjustRightInd w:val="0"/>
              <w:spacing w:after="0"/>
              <w:jc w:val="center"/>
              <w:rPr>
                <w:rFonts w:ascii="Times New Roman" w:eastAsia="Calibri" w:hAnsi="Times New Roman" w:cs="Times New Roman"/>
                <w:sz w:val="18"/>
                <w:szCs w:val="18"/>
              </w:rPr>
            </w:pPr>
            <w:r w:rsidRPr="00AD500B">
              <w:rPr>
                <w:rFonts w:ascii="Times New Roman" w:eastAsia="Calibri" w:hAnsi="Times New Roman" w:cs="Times New Roman"/>
                <w:sz w:val="18"/>
                <w:szCs w:val="18"/>
              </w:rPr>
              <w:t>2</w:t>
            </w:r>
          </w:p>
        </w:tc>
        <w:tc>
          <w:tcPr>
            <w:tcW w:w="2410" w:type="dxa"/>
            <w:tcBorders>
              <w:top w:val="single" w:sz="6" w:space="0" w:color="auto"/>
              <w:left w:val="single" w:sz="6" w:space="0" w:color="auto"/>
              <w:bottom w:val="single" w:sz="6" w:space="0" w:color="auto"/>
              <w:right w:val="single" w:sz="6" w:space="0" w:color="auto"/>
            </w:tcBorders>
            <w:hideMark/>
          </w:tcPr>
          <w:p w:rsidR="00AD500B" w:rsidRPr="00AD500B" w:rsidRDefault="00AD500B" w:rsidP="00AD500B">
            <w:pPr>
              <w:autoSpaceDE w:val="0"/>
              <w:autoSpaceDN w:val="0"/>
              <w:adjustRightInd w:val="0"/>
              <w:spacing w:after="0"/>
              <w:jc w:val="center"/>
              <w:rPr>
                <w:rFonts w:ascii="Times New Roman" w:eastAsia="Calibri" w:hAnsi="Times New Roman" w:cs="Times New Roman"/>
                <w:sz w:val="18"/>
                <w:szCs w:val="18"/>
              </w:rPr>
            </w:pPr>
            <w:r w:rsidRPr="00AD500B">
              <w:rPr>
                <w:rFonts w:ascii="Times New Roman" w:eastAsia="Calibri" w:hAnsi="Times New Roman" w:cs="Times New Roman"/>
                <w:sz w:val="18"/>
                <w:szCs w:val="18"/>
              </w:rPr>
              <w:t>3</w:t>
            </w:r>
          </w:p>
        </w:tc>
        <w:tc>
          <w:tcPr>
            <w:tcW w:w="5527" w:type="dxa"/>
            <w:tcBorders>
              <w:top w:val="single" w:sz="6" w:space="0" w:color="auto"/>
              <w:left w:val="single" w:sz="6" w:space="0" w:color="auto"/>
              <w:bottom w:val="single" w:sz="6" w:space="0" w:color="auto"/>
              <w:right w:val="single" w:sz="6" w:space="0" w:color="auto"/>
            </w:tcBorders>
            <w:hideMark/>
          </w:tcPr>
          <w:p w:rsidR="00AD500B" w:rsidRPr="00AD500B" w:rsidRDefault="00AD500B" w:rsidP="00AD500B">
            <w:pPr>
              <w:autoSpaceDE w:val="0"/>
              <w:autoSpaceDN w:val="0"/>
              <w:adjustRightInd w:val="0"/>
              <w:spacing w:after="0"/>
              <w:jc w:val="center"/>
              <w:rPr>
                <w:rFonts w:ascii="Times New Roman" w:eastAsia="Calibri" w:hAnsi="Times New Roman" w:cs="Times New Roman"/>
                <w:sz w:val="18"/>
                <w:szCs w:val="18"/>
              </w:rPr>
            </w:pPr>
            <w:r w:rsidRPr="00AD500B">
              <w:rPr>
                <w:rFonts w:ascii="Times New Roman" w:eastAsia="Calibri" w:hAnsi="Times New Roman" w:cs="Times New Roman"/>
                <w:sz w:val="18"/>
                <w:szCs w:val="18"/>
              </w:rPr>
              <w:t>4</w:t>
            </w:r>
          </w:p>
        </w:tc>
      </w:tr>
      <w:tr w:rsidR="00AD500B" w:rsidRPr="00AD500B" w:rsidTr="00FB0AEA">
        <w:trPr>
          <w:cantSplit/>
          <w:trHeight w:val="360"/>
        </w:trPr>
        <w:tc>
          <w:tcPr>
            <w:tcW w:w="709" w:type="dxa"/>
            <w:tcBorders>
              <w:top w:val="single" w:sz="6" w:space="0" w:color="auto"/>
              <w:left w:val="single" w:sz="6" w:space="0" w:color="auto"/>
              <w:bottom w:val="nil"/>
              <w:right w:val="single" w:sz="6" w:space="0" w:color="auto"/>
            </w:tcBorders>
          </w:tcPr>
          <w:p w:rsidR="00AD500B" w:rsidRPr="00AD500B" w:rsidRDefault="00AD500B" w:rsidP="00AD500B">
            <w:pPr>
              <w:numPr>
                <w:ilvl w:val="0"/>
                <w:numId w:val="24"/>
              </w:numPr>
              <w:autoSpaceDE w:val="0"/>
              <w:autoSpaceDN w:val="0"/>
              <w:adjustRightInd w:val="0"/>
              <w:spacing w:after="0" w:line="240" w:lineRule="auto"/>
              <w:rPr>
                <w:rFonts w:ascii="Times New Roman" w:eastAsia="Calibri" w:hAnsi="Times New Roman" w:cs="Times New Roman"/>
                <w:sz w:val="18"/>
                <w:szCs w:val="18"/>
              </w:rPr>
            </w:pPr>
          </w:p>
        </w:tc>
        <w:tc>
          <w:tcPr>
            <w:tcW w:w="4818" w:type="dxa"/>
            <w:tcBorders>
              <w:top w:val="single" w:sz="6" w:space="0" w:color="auto"/>
              <w:left w:val="single" w:sz="6" w:space="0" w:color="auto"/>
              <w:bottom w:val="nil"/>
              <w:right w:val="single" w:sz="6" w:space="0" w:color="auto"/>
            </w:tcBorders>
            <w:hideMark/>
          </w:tcPr>
          <w:p w:rsidR="00AD500B" w:rsidRPr="00AD500B" w:rsidRDefault="00AD500B" w:rsidP="00AD500B">
            <w:pPr>
              <w:autoSpaceDE w:val="0"/>
              <w:autoSpaceDN w:val="0"/>
              <w:adjustRightInd w:val="0"/>
              <w:spacing w:after="0"/>
              <w:rPr>
                <w:rFonts w:ascii="Times New Roman" w:eastAsia="Calibri" w:hAnsi="Times New Roman" w:cs="Times New Roman"/>
                <w:sz w:val="18"/>
                <w:szCs w:val="18"/>
              </w:rPr>
            </w:pPr>
            <w:r w:rsidRPr="00AD500B">
              <w:rPr>
                <w:rFonts w:ascii="Times New Roman" w:eastAsia="Calibri" w:hAnsi="Times New Roman" w:cs="Times New Roman"/>
                <w:sz w:val="18"/>
                <w:szCs w:val="18"/>
              </w:rPr>
              <w:t xml:space="preserve">Пропаганда гражданственности и патриотизма через средства массовой информации, издание и опубликование   информационных и публицистических материалов по вопросам гражданского и патриотического воспитания </w:t>
            </w:r>
          </w:p>
        </w:tc>
        <w:tc>
          <w:tcPr>
            <w:tcW w:w="2410" w:type="dxa"/>
            <w:tcBorders>
              <w:top w:val="single" w:sz="6" w:space="0" w:color="auto"/>
              <w:left w:val="single" w:sz="6" w:space="0" w:color="auto"/>
              <w:bottom w:val="single" w:sz="4" w:space="0" w:color="auto"/>
              <w:right w:val="single" w:sz="6" w:space="0" w:color="auto"/>
            </w:tcBorders>
            <w:hideMark/>
          </w:tcPr>
          <w:p w:rsidR="00AD500B" w:rsidRPr="00AD500B" w:rsidRDefault="00AD500B" w:rsidP="00AD500B">
            <w:pPr>
              <w:autoSpaceDE w:val="0"/>
              <w:autoSpaceDN w:val="0"/>
              <w:adjustRightInd w:val="0"/>
              <w:spacing w:after="0"/>
              <w:rPr>
                <w:rFonts w:ascii="Times New Roman" w:eastAsia="Calibri" w:hAnsi="Times New Roman" w:cs="Times New Roman"/>
                <w:sz w:val="18"/>
                <w:szCs w:val="18"/>
              </w:rPr>
            </w:pPr>
            <w:r w:rsidRPr="00AD500B">
              <w:rPr>
                <w:rFonts w:ascii="Times New Roman" w:eastAsia="Calibri" w:hAnsi="Times New Roman" w:cs="Times New Roman"/>
                <w:sz w:val="18"/>
                <w:szCs w:val="18"/>
              </w:rPr>
              <w:t>Август 2024 года</w:t>
            </w:r>
          </w:p>
        </w:tc>
        <w:tc>
          <w:tcPr>
            <w:tcW w:w="5527" w:type="dxa"/>
            <w:tcBorders>
              <w:top w:val="single" w:sz="6" w:space="0" w:color="auto"/>
              <w:left w:val="single" w:sz="6" w:space="0" w:color="auto"/>
              <w:bottom w:val="nil"/>
              <w:right w:val="single" w:sz="6" w:space="0" w:color="auto"/>
            </w:tcBorders>
            <w:hideMark/>
          </w:tcPr>
          <w:p w:rsidR="00AD500B" w:rsidRPr="00AD500B" w:rsidRDefault="00AD500B" w:rsidP="00AD500B">
            <w:pPr>
              <w:autoSpaceDE w:val="0"/>
              <w:autoSpaceDN w:val="0"/>
              <w:adjustRightInd w:val="0"/>
              <w:spacing w:after="0"/>
              <w:rPr>
                <w:rFonts w:ascii="Times New Roman" w:eastAsia="Calibri" w:hAnsi="Times New Roman" w:cs="Times New Roman"/>
                <w:sz w:val="18"/>
                <w:szCs w:val="18"/>
              </w:rPr>
            </w:pPr>
            <w:r w:rsidRPr="00AD500B">
              <w:rPr>
                <w:rFonts w:ascii="Times New Roman" w:eastAsia="Calibri" w:hAnsi="Times New Roman" w:cs="Times New Roman"/>
                <w:sz w:val="18"/>
                <w:szCs w:val="18"/>
              </w:rPr>
              <w:t xml:space="preserve"> Глава Верх-Коенского сельсовета</w:t>
            </w:r>
          </w:p>
        </w:tc>
      </w:tr>
      <w:tr w:rsidR="00AD500B" w:rsidRPr="00AD500B" w:rsidTr="00FB0AEA">
        <w:trPr>
          <w:cantSplit/>
          <w:trHeight w:val="360"/>
        </w:trPr>
        <w:tc>
          <w:tcPr>
            <w:tcW w:w="709" w:type="dxa"/>
            <w:tcBorders>
              <w:top w:val="single" w:sz="6" w:space="0" w:color="auto"/>
              <w:left w:val="single" w:sz="6" w:space="0" w:color="auto"/>
              <w:bottom w:val="nil"/>
              <w:right w:val="single" w:sz="6" w:space="0" w:color="auto"/>
            </w:tcBorders>
          </w:tcPr>
          <w:p w:rsidR="00AD500B" w:rsidRPr="00AD500B" w:rsidRDefault="00AD500B" w:rsidP="00AD500B">
            <w:pPr>
              <w:numPr>
                <w:ilvl w:val="0"/>
                <w:numId w:val="24"/>
              </w:numPr>
              <w:autoSpaceDE w:val="0"/>
              <w:autoSpaceDN w:val="0"/>
              <w:adjustRightInd w:val="0"/>
              <w:spacing w:after="0" w:line="240" w:lineRule="auto"/>
              <w:rPr>
                <w:rFonts w:ascii="Times New Roman" w:eastAsia="Calibri" w:hAnsi="Times New Roman" w:cs="Times New Roman"/>
                <w:sz w:val="18"/>
                <w:szCs w:val="18"/>
              </w:rPr>
            </w:pPr>
          </w:p>
        </w:tc>
        <w:tc>
          <w:tcPr>
            <w:tcW w:w="4818" w:type="dxa"/>
            <w:tcBorders>
              <w:top w:val="single" w:sz="6" w:space="0" w:color="auto"/>
              <w:left w:val="single" w:sz="6" w:space="0" w:color="auto"/>
              <w:bottom w:val="nil"/>
              <w:right w:val="single" w:sz="6" w:space="0" w:color="auto"/>
            </w:tcBorders>
            <w:hideMark/>
          </w:tcPr>
          <w:p w:rsidR="00AD500B" w:rsidRPr="00AD500B" w:rsidRDefault="00AD500B" w:rsidP="00AD500B">
            <w:pPr>
              <w:autoSpaceDE w:val="0"/>
              <w:autoSpaceDN w:val="0"/>
              <w:adjustRightInd w:val="0"/>
              <w:spacing w:after="0"/>
              <w:rPr>
                <w:rFonts w:ascii="Times New Roman" w:eastAsia="Calibri" w:hAnsi="Times New Roman" w:cs="Times New Roman"/>
                <w:sz w:val="18"/>
                <w:szCs w:val="18"/>
              </w:rPr>
            </w:pPr>
            <w:r w:rsidRPr="00AD500B">
              <w:rPr>
                <w:rFonts w:ascii="Times New Roman" w:eastAsia="Calibri" w:hAnsi="Times New Roman" w:cs="Times New Roman"/>
                <w:sz w:val="18"/>
                <w:szCs w:val="18"/>
              </w:rPr>
              <w:t>Реализация мероприятий по гражданско-патриотическому воспитанию, в том числе:</w:t>
            </w:r>
          </w:p>
          <w:p w:rsidR="00AD500B" w:rsidRPr="00AD500B" w:rsidRDefault="00AD500B" w:rsidP="00AD500B">
            <w:pPr>
              <w:autoSpaceDE w:val="0"/>
              <w:autoSpaceDN w:val="0"/>
              <w:adjustRightInd w:val="0"/>
              <w:spacing w:after="0"/>
              <w:rPr>
                <w:rFonts w:ascii="Times New Roman" w:eastAsia="Calibri" w:hAnsi="Times New Roman" w:cs="Times New Roman"/>
                <w:sz w:val="18"/>
                <w:szCs w:val="18"/>
              </w:rPr>
            </w:pPr>
            <w:r w:rsidRPr="00AD500B">
              <w:rPr>
                <w:rFonts w:ascii="Times New Roman" w:eastAsia="Calibri" w:hAnsi="Times New Roman" w:cs="Times New Roman"/>
                <w:sz w:val="18"/>
                <w:szCs w:val="18"/>
              </w:rPr>
              <w:t>- проведение мероприятий, посвященных государственным праздникам, дням воинской славы и памятным датам и праздникам России,</w:t>
            </w:r>
          </w:p>
        </w:tc>
        <w:tc>
          <w:tcPr>
            <w:tcW w:w="2410" w:type="dxa"/>
            <w:tcBorders>
              <w:top w:val="single" w:sz="4" w:space="0" w:color="auto"/>
              <w:left w:val="single" w:sz="6" w:space="0" w:color="auto"/>
              <w:bottom w:val="single" w:sz="4" w:space="0" w:color="auto"/>
              <w:right w:val="single" w:sz="6" w:space="0" w:color="auto"/>
            </w:tcBorders>
            <w:hideMark/>
          </w:tcPr>
          <w:p w:rsidR="00AD500B" w:rsidRPr="00AD500B" w:rsidRDefault="00AD500B" w:rsidP="00AD500B">
            <w:pPr>
              <w:autoSpaceDE w:val="0"/>
              <w:autoSpaceDN w:val="0"/>
              <w:adjustRightInd w:val="0"/>
              <w:spacing w:after="0"/>
              <w:rPr>
                <w:rFonts w:ascii="Times New Roman" w:eastAsia="Calibri" w:hAnsi="Times New Roman" w:cs="Times New Roman"/>
                <w:sz w:val="18"/>
                <w:szCs w:val="18"/>
              </w:rPr>
            </w:pPr>
            <w:r w:rsidRPr="00AD500B">
              <w:rPr>
                <w:rFonts w:ascii="Times New Roman" w:eastAsia="Calibri" w:hAnsi="Times New Roman" w:cs="Times New Roman"/>
                <w:sz w:val="18"/>
                <w:szCs w:val="18"/>
              </w:rPr>
              <w:t>В течение срока реализации программы</w:t>
            </w:r>
          </w:p>
        </w:tc>
        <w:tc>
          <w:tcPr>
            <w:tcW w:w="5527" w:type="dxa"/>
            <w:tcBorders>
              <w:top w:val="single" w:sz="6" w:space="0" w:color="auto"/>
              <w:left w:val="single" w:sz="6" w:space="0" w:color="auto"/>
              <w:bottom w:val="nil"/>
              <w:right w:val="single" w:sz="6" w:space="0" w:color="auto"/>
            </w:tcBorders>
            <w:hideMark/>
          </w:tcPr>
          <w:p w:rsidR="00AD500B" w:rsidRPr="00AD500B" w:rsidRDefault="00AD500B" w:rsidP="00AD500B">
            <w:pPr>
              <w:autoSpaceDE w:val="0"/>
              <w:autoSpaceDN w:val="0"/>
              <w:adjustRightInd w:val="0"/>
              <w:spacing w:after="0"/>
              <w:rPr>
                <w:rFonts w:ascii="Times New Roman" w:eastAsia="Calibri" w:hAnsi="Times New Roman" w:cs="Times New Roman"/>
                <w:sz w:val="18"/>
                <w:szCs w:val="18"/>
              </w:rPr>
            </w:pPr>
            <w:r w:rsidRPr="00AD500B">
              <w:rPr>
                <w:rFonts w:ascii="Times New Roman" w:eastAsia="Calibri" w:hAnsi="Times New Roman" w:cs="Times New Roman"/>
                <w:sz w:val="18"/>
                <w:szCs w:val="18"/>
              </w:rPr>
              <w:t xml:space="preserve"> Глава Верх-Коенского сельсовета, руководитель учреждения культуры</w:t>
            </w:r>
          </w:p>
        </w:tc>
      </w:tr>
      <w:tr w:rsidR="00AD500B" w:rsidRPr="00AD500B" w:rsidTr="00FB0AEA">
        <w:trPr>
          <w:cantSplit/>
          <w:trHeight w:val="360"/>
        </w:trPr>
        <w:tc>
          <w:tcPr>
            <w:tcW w:w="709" w:type="dxa"/>
            <w:tcBorders>
              <w:top w:val="single" w:sz="6" w:space="0" w:color="auto"/>
              <w:left w:val="single" w:sz="6" w:space="0" w:color="auto"/>
              <w:bottom w:val="single" w:sz="6" w:space="0" w:color="auto"/>
              <w:right w:val="single" w:sz="6" w:space="0" w:color="auto"/>
            </w:tcBorders>
          </w:tcPr>
          <w:p w:rsidR="00AD500B" w:rsidRPr="00AD500B" w:rsidRDefault="00AD500B" w:rsidP="00AD500B">
            <w:pPr>
              <w:spacing w:after="0"/>
              <w:ind w:left="360"/>
              <w:rPr>
                <w:rFonts w:ascii="Times New Roman" w:eastAsia="Calibri" w:hAnsi="Times New Roman" w:cs="Times New Roman"/>
                <w:sz w:val="18"/>
                <w:szCs w:val="18"/>
              </w:rPr>
            </w:pPr>
          </w:p>
        </w:tc>
        <w:tc>
          <w:tcPr>
            <w:tcW w:w="4818" w:type="dxa"/>
            <w:tcBorders>
              <w:top w:val="single" w:sz="6" w:space="0" w:color="auto"/>
              <w:left w:val="single" w:sz="6" w:space="0" w:color="auto"/>
              <w:bottom w:val="single" w:sz="6" w:space="0" w:color="auto"/>
              <w:right w:val="single" w:sz="6" w:space="0" w:color="auto"/>
            </w:tcBorders>
          </w:tcPr>
          <w:p w:rsidR="00AD500B" w:rsidRPr="00AD500B" w:rsidRDefault="00AD500B" w:rsidP="00AD500B">
            <w:pPr>
              <w:spacing w:after="0"/>
              <w:rPr>
                <w:rFonts w:ascii="Times New Roman" w:eastAsia="Calibri" w:hAnsi="Times New Roman" w:cs="Times New Roman"/>
                <w:sz w:val="18"/>
                <w:szCs w:val="18"/>
              </w:rPr>
            </w:pPr>
          </w:p>
        </w:tc>
        <w:tc>
          <w:tcPr>
            <w:tcW w:w="2410" w:type="dxa"/>
            <w:tcBorders>
              <w:top w:val="single" w:sz="6" w:space="0" w:color="auto"/>
              <w:left w:val="single" w:sz="6" w:space="0" w:color="auto"/>
              <w:bottom w:val="single" w:sz="6" w:space="0" w:color="auto"/>
              <w:right w:val="single" w:sz="6" w:space="0" w:color="auto"/>
            </w:tcBorders>
          </w:tcPr>
          <w:p w:rsidR="00AD500B" w:rsidRPr="00AD500B" w:rsidRDefault="00AD500B" w:rsidP="00AD500B">
            <w:pPr>
              <w:autoSpaceDE w:val="0"/>
              <w:autoSpaceDN w:val="0"/>
              <w:adjustRightInd w:val="0"/>
              <w:spacing w:after="0"/>
              <w:rPr>
                <w:rFonts w:ascii="Times New Roman" w:eastAsia="Calibri" w:hAnsi="Times New Roman" w:cs="Times New Roman"/>
                <w:sz w:val="18"/>
                <w:szCs w:val="18"/>
              </w:rPr>
            </w:pPr>
          </w:p>
        </w:tc>
        <w:tc>
          <w:tcPr>
            <w:tcW w:w="5527" w:type="dxa"/>
            <w:tcBorders>
              <w:top w:val="single" w:sz="6" w:space="0" w:color="auto"/>
              <w:left w:val="single" w:sz="6" w:space="0" w:color="auto"/>
              <w:bottom w:val="single" w:sz="6" w:space="0" w:color="auto"/>
              <w:right w:val="single" w:sz="6" w:space="0" w:color="auto"/>
            </w:tcBorders>
          </w:tcPr>
          <w:p w:rsidR="00AD500B" w:rsidRPr="00AD500B" w:rsidRDefault="00AD500B" w:rsidP="00AD500B">
            <w:pPr>
              <w:autoSpaceDE w:val="0"/>
              <w:autoSpaceDN w:val="0"/>
              <w:adjustRightInd w:val="0"/>
              <w:spacing w:after="0"/>
              <w:rPr>
                <w:rFonts w:ascii="Times New Roman" w:eastAsia="Calibri" w:hAnsi="Times New Roman" w:cs="Times New Roman"/>
                <w:sz w:val="18"/>
                <w:szCs w:val="18"/>
              </w:rPr>
            </w:pPr>
          </w:p>
        </w:tc>
      </w:tr>
    </w:tbl>
    <w:p w:rsidR="00AD500B" w:rsidRPr="00AD500B" w:rsidRDefault="00AD500B" w:rsidP="00AD500B">
      <w:pPr>
        <w:spacing w:after="0" w:line="240" w:lineRule="auto"/>
        <w:ind w:firstLine="284"/>
        <w:jc w:val="center"/>
        <w:rPr>
          <w:rFonts w:ascii="Times New Roman" w:eastAsia="Calibri" w:hAnsi="Times New Roman" w:cs="Times New Roman"/>
          <w:b/>
          <w:sz w:val="18"/>
          <w:szCs w:val="18"/>
        </w:rPr>
      </w:pPr>
      <w:r w:rsidRPr="00AD500B">
        <w:rPr>
          <w:rFonts w:ascii="Times New Roman" w:eastAsia="Calibri" w:hAnsi="Times New Roman" w:cs="Times New Roman"/>
          <w:b/>
          <w:sz w:val="18"/>
          <w:szCs w:val="18"/>
        </w:rPr>
        <w:t xml:space="preserve">АДМИНИСТРАЦИЯ ВЕРХ-КОЕНСКОГО СЕЛЬСОВЕТА       </w:t>
      </w:r>
    </w:p>
    <w:p w:rsidR="00AD500B" w:rsidRPr="00AD500B" w:rsidRDefault="00AD500B" w:rsidP="00AD500B">
      <w:pPr>
        <w:spacing w:after="0" w:line="240" w:lineRule="auto"/>
        <w:ind w:firstLine="284"/>
        <w:jc w:val="center"/>
        <w:rPr>
          <w:rFonts w:ascii="Times New Roman" w:eastAsia="Calibri" w:hAnsi="Times New Roman" w:cs="Times New Roman"/>
          <w:b/>
          <w:sz w:val="18"/>
          <w:szCs w:val="18"/>
        </w:rPr>
      </w:pPr>
      <w:r w:rsidRPr="00AD500B">
        <w:rPr>
          <w:rFonts w:ascii="Times New Roman" w:eastAsia="Calibri" w:hAnsi="Times New Roman" w:cs="Times New Roman"/>
          <w:b/>
          <w:sz w:val="18"/>
          <w:szCs w:val="18"/>
        </w:rPr>
        <w:t>ИСКИТИМСКОГО РАЙОНА НОВОСИБИРСКОЙ ОБЛАСТИ</w:t>
      </w:r>
    </w:p>
    <w:p w:rsidR="00AD500B" w:rsidRPr="00AD500B" w:rsidRDefault="00AD500B" w:rsidP="00AD500B">
      <w:pPr>
        <w:spacing w:line="240" w:lineRule="auto"/>
        <w:ind w:firstLine="284"/>
        <w:jc w:val="center"/>
        <w:rPr>
          <w:rFonts w:ascii="Times New Roman" w:eastAsia="Calibri" w:hAnsi="Times New Roman" w:cs="Times New Roman"/>
          <w:b/>
          <w:sz w:val="18"/>
          <w:szCs w:val="18"/>
        </w:rPr>
      </w:pPr>
      <w:r w:rsidRPr="00AD500B">
        <w:rPr>
          <w:rFonts w:ascii="Times New Roman" w:eastAsia="Calibri" w:hAnsi="Times New Roman" w:cs="Times New Roman"/>
          <w:b/>
          <w:sz w:val="18"/>
          <w:szCs w:val="18"/>
        </w:rPr>
        <w:t>ПОСТАНОВЛЕНИЕ</w:t>
      </w:r>
    </w:p>
    <w:p w:rsidR="00AD500B" w:rsidRPr="00AD500B" w:rsidRDefault="00AD500B" w:rsidP="00AD500B">
      <w:pPr>
        <w:spacing w:after="0" w:line="240" w:lineRule="auto"/>
        <w:jc w:val="center"/>
        <w:rPr>
          <w:rFonts w:ascii="Times New Roman" w:eastAsia="Calibri" w:hAnsi="Times New Roman" w:cs="Times New Roman"/>
          <w:sz w:val="18"/>
          <w:szCs w:val="18"/>
          <w:u w:val="single"/>
        </w:rPr>
      </w:pPr>
      <w:r w:rsidRPr="00AD500B">
        <w:rPr>
          <w:rFonts w:ascii="Times New Roman" w:eastAsia="Calibri" w:hAnsi="Times New Roman" w:cs="Times New Roman"/>
          <w:sz w:val="18"/>
          <w:szCs w:val="18"/>
          <w:u w:val="single"/>
        </w:rPr>
        <w:t>15.12.2023 № 97/76.004</w:t>
      </w:r>
    </w:p>
    <w:p w:rsidR="00AD500B" w:rsidRPr="00AD500B" w:rsidRDefault="00AD500B" w:rsidP="00AD500B">
      <w:pPr>
        <w:spacing w:after="0" w:line="240" w:lineRule="auto"/>
        <w:jc w:val="center"/>
        <w:rPr>
          <w:rFonts w:ascii="Times New Roman" w:eastAsia="Calibri" w:hAnsi="Times New Roman" w:cs="Times New Roman"/>
          <w:sz w:val="18"/>
          <w:szCs w:val="18"/>
        </w:rPr>
      </w:pPr>
      <w:r w:rsidRPr="00AD500B">
        <w:rPr>
          <w:rFonts w:ascii="Times New Roman" w:eastAsia="Calibri" w:hAnsi="Times New Roman" w:cs="Times New Roman"/>
          <w:sz w:val="18"/>
          <w:szCs w:val="18"/>
        </w:rPr>
        <w:t>с. Верх-Коен</w:t>
      </w:r>
    </w:p>
    <w:p w:rsidR="00AD500B" w:rsidRPr="00AD500B" w:rsidRDefault="00AD500B" w:rsidP="00AD500B">
      <w:pPr>
        <w:spacing w:after="0" w:line="240" w:lineRule="auto"/>
        <w:rPr>
          <w:rFonts w:ascii="Times New Roman" w:eastAsia="Calibri" w:hAnsi="Times New Roman" w:cs="Times New Roman"/>
          <w:sz w:val="18"/>
          <w:szCs w:val="18"/>
        </w:rPr>
      </w:pPr>
      <w:r w:rsidRPr="00AD500B">
        <w:rPr>
          <w:rFonts w:ascii="Times New Roman" w:eastAsia="Calibri" w:hAnsi="Times New Roman" w:cs="Times New Roman"/>
          <w:sz w:val="18"/>
          <w:szCs w:val="18"/>
        </w:rPr>
        <w:t xml:space="preserve">Об утверждении муниципальной Программы по обеспечению первичных мер </w:t>
      </w:r>
    </w:p>
    <w:p w:rsidR="00AD500B" w:rsidRPr="00AD500B" w:rsidRDefault="00AD500B" w:rsidP="00AD500B">
      <w:pPr>
        <w:spacing w:after="0" w:line="240" w:lineRule="auto"/>
        <w:rPr>
          <w:rFonts w:ascii="Times New Roman" w:eastAsia="Calibri" w:hAnsi="Times New Roman" w:cs="Times New Roman"/>
          <w:sz w:val="18"/>
          <w:szCs w:val="18"/>
        </w:rPr>
      </w:pPr>
      <w:r w:rsidRPr="00AD500B">
        <w:rPr>
          <w:rFonts w:ascii="Times New Roman" w:eastAsia="Calibri" w:hAnsi="Times New Roman" w:cs="Times New Roman"/>
          <w:sz w:val="18"/>
          <w:szCs w:val="18"/>
        </w:rPr>
        <w:t>пожарной безопасности  на территории Верх-Коенского сельсовета Искитимского</w:t>
      </w:r>
    </w:p>
    <w:p w:rsidR="00AD500B" w:rsidRPr="00AD500B" w:rsidRDefault="00AD500B" w:rsidP="00AD500B">
      <w:pPr>
        <w:spacing w:after="0" w:line="240" w:lineRule="auto"/>
        <w:rPr>
          <w:rFonts w:ascii="Times New Roman" w:eastAsia="Calibri" w:hAnsi="Times New Roman" w:cs="Times New Roman"/>
          <w:sz w:val="18"/>
          <w:szCs w:val="18"/>
        </w:rPr>
      </w:pPr>
      <w:r w:rsidRPr="00AD500B">
        <w:rPr>
          <w:rFonts w:ascii="Times New Roman" w:eastAsia="Calibri" w:hAnsi="Times New Roman" w:cs="Times New Roman"/>
          <w:sz w:val="18"/>
          <w:szCs w:val="18"/>
        </w:rPr>
        <w:t xml:space="preserve"> района Новосибирской области на 2024год</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С целью   обеспечения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территории, зданий, сооружений в населенных пунктах, администрация Верх-Коенского сельсовета Искитимского района Новосибирской области</w:t>
      </w:r>
    </w:p>
    <w:p w:rsidR="00AD500B" w:rsidRPr="00AD500B" w:rsidRDefault="00AD500B" w:rsidP="00AD500B">
      <w:pPr>
        <w:spacing w:after="0" w:line="240" w:lineRule="auto"/>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ПОСТАНОВЛЯЕТ:</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1. Утвердить   прилагаемую муниципальную программу   по обеспечению первичных мер пожарной безопасности на территории  Верх-Коенского сельсовета Искитимского района Новосибирской области на 2024 год.</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xml:space="preserve">2. Опубликовать настоящее постановление в  печатном издании  "Верх-Коенский вестник" и на официальном сайте администрации Верх-Коенского сельсовета Искитимского района Новосибирской области в сети Интернет. </w:t>
      </w:r>
    </w:p>
    <w:p w:rsidR="00AD500B" w:rsidRPr="00AD500B" w:rsidRDefault="00AD500B" w:rsidP="00AD500B">
      <w:pPr>
        <w:spacing w:after="0" w:line="240" w:lineRule="auto"/>
        <w:rPr>
          <w:rFonts w:ascii="Times New Roman" w:eastAsia="Calibri" w:hAnsi="Times New Roman" w:cs="Times New Roman"/>
          <w:sz w:val="18"/>
          <w:szCs w:val="18"/>
        </w:rPr>
      </w:pPr>
      <w:r w:rsidRPr="00AD500B">
        <w:rPr>
          <w:rFonts w:ascii="Times New Roman" w:eastAsia="Calibri" w:hAnsi="Times New Roman" w:cs="Times New Roman"/>
          <w:sz w:val="18"/>
          <w:szCs w:val="18"/>
        </w:rPr>
        <w:t>Глава  Верх-Коенского сельсовета                                                     В.Н.Соловьенко</w:t>
      </w:r>
    </w:p>
    <w:p w:rsidR="00AD500B" w:rsidRPr="00AD500B" w:rsidRDefault="00AD500B" w:rsidP="00AD500B">
      <w:pPr>
        <w:spacing w:after="0" w:line="240" w:lineRule="auto"/>
        <w:rPr>
          <w:rFonts w:ascii="Times New Roman" w:eastAsia="Calibri" w:hAnsi="Times New Roman" w:cs="Times New Roman"/>
          <w:sz w:val="18"/>
          <w:szCs w:val="18"/>
        </w:rPr>
      </w:pPr>
      <w:r w:rsidRPr="00AD500B">
        <w:rPr>
          <w:rFonts w:ascii="Times New Roman" w:eastAsia="Calibri" w:hAnsi="Times New Roman" w:cs="Times New Roman"/>
          <w:sz w:val="18"/>
          <w:szCs w:val="18"/>
        </w:rPr>
        <w:t xml:space="preserve">Искитимского района Новосибирской области                                        </w:t>
      </w:r>
    </w:p>
    <w:p w:rsidR="00AD500B" w:rsidRPr="00AD500B" w:rsidRDefault="00AD500B" w:rsidP="00AD500B">
      <w:pPr>
        <w:spacing w:line="240" w:lineRule="auto"/>
        <w:jc w:val="right"/>
        <w:rPr>
          <w:rFonts w:ascii="Times New Roman" w:eastAsia="Calibri" w:hAnsi="Times New Roman" w:cs="Times New Roman"/>
          <w:sz w:val="18"/>
          <w:szCs w:val="18"/>
        </w:rPr>
      </w:pPr>
      <w:r w:rsidRPr="00AD500B">
        <w:rPr>
          <w:rFonts w:ascii="Times New Roman" w:eastAsia="Calibri" w:hAnsi="Times New Roman" w:cs="Times New Roman"/>
          <w:sz w:val="18"/>
          <w:szCs w:val="18"/>
        </w:rPr>
        <w:t xml:space="preserve">                                                                                Утверждена </w:t>
      </w:r>
    </w:p>
    <w:p w:rsidR="00AD500B" w:rsidRPr="00AD500B" w:rsidRDefault="00AD500B" w:rsidP="00AD500B">
      <w:pPr>
        <w:spacing w:after="0" w:line="240" w:lineRule="auto"/>
        <w:jc w:val="right"/>
        <w:rPr>
          <w:rFonts w:ascii="Times New Roman" w:eastAsia="Calibri" w:hAnsi="Times New Roman" w:cs="Times New Roman"/>
          <w:sz w:val="18"/>
          <w:szCs w:val="18"/>
        </w:rPr>
      </w:pPr>
      <w:r w:rsidRPr="00AD500B">
        <w:rPr>
          <w:rFonts w:ascii="Times New Roman" w:eastAsia="Calibri" w:hAnsi="Times New Roman" w:cs="Times New Roman"/>
          <w:sz w:val="18"/>
          <w:szCs w:val="18"/>
        </w:rPr>
        <w:t xml:space="preserve">постановлением администрации </w:t>
      </w:r>
    </w:p>
    <w:p w:rsidR="00AD500B" w:rsidRPr="00FB0AEA" w:rsidRDefault="00AD500B" w:rsidP="00FB0AEA">
      <w:pPr>
        <w:pStyle w:val="aff3"/>
        <w:jc w:val="right"/>
        <w:rPr>
          <w:rFonts w:ascii="Times New Roman" w:hAnsi="Times New Roman" w:cs="Times New Roman"/>
          <w:sz w:val="18"/>
          <w:szCs w:val="18"/>
        </w:rPr>
      </w:pPr>
      <w:r w:rsidRPr="00FB0AEA">
        <w:rPr>
          <w:rFonts w:ascii="Times New Roman" w:hAnsi="Times New Roman" w:cs="Times New Roman"/>
          <w:sz w:val="18"/>
          <w:szCs w:val="18"/>
        </w:rPr>
        <w:t xml:space="preserve">Верх-Коенского сельсовета Искитимского района </w:t>
      </w:r>
    </w:p>
    <w:p w:rsidR="00AD500B" w:rsidRPr="00FB0AEA" w:rsidRDefault="00AD500B" w:rsidP="00FB0AEA">
      <w:pPr>
        <w:pStyle w:val="aff3"/>
        <w:jc w:val="right"/>
        <w:rPr>
          <w:rFonts w:ascii="Times New Roman" w:hAnsi="Times New Roman" w:cs="Times New Roman"/>
          <w:sz w:val="18"/>
          <w:szCs w:val="18"/>
        </w:rPr>
      </w:pPr>
      <w:r w:rsidRPr="00FB0AEA">
        <w:rPr>
          <w:rFonts w:ascii="Times New Roman" w:hAnsi="Times New Roman" w:cs="Times New Roman"/>
          <w:sz w:val="18"/>
          <w:szCs w:val="18"/>
        </w:rPr>
        <w:t>Новосибирской области</w:t>
      </w:r>
    </w:p>
    <w:p w:rsidR="00FB0AEA" w:rsidRPr="00FB0AEA" w:rsidRDefault="00AD500B" w:rsidP="00FB0AEA">
      <w:pPr>
        <w:pStyle w:val="aff3"/>
        <w:jc w:val="right"/>
        <w:rPr>
          <w:rFonts w:ascii="Times New Roman" w:hAnsi="Times New Roman" w:cs="Times New Roman"/>
          <w:sz w:val="18"/>
          <w:szCs w:val="18"/>
        </w:rPr>
      </w:pPr>
      <w:r w:rsidRPr="00FB0AEA">
        <w:rPr>
          <w:rFonts w:ascii="Times New Roman" w:hAnsi="Times New Roman" w:cs="Times New Roman"/>
          <w:b/>
          <w:sz w:val="18"/>
          <w:szCs w:val="18"/>
        </w:rPr>
        <w:t xml:space="preserve">                                                                                          </w:t>
      </w:r>
      <w:r w:rsidRPr="00FB0AEA">
        <w:rPr>
          <w:rFonts w:ascii="Times New Roman" w:hAnsi="Times New Roman" w:cs="Times New Roman"/>
          <w:sz w:val="18"/>
          <w:szCs w:val="18"/>
        </w:rPr>
        <w:t>от 15.12.2023 № 97/76.004</w:t>
      </w:r>
    </w:p>
    <w:p w:rsidR="00AD500B" w:rsidRPr="00FB0AEA" w:rsidRDefault="00AD500B" w:rsidP="00FB0AEA">
      <w:pPr>
        <w:pStyle w:val="aff3"/>
        <w:jc w:val="center"/>
        <w:rPr>
          <w:rFonts w:ascii="Times New Roman" w:hAnsi="Times New Roman" w:cs="Times New Roman"/>
          <w:sz w:val="18"/>
          <w:szCs w:val="18"/>
        </w:rPr>
      </w:pPr>
      <w:r w:rsidRPr="00FB0AEA">
        <w:rPr>
          <w:rFonts w:ascii="Times New Roman" w:hAnsi="Times New Roman" w:cs="Times New Roman"/>
          <w:sz w:val="18"/>
          <w:szCs w:val="18"/>
        </w:rPr>
        <w:t>Муниципальная программа</w:t>
      </w:r>
    </w:p>
    <w:p w:rsidR="00AD500B" w:rsidRPr="00FB0AEA" w:rsidRDefault="00AD500B" w:rsidP="00FB0AEA">
      <w:pPr>
        <w:pStyle w:val="aff3"/>
        <w:jc w:val="center"/>
        <w:rPr>
          <w:rFonts w:ascii="Times New Roman" w:hAnsi="Times New Roman" w:cs="Times New Roman"/>
          <w:sz w:val="18"/>
          <w:szCs w:val="18"/>
        </w:rPr>
      </w:pPr>
      <w:r w:rsidRPr="00FB0AEA">
        <w:rPr>
          <w:rFonts w:ascii="Times New Roman" w:hAnsi="Times New Roman" w:cs="Times New Roman"/>
          <w:sz w:val="18"/>
          <w:szCs w:val="18"/>
        </w:rPr>
        <w:t>по обеспечению первичных мер пожарной безопасности на территории  Верх-Коенского сельсовета Искитимского района Новосибирской области на 2024 год</w:t>
      </w:r>
    </w:p>
    <w:p w:rsidR="00AD500B" w:rsidRPr="00FB0AEA" w:rsidRDefault="00AD500B" w:rsidP="00FB0AEA">
      <w:pPr>
        <w:pStyle w:val="aff3"/>
        <w:jc w:val="center"/>
        <w:rPr>
          <w:rFonts w:ascii="Times New Roman" w:hAnsi="Times New Roman" w:cs="Times New Roman"/>
          <w:sz w:val="18"/>
          <w:szCs w:val="18"/>
        </w:rPr>
      </w:pPr>
      <w:r w:rsidRPr="00FB0AEA">
        <w:rPr>
          <w:rFonts w:ascii="Times New Roman" w:hAnsi="Times New Roman" w:cs="Times New Roman"/>
          <w:sz w:val="18"/>
          <w:szCs w:val="18"/>
        </w:rPr>
        <w:t>ПАСПОРТ ПРОГРАММЫ</w:t>
      </w:r>
    </w:p>
    <w:p w:rsidR="00AD500B" w:rsidRPr="00FB0AEA" w:rsidRDefault="00AD500B" w:rsidP="00FB0AEA">
      <w:pPr>
        <w:pStyle w:val="aff3"/>
        <w:rPr>
          <w:rFonts w:ascii="Times New Roman" w:hAnsi="Times New Roman" w:cs="Times New Roman"/>
          <w:sz w:val="18"/>
          <w:szCs w:val="18"/>
        </w:rPr>
      </w:pPr>
      <w:r w:rsidRPr="00FB0AEA">
        <w:rPr>
          <w:rFonts w:ascii="Times New Roman" w:hAnsi="Times New Roman" w:cs="Times New Roman"/>
          <w:sz w:val="18"/>
          <w:szCs w:val="18"/>
        </w:rPr>
        <w:t xml:space="preserve">        Наименование Программы: Муниципальная программа по обеспечению первичных мер пожарной безопасности на территории  Верх-Коенского сельсовета Искитимского района Новосибирской области на  2024 год (далее по тексту – Программа).</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lastRenderedPageBreak/>
        <w:t>Цель Программы:</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Целью Программы является обеспечение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территорий, зданий, сооружений в населенных пунктах.</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Первичные меры пожарной безопасности включают в себя:</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правовое регулирование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Верх-Коенского сельсовета Искитимского района Новосибирской области (далее по тексту – поселение);</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xml:space="preserve">- разработку и осуществление мероприятий по обеспечению пожарной безопасности поселения и объектов муниципальной собственности, которые должны предусматриваться в планах и программах развития территории. </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Сроки реализации Программы:</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Начало</w:t>
      </w:r>
      <w:r w:rsidRPr="00AD500B">
        <w:rPr>
          <w:rFonts w:ascii="Times New Roman" w:hAnsi="Times New Roman" w:cs="Times New Roman"/>
          <w:sz w:val="18"/>
          <w:szCs w:val="18"/>
        </w:rPr>
        <w:tab/>
        <w:t>-1 квартал 2024 г.</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Окончание</w:t>
      </w:r>
      <w:r w:rsidRPr="00AD500B">
        <w:rPr>
          <w:rFonts w:ascii="Times New Roman" w:hAnsi="Times New Roman" w:cs="Times New Roman"/>
          <w:sz w:val="18"/>
          <w:szCs w:val="18"/>
        </w:rPr>
        <w:tab/>
        <w:t>-4 квартал 2024 г.</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Структура Программы:</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Программа предусматривает решение вопросов (проблем) по выбранному направлению:</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Направление 1 –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w:t>
      </w:r>
      <w:proofErr w:type="gramStart"/>
      <w:r w:rsidRPr="00AD500B">
        <w:rPr>
          <w:rFonts w:ascii="Times New Roman" w:hAnsi="Times New Roman" w:cs="Times New Roman"/>
          <w:sz w:val="18"/>
          <w:szCs w:val="18"/>
        </w:rPr>
        <w:t>дств дл</w:t>
      </w:r>
      <w:proofErr w:type="gramEnd"/>
      <w:r w:rsidRPr="00AD500B">
        <w:rPr>
          <w:rFonts w:ascii="Times New Roman" w:hAnsi="Times New Roman" w:cs="Times New Roman"/>
          <w:sz w:val="18"/>
          <w:szCs w:val="18"/>
        </w:rPr>
        <w:t xml:space="preserve">я тушения пожаров); </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Ответственные за исполнение Программы:</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Глава   поселения.</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Источники финансирования Программы.</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xml:space="preserve">Финансирование за счет средств местного бюджета </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Объем финансирования составляет 46000 рублей.</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Ожидаемые конечные результаты.</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xml:space="preserve">Повышение пожарной безопасности в населенных пунктах поселения, на объектах социальной и жилой сферы, снижение рисков возникновения пожаров, травматизма и гибели людей, экономия на этой основе государственных расходов и получение социально-экономического эффекта. </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I. Первичные меры пожарной безопасности</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Первичные меры пожарной безопасности включают в себя:</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правовое регулирование полномочий органов местного самоуправления поселения по решению вопросов организационно-правового, финансового, материально-технического обеспечения пожарной безопасности;</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xml:space="preserve">- разработку и осуществление мероприятий по обеспечению пожарной безопасности на территории поселения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наличие сил и сре</w:t>
      </w:r>
      <w:proofErr w:type="gramStart"/>
      <w:r w:rsidRPr="00AD500B">
        <w:rPr>
          <w:rFonts w:ascii="Times New Roman" w:hAnsi="Times New Roman" w:cs="Times New Roman"/>
          <w:sz w:val="18"/>
          <w:szCs w:val="18"/>
        </w:rPr>
        <w:t>дств дл</w:t>
      </w:r>
      <w:proofErr w:type="gramEnd"/>
      <w:r w:rsidRPr="00AD500B">
        <w:rPr>
          <w:rFonts w:ascii="Times New Roman" w:hAnsi="Times New Roman" w:cs="Times New Roman"/>
          <w:sz w:val="18"/>
          <w:szCs w:val="18"/>
        </w:rPr>
        <w:t>я тушения пожаров или договора с подразделением пожарной охраны на обеспечение пожарной безопасности;</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разработку и организацию выполнения муниципальных целевых программ по вопросам обеспечения пожарной безопасности;</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разработку плана привлечения сил и сре</w:t>
      </w:r>
      <w:proofErr w:type="gramStart"/>
      <w:r w:rsidRPr="00AD500B">
        <w:rPr>
          <w:rFonts w:ascii="Times New Roman" w:hAnsi="Times New Roman" w:cs="Times New Roman"/>
          <w:sz w:val="18"/>
          <w:szCs w:val="18"/>
        </w:rPr>
        <w:t>дств дл</w:t>
      </w:r>
      <w:proofErr w:type="gramEnd"/>
      <w:r w:rsidRPr="00AD500B">
        <w:rPr>
          <w:rFonts w:ascii="Times New Roman" w:hAnsi="Times New Roman" w:cs="Times New Roman"/>
          <w:sz w:val="18"/>
          <w:szCs w:val="18"/>
        </w:rPr>
        <w:t xml:space="preserve">я тушения пожаров </w:t>
      </w:r>
      <w:r w:rsidRPr="00AD500B">
        <w:rPr>
          <w:rFonts w:ascii="Times New Roman" w:hAnsi="Times New Roman" w:cs="Times New Roman"/>
          <w:sz w:val="18"/>
          <w:szCs w:val="18"/>
        </w:rPr>
        <w:br/>
        <w:t>и проведения аварийно-спасательных работ на территории поселения и контроль за его выполнением;</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обеспечение беспрепятственного  проезда пожарной техники к месту пожара;</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обеспечение связи и оповещения населения о пожаре;</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xml:space="preserve">- организацию обучения населения мерам пожарной безопасности </w:t>
      </w:r>
      <w:r w:rsidRPr="00AD500B">
        <w:rPr>
          <w:rFonts w:ascii="Times New Roman" w:hAnsi="Times New Roman" w:cs="Times New Roman"/>
          <w:sz w:val="18"/>
          <w:szCs w:val="18"/>
        </w:rPr>
        <w:br/>
        <w:t>и пропаганду в области пожарной безопасности, содействие распространению пожарно-технических знаний;</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осуществление закупок  на поставку товаров, выполнение работ и оказание услуг, связанных с решением вопросов обеспечения первичных мер пожарной безопасности;</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разработку паспорта безопасности поселения и иные мероприятия, направленные на обеспечение пожарной безопасности.</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II. Состояние проблемы и обоснование необходимости ее решения</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Пожарная безопасность населенных пунктов – это условия сохранения жизни и здоровья людей, а также объектов и материальных ценностей от возможных несчастных случаев, пожаров, аварий и других чрезвычайных ситуаций.</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xml:space="preserve">Среди различных видов безопасности для населенных пунктов приоритетными является </w:t>
      </w:r>
      <w:proofErr w:type="gramStart"/>
      <w:r w:rsidRPr="00AD500B">
        <w:rPr>
          <w:rFonts w:ascii="Times New Roman" w:hAnsi="Times New Roman" w:cs="Times New Roman"/>
          <w:sz w:val="18"/>
          <w:szCs w:val="18"/>
        </w:rPr>
        <w:t>пожарная</w:t>
      </w:r>
      <w:proofErr w:type="gramEnd"/>
      <w:r w:rsidRPr="00AD500B">
        <w:rPr>
          <w:rFonts w:ascii="Times New Roman" w:hAnsi="Times New Roman" w:cs="Times New Roman"/>
          <w:sz w:val="18"/>
          <w:szCs w:val="18"/>
        </w:rPr>
        <w:t xml:space="preserve">. </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lastRenderedPageBreak/>
        <w:t xml:space="preserve">Настоящее положение объектов муниципальной собственности в населенных пунктах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зданий, нарушением правил их эксплуатации, ослаблением контроля со стороны руководителей и специалистов за поддержанием их в исправном состоянии. </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На сегодняшний день положение с обеспечением пожарной безопасности населенных пунктов складывается следующим образам:</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в некоторых учреждениях отсутствие  систем автоматической пожарной сигнализации, оповещения людей при пожаре, на объектах социальной и жилой сферы;</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эксплуатация с нарушениями требований норм электроустановок и устаревших электросетей, которые требуют замены;</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невыполнение работ в некоторых организациях по противопожарной обработке чердачных перекрытий и сгораемой отделки путей эвакуации;</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отсутствие пожарных мотопомп в населенных пунктах.</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III. Структура Программы</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Программа состоит из трех направлений:</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xml:space="preserve">Направление №1: </w:t>
      </w:r>
      <w:proofErr w:type="gramStart"/>
      <w:r w:rsidRPr="00AD500B">
        <w:rPr>
          <w:rFonts w:ascii="Times New Roman" w:hAnsi="Times New Roman" w:cs="Times New Roman"/>
          <w:sz w:val="18"/>
          <w:szCs w:val="18"/>
        </w:rPr>
        <w:t>"Материально-техническое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 включая решение следующих вопросов:</w:t>
      </w:r>
      <w:proofErr w:type="gramEnd"/>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определение сил и сре</w:t>
      </w:r>
      <w:proofErr w:type="gramStart"/>
      <w:r w:rsidRPr="00AD500B">
        <w:rPr>
          <w:rFonts w:ascii="Times New Roman" w:hAnsi="Times New Roman" w:cs="Times New Roman"/>
          <w:sz w:val="18"/>
          <w:szCs w:val="18"/>
        </w:rPr>
        <w:t>дств дл</w:t>
      </w:r>
      <w:proofErr w:type="gramEnd"/>
      <w:r w:rsidRPr="00AD500B">
        <w:rPr>
          <w:rFonts w:ascii="Times New Roman" w:hAnsi="Times New Roman" w:cs="Times New Roman"/>
          <w:sz w:val="18"/>
          <w:szCs w:val="18"/>
        </w:rPr>
        <w:t>я тушения пожаров в неприкрытых населенных пунктах и необходимость создания муниципальной пожарной охраны;</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установка на территории населенных пунктов сре</w:t>
      </w:r>
      <w:proofErr w:type="gramStart"/>
      <w:r w:rsidRPr="00AD500B">
        <w:rPr>
          <w:rFonts w:ascii="Times New Roman" w:hAnsi="Times New Roman" w:cs="Times New Roman"/>
          <w:sz w:val="18"/>
          <w:szCs w:val="18"/>
        </w:rPr>
        <w:t>дств зв</w:t>
      </w:r>
      <w:proofErr w:type="gramEnd"/>
      <w:r w:rsidRPr="00AD500B">
        <w:rPr>
          <w:rFonts w:ascii="Times New Roman" w:hAnsi="Times New Roman" w:cs="Times New Roman"/>
          <w:sz w:val="18"/>
          <w:szCs w:val="18"/>
        </w:rPr>
        <w:t>уковой сигнализации для оповещения людей на случай пожара;</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организация работ по обследованию технического состояния зданий, сооружений и инженерных систем (источников противопожарного водоснабжения) всех без исключения объектов муниципальной собственности их паспортизации с целью оценки пожарной и конструктивной безопасности;</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xml:space="preserve">-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 </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определение комплекта оборудования средств защиты по повышению безопасности объектов до требований существующих норм и правил;</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xml:space="preserve">оснащение современным противопожарным оборудованием и техническими средствами, обеспечивающими безопасность объектов; </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xml:space="preserve">- монтаж, наладка и сервисное обслуживание систем обеспечения безопасности; организация и проведение конкурсов на их поставку, монтаж, наладку и сервисное обслуживание. </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xml:space="preserve">Направление №2 – методическое обеспечение пожарной безопасности </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Это направление предусматривает подготовку нормативных (распорядительных) и методических документов в связи с выходом новых законодательных и иных нормативно-правовых актов по пожарной безопасности.</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В частности предусматривается:</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переработка существующих нормативных документов и правовых актов по проблеме обеспечения пожарной безопасности территории, зданий, сооружений и инженерных систем;</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 оказывающих влияние на пожарную безопасность.</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Направление №3  Учебно-методическое обеспечение организации обучения, повышения квалификации, подготовки и переподготовки кадров по пожарной безопасности:</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xml:space="preserve">- организацию обучения населения мерам пожарной безопасности </w:t>
      </w:r>
      <w:r w:rsidRPr="00AD500B">
        <w:rPr>
          <w:rFonts w:ascii="Times New Roman" w:hAnsi="Times New Roman" w:cs="Times New Roman"/>
          <w:sz w:val="18"/>
          <w:szCs w:val="18"/>
        </w:rPr>
        <w:br/>
        <w:t xml:space="preserve">и пропаганду в области пожарной безопасности, содействие распространению пожарно-технических знаний; </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организация обучения должностных лиц, и ответственных лиц за обеспечение пожарной безопасности пожарно-техническому минимуму;</w:t>
      </w:r>
    </w:p>
    <w:p w:rsidR="00AD500B" w:rsidRPr="00AD500B" w:rsidRDefault="00AD500B" w:rsidP="00AD500B">
      <w:pPr>
        <w:spacing w:after="0" w:line="240" w:lineRule="auto"/>
        <w:rPr>
          <w:rFonts w:ascii="Times New Roman" w:hAnsi="Times New Roman" w:cs="Times New Roman"/>
          <w:sz w:val="18"/>
          <w:szCs w:val="18"/>
        </w:rPr>
      </w:pPr>
      <w:r w:rsidRPr="00AD500B">
        <w:rPr>
          <w:rFonts w:ascii="Times New Roman" w:hAnsi="Times New Roman" w:cs="Times New Roman"/>
          <w:sz w:val="18"/>
          <w:szCs w:val="18"/>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AD500B" w:rsidRPr="00AD500B" w:rsidRDefault="00AD500B" w:rsidP="00AD500B">
      <w:pPr>
        <w:spacing w:after="0" w:line="240" w:lineRule="auto"/>
        <w:jc w:val="right"/>
        <w:rPr>
          <w:rFonts w:ascii="Times New Roman" w:eastAsia="Calibri" w:hAnsi="Times New Roman" w:cs="Times New Roman"/>
          <w:sz w:val="18"/>
          <w:szCs w:val="18"/>
        </w:rPr>
      </w:pPr>
      <w:r w:rsidRPr="00AD500B">
        <w:rPr>
          <w:rFonts w:ascii="Times New Roman" w:eastAsia="Calibri" w:hAnsi="Times New Roman" w:cs="Times New Roman"/>
          <w:sz w:val="18"/>
          <w:szCs w:val="18"/>
        </w:rPr>
        <w:t xml:space="preserve">Приложение </w:t>
      </w:r>
    </w:p>
    <w:p w:rsidR="00AD500B" w:rsidRPr="00AD500B" w:rsidRDefault="00AD500B" w:rsidP="00AD500B">
      <w:pPr>
        <w:spacing w:after="0" w:line="240" w:lineRule="auto"/>
        <w:jc w:val="right"/>
        <w:rPr>
          <w:rFonts w:ascii="Times New Roman" w:eastAsia="Calibri" w:hAnsi="Times New Roman" w:cs="Times New Roman"/>
          <w:sz w:val="18"/>
          <w:szCs w:val="18"/>
        </w:rPr>
      </w:pPr>
      <w:r w:rsidRPr="00AD500B">
        <w:rPr>
          <w:rFonts w:ascii="Times New Roman" w:eastAsia="Calibri" w:hAnsi="Times New Roman" w:cs="Times New Roman"/>
          <w:sz w:val="18"/>
          <w:szCs w:val="18"/>
        </w:rPr>
        <w:t>к  муниципальной программе по обеспечению</w:t>
      </w:r>
    </w:p>
    <w:p w:rsidR="00AD500B" w:rsidRPr="00AD500B" w:rsidRDefault="00AD500B" w:rsidP="00AD500B">
      <w:pPr>
        <w:spacing w:after="0" w:line="240" w:lineRule="auto"/>
        <w:jc w:val="right"/>
        <w:rPr>
          <w:rFonts w:ascii="Times New Roman" w:eastAsia="Calibri" w:hAnsi="Times New Roman" w:cs="Times New Roman"/>
          <w:sz w:val="18"/>
          <w:szCs w:val="18"/>
        </w:rPr>
      </w:pPr>
      <w:r w:rsidRPr="00AD500B">
        <w:rPr>
          <w:rFonts w:ascii="Times New Roman" w:eastAsia="Calibri" w:hAnsi="Times New Roman" w:cs="Times New Roman"/>
          <w:sz w:val="18"/>
          <w:szCs w:val="18"/>
        </w:rPr>
        <w:t xml:space="preserve"> первичных мер пожарной безопасности</w:t>
      </w:r>
    </w:p>
    <w:p w:rsidR="00AD500B" w:rsidRPr="00AD500B" w:rsidRDefault="00AD500B" w:rsidP="00AD500B">
      <w:pPr>
        <w:spacing w:after="0" w:line="240" w:lineRule="auto"/>
        <w:jc w:val="right"/>
        <w:rPr>
          <w:rFonts w:ascii="Times New Roman" w:eastAsia="Calibri" w:hAnsi="Times New Roman" w:cs="Times New Roman"/>
          <w:sz w:val="18"/>
          <w:szCs w:val="18"/>
        </w:rPr>
      </w:pPr>
      <w:r w:rsidRPr="00AD500B">
        <w:rPr>
          <w:rFonts w:ascii="Times New Roman" w:eastAsia="Calibri" w:hAnsi="Times New Roman" w:cs="Times New Roman"/>
          <w:sz w:val="18"/>
          <w:szCs w:val="18"/>
        </w:rPr>
        <w:t xml:space="preserve"> на территории    Верх-Коенского  сельсовета </w:t>
      </w:r>
    </w:p>
    <w:p w:rsidR="00AD500B" w:rsidRPr="00AD500B" w:rsidRDefault="00AD500B" w:rsidP="00AD500B">
      <w:pPr>
        <w:spacing w:after="0" w:line="240" w:lineRule="auto"/>
        <w:jc w:val="right"/>
        <w:rPr>
          <w:rFonts w:ascii="Times New Roman" w:eastAsia="Calibri" w:hAnsi="Times New Roman" w:cs="Times New Roman"/>
          <w:sz w:val="18"/>
          <w:szCs w:val="18"/>
        </w:rPr>
      </w:pPr>
      <w:r w:rsidRPr="00AD500B">
        <w:rPr>
          <w:rFonts w:ascii="Times New Roman" w:eastAsia="Calibri" w:hAnsi="Times New Roman" w:cs="Times New Roman"/>
          <w:sz w:val="18"/>
          <w:szCs w:val="18"/>
        </w:rPr>
        <w:t>Искитимского района Новосибирской области на  2024 год</w:t>
      </w:r>
    </w:p>
    <w:p w:rsidR="00AD500B" w:rsidRPr="00AD500B" w:rsidRDefault="00AD500B" w:rsidP="00AD500B">
      <w:pPr>
        <w:spacing w:line="240" w:lineRule="auto"/>
        <w:jc w:val="center"/>
        <w:rPr>
          <w:rFonts w:ascii="Times New Roman" w:eastAsia="Calibri" w:hAnsi="Times New Roman" w:cs="Times New Roman"/>
          <w:b/>
          <w:sz w:val="18"/>
          <w:szCs w:val="18"/>
        </w:rPr>
      </w:pPr>
      <w:r w:rsidRPr="00AD500B">
        <w:rPr>
          <w:rFonts w:ascii="Times New Roman" w:eastAsia="Calibri" w:hAnsi="Times New Roman" w:cs="Times New Roman"/>
          <w:b/>
          <w:sz w:val="18"/>
          <w:szCs w:val="18"/>
        </w:rPr>
        <w:t>Мероприятия по обеспечению первичных мер пожарной безопасности на территории    Верх-Коенского сельсовета Искитимского района Новосибирской области на  2024год</w:t>
      </w:r>
    </w:p>
    <w:tbl>
      <w:tblPr>
        <w:tblW w:w="538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4646"/>
        <w:gridCol w:w="3263"/>
        <w:gridCol w:w="3470"/>
        <w:gridCol w:w="3636"/>
      </w:tblGrid>
      <w:tr w:rsidR="00AD500B" w:rsidRPr="00AD500B" w:rsidTr="00FB0AEA">
        <w:tc>
          <w:tcPr>
            <w:tcW w:w="288"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spacing w:line="240" w:lineRule="auto"/>
              <w:rPr>
                <w:rFonts w:ascii="Times New Roman" w:eastAsia="Calibri" w:hAnsi="Times New Roman" w:cs="Times New Roman"/>
                <w:sz w:val="18"/>
                <w:szCs w:val="18"/>
              </w:rPr>
            </w:pPr>
            <w:r w:rsidRPr="00AD500B">
              <w:rPr>
                <w:rFonts w:ascii="Times New Roman" w:eastAsia="Calibri" w:hAnsi="Times New Roman" w:cs="Times New Roman"/>
                <w:sz w:val="18"/>
                <w:szCs w:val="18"/>
              </w:rPr>
              <w:t xml:space="preserve">№ </w:t>
            </w:r>
            <w:proofErr w:type="gramStart"/>
            <w:r w:rsidRPr="00AD500B">
              <w:rPr>
                <w:rFonts w:ascii="Times New Roman" w:eastAsia="Calibri" w:hAnsi="Times New Roman" w:cs="Times New Roman"/>
                <w:sz w:val="18"/>
                <w:szCs w:val="18"/>
              </w:rPr>
              <w:t>п</w:t>
            </w:r>
            <w:proofErr w:type="gramEnd"/>
            <w:r w:rsidRPr="00AD500B">
              <w:rPr>
                <w:rFonts w:ascii="Times New Roman" w:eastAsia="Calibri" w:hAnsi="Times New Roman" w:cs="Times New Roman"/>
                <w:sz w:val="18"/>
                <w:szCs w:val="18"/>
              </w:rPr>
              <w:t>/п</w:t>
            </w:r>
          </w:p>
        </w:tc>
        <w:tc>
          <w:tcPr>
            <w:tcW w:w="1458"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spacing w:line="240" w:lineRule="auto"/>
              <w:rPr>
                <w:rFonts w:ascii="Times New Roman" w:eastAsia="Calibri" w:hAnsi="Times New Roman" w:cs="Times New Roman"/>
                <w:sz w:val="18"/>
                <w:szCs w:val="18"/>
              </w:rPr>
            </w:pPr>
            <w:r w:rsidRPr="00AD500B">
              <w:rPr>
                <w:rFonts w:ascii="Times New Roman" w:eastAsia="Calibri" w:hAnsi="Times New Roman" w:cs="Times New Roman"/>
                <w:sz w:val="18"/>
                <w:szCs w:val="18"/>
              </w:rPr>
              <w:t xml:space="preserve">Наименование мероприятий </w:t>
            </w:r>
          </w:p>
        </w:tc>
        <w:tc>
          <w:tcPr>
            <w:tcW w:w="1024"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spacing w:line="240" w:lineRule="auto"/>
              <w:rPr>
                <w:rFonts w:ascii="Times New Roman" w:eastAsia="Calibri" w:hAnsi="Times New Roman" w:cs="Times New Roman"/>
                <w:sz w:val="18"/>
                <w:szCs w:val="18"/>
              </w:rPr>
            </w:pPr>
            <w:r w:rsidRPr="00AD500B">
              <w:rPr>
                <w:rFonts w:ascii="Times New Roman" w:eastAsia="Calibri" w:hAnsi="Times New Roman" w:cs="Times New Roman"/>
                <w:sz w:val="18"/>
                <w:szCs w:val="18"/>
              </w:rPr>
              <w:t xml:space="preserve">Срок исполнения </w:t>
            </w:r>
          </w:p>
        </w:tc>
        <w:tc>
          <w:tcPr>
            <w:tcW w:w="1089"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spacing w:line="240" w:lineRule="auto"/>
              <w:rPr>
                <w:rFonts w:ascii="Times New Roman" w:eastAsia="Calibri" w:hAnsi="Times New Roman" w:cs="Times New Roman"/>
                <w:sz w:val="18"/>
                <w:szCs w:val="18"/>
              </w:rPr>
            </w:pPr>
            <w:r w:rsidRPr="00AD500B">
              <w:rPr>
                <w:rFonts w:ascii="Times New Roman" w:eastAsia="Calibri" w:hAnsi="Times New Roman" w:cs="Times New Roman"/>
                <w:sz w:val="18"/>
                <w:szCs w:val="18"/>
              </w:rPr>
              <w:t>Финансирование</w:t>
            </w:r>
          </w:p>
        </w:tc>
        <w:tc>
          <w:tcPr>
            <w:tcW w:w="1141"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spacing w:line="240" w:lineRule="auto"/>
              <w:rPr>
                <w:rFonts w:ascii="Times New Roman" w:eastAsia="Calibri" w:hAnsi="Times New Roman" w:cs="Times New Roman"/>
                <w:sz w:val="18"/>
                <w:szCs w:val="18"/>
              </w:rPr>
            </w:pPr>
            <w:proofErr w:type="gramStart"/>
            <w:r w:rsidRPr="00AD500B">
              <w:rPr>
                <w:rFonts w:ascii="Times New Roman" w:eastAsia="Calibri" w:hAnsi="Times New Roman" w:cs="Times New Roman"/>
                <w:sz w:val="18"/>
                <w:szCs w:val="18"/>
              </w:rPr>
              <w:t>Ответственный</w:t>
            </w:r>
            <w:proofErr w:type="gramEnd"/>
            <w:r w:rsidRPr="00AD500B">
              <w:rPr>
                <w:rFonts w:ascii="Times New Roman" w:eastAsia="Calibri" w:hAnsi="Times New Roman" w:cs="Times New Roman"/>
                <w:sz w:val="18"/>
                <w:szCs w:val="18"/>
              </w:rPr>
              <w:t xml:space="preserve"> за исполнение</w:t>
            </w:r>
          </w:p>
        </w:tc>
      </w:tr>
      <w:tr w:rsidR="00AD500B" w:rsidRPr="00AD500B" w:rsidTr="00FB0AEA">
        <w:trPr>
          <w:trHeight w:val="976"/>
        </w:trPr>
        <w:tc>
          <w:tcPr>
            <w:tcW w:w="288"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spacing w:line="240" w:lineRule="auto"/>
              <w:rPr>
                <w:rFonts w:ascii="Times New Roman" w:eastAsia="Calibri" w:hAnsi="Times New Roman" w:cs="Times New Roman"/>
                <w:sz w:val="18"/>
                <w:szCs w:val="18"/>
              </w:rPr>
            </w:pPr>
            <w:r w:rsidRPr="00AD500B">
              <w:rPr>
                <w:rFonts w:ascii="Times New Roman" w:eastAsia="Calibri" w:hAnsi="Times New Roman" w:cs="Times New Roman"/>
                <w:sz w:val="18"/>
                <w:szCs w:val="18"/>
              </w:rPr>
              <w:lastRenderedPageBreak/>
              <w:t>1.</w:t>
            </w:r>
          </w:p>
        </w:tc>
        <w:tc>
          <w:tcPr>
            <w:tcW w:w="1458"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spacing w:line="240" w:lineRule="auto"/>
              <w:rPr>
                <w:rFonts w:ascii="Times New Roman" w:eastAsia="Calibri" w:hAnsi="Times New Roman" w:cs="Times New Roman"/>
                <w:sz w:val="18"/>
                <w:szCs w:val="18"/>
              </w:rPr>
            </w:pPr>
            <w:r w:rsidRPr="00AD500B">
              <w:rPr>
                <w:rFonts w:ascii="Times New Roman" w:eastAsia="Calibri" w:hAnsi="Times New Roman" w:cs="Times New Roman"/>
                <w:sz w:val="18"/>
                <w:szCs w:val="18"/>
              </w:rPr>
              <w:t xml:space="preserve">Проведение работ с населением по ознакомлению с правилами пожарной безопасности в </w:t>
            </w:r>
            <w:proofErr w:type="spellStart"/>
            <w:r w:rsidRPr="00AD500B">
              <w:rPr>
                <w:rFonts w:ascii="Times New Roman" w:eastAsia="Calibri" w:hAnsi="Times New Roman" w:cs="Times New Roman"/>
                <w:sz w:val="18"/>
                <w:szCs w:val="18"/>
              </w:rPr>
              <w:t>весенне</w:t>
            </w:r>
            <w:proofErr w:type="spellEnd"/>
            <w:r w:rsidRPr="00AD500B">
              <w:rPr>
                <w:rFonts w:ascii="Times New Roman" w:eastAsia="Calibri" w:hAnsi="Times New Roman" w:cs="Times New Roman"/>
                <w:sz w:val="18"/>
                <w:szCs w:val="18"/>
              </w:rPr>
              <w:t xml:space="preserve"> </w:t>
            </w:r>
            <w:proofErr w:type="gramStart"/>
            <w:r w:rsidRPr="00AD500B">
              <w:rPr>
                <w:rFonts w:ascii="Times New Roman" w:eastAsia="Calibri" w:hAnsi="Times New Roman" w:cs="Times New Roman"/>
                <w:sz w:val="18"/>
                <w:szCs w:val="18"/>
              </w:rPr>
              <w:t>-л</w:t>
            </w:r>
            <w:proofErr w:type="gramEnd"/>
            <w:r w:rsidRPr="00AD500B">
              <w:rPr>
                <w:rFonts w:ascii="Times New Roman" w:eastAsia="Calibri" w:hAnsi="Times New Roman" w:cs="Times New Roman"/>
                <w:sz w:val="18"/>
                <w:szCs w:val="18"/>
              </w:rPr>
              <w:t>етний  и осеннее –зимний периоды.</w:t>
            </w:r>
          </w:p>
        </w:tc>
        <w:tc>
          <w:tcPr>
            <w:tcW w:w="1024"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spacing w:line="240" w:lineRule="auto"/>
              <w:rPr>
                <w:rFonts w:ascii="Times New Roman" w:eastAsia="Calibri" w:hAnsi="Times New Roman" w:cs="Times New Roman"/>
                <w:sz w:val="18"/>
                <w:szCs w:val="18"/>
              </w:rPr>
            </w:pPr>
            <w:r w:rsidRPr="00AD500B">
              <w:rPr>
                <w:rFonts w:ascii="Times New Roman" w:eastAsia="Calibri" w:hAnsi="Times New Roman" w:cs="Times New Roman"/>
                <w:sz w:val="18"/>
                <w:szCs w:val="18"/>
              </w:rPr>
              <w:t xml:space="preserve">Ежеквартально, в течение срока реализации </w:t>
            </w:r>
          </w:p>
        </w:tc>
        <w:tc>
          <w:tcPr>
            <w:tcW w:w="1089" w:type="pct"/>
            <w:tcBorders>
              <w:top w:val="single" w:sz="4" w:space="0" w:color="auto"/>
              <w:left w:val="single" w:sz="4" w:space="0" w:color="auto"/>
              <w:bottom w:val="single" w:sz="4" w:space="0" w:color="auto"/>
              <w:right w:val="single" w:sz="4" w:space="0" w:color="auto"/>
            </w:tcBorders>
          </w:tcPr>
          <w:p w:rsidR="00AD500B" w:rsidRPr="00AD500B" w:rsidRDefault="00AD500B" w:rsidP="00AD500B">
            <w:pPr>
              <w:spacing w:line="240" w:lineRule="auto"/>
              <w:rPr>
                <w:rFonts w:ascii="Times New Roman" w:eastAsia="Calibri" w:hAnsi="Times New Roman" w:cs="Times New Roman"/>
                <w:sz w:val="18"/>
                <w:szCs w:val="18"/>
              </w:rPr>
            </w:pPr>
          </w:p>
          <w:p w:rsidR="00AD500B" w:rsidRPr="00AD500B" w:rsidRDefault="00AD500B" w:rsidP="00AD500B">
            <w:pPr>
              <w:spacing w:line="240" w:lineRule="auto"/>
              <w:rPr>
                <w:rFonts w:ascii="Times New Roman" w:eastAsia="Calibri" w:hAnsi="Times New Roman" w:cs="Times New Roman"/>
                <w:sz w:val="18"/>
                <w:szCs w:val="18"/>
              </w:rPr>
            </w:pPr>
            <w:r w:rsidRPr="00AD500B">
              <w:rPr>
                <w:rFonts w:ascii="Times New Roman" w:eastAsia="Calibri" w:hAnsi="Times New Roman" w:cs="Times New Roman"/>
                <w:sz w:val="18"/>
                <w:szCs w:val="18"/>
              </w:rPr>
              <w:t>Без финансирования</w:t>
            </w:r>
          </w:p>
        </w:tc>
        <w:tc>
          <w:tcPr>
            <w:tcW w:w="1141"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spacing w:line="240" w:lineRule="auto"/>
              <w:rPr>
                <w:rFonts w:ascii="Times New Roman" w:eastAsia="Calibri" w:hAnsi="Times New Roman" w:cs="Times New Roman"/>
                <w:sz w:val="18"/>
                <w:szCs w:val="18"/>
              </w:rPr>
            </w:pPr>
            <w:r w:rsidRPr="00AD500B">
              <w:rPr>
                <w:rFonts w:ascii="Times New Roman" w:eastAsia="Calibri" w:hAnsi="Times New Roman" w:cs="Times New Roman"/>
                <w:sz w:val="18"/>
                <w:szCs w:val="18"/>
              </w:rPr>
              <w:t xml:space="preserve">  Уполномоченный специалист администрации</w:t>
            </w:r>
          </w:p>
        </w:tc>
      </w:tr>
      <w:tr w:rsidR="00AD500B" w:rsidRPr="00AD500B" w:rsidTr="00FB0AEA">
        <w:trPr>
          <w:trHeight w:val="1406"/>
        </w:trPr>
        <w:tc>
          <w:tcPr>
            <w:tcW w:w="288"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rPr>
                <w:rFonts w:ascii="Times New Roman" w:eastAsia="Calibri" w:hAnsi="Times New Roman" w:cs="Times New Roman"/>
                <w:sz w:val="18"/>
                <w:szCs w:val="18"/>
              </w:rPr>
            </w:pPr>
            <w:r w:rsidRPr="00AD500B">
              <w:rPr>
                <w:rFonts w:ascii="Times New Roman" w:eastAsia="Calibri" w:hAnsi="Times New Roman" w:cs="Times New Roman"/>
                <w:sz w:val="18"/>
                <w:szCs w:val="18"/>
              </w:rPr>
              <w:t>2</w:t>
            </w:r>
          </w:p>
        </w:tc>
        <w:tc>
          <w:tcPr>
            <w:tcW w:w="1458"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rPr>
                <w:rFonts w:ascii="Times New Roman" w:eastAsia="Calibri" w:hAnsi="Times New Roman" w:cs="Times New Roman"/>
                <w:sz w:val="18"/>
                <w:szCs w:val="18"/>
              </w:rPr>
            </w:pPr>
            <w:r w:rsidRPr="00AD500B">
              <w:rPr>
                <w:rFonts w:ascii="Times New Roman" w:eastAsia="Calibri" w:hAnsi="Times New Roman" w:cs="Times New Roman"/>
                <w:color w:val="000000"/>
                <w:sz w:val="18"/>
                <w:szCs w:val="18"/>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1024"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spacing w:line="240" w:lineRule="auto"/>
              <w:rPr>
                <w:rFonts w:ascii="Times New Roman" w:eastAsia="Calibri" w:hAnsi="Times New Roman" w:cs="Times New Roman"/>
                <w:sz w:val="18"/>
                <w:szCs w:val="18"/>
              </w:rPr>
            </w:pPr>
            <w:r w:rsidRPr="00AD500B">
              <w:rPr>
                <w:rFonts w:ascii="Times New Roman" w:eastAsia="Calibri" w:hAnsi="Times New Roman" w:cs="Times New Roman"/>
                <w:sz w:val="18"/>
                <w:szCs w:val="18"/>
              </w:rPr>
              <w:t xml:space="preserve">Ежеквартально, в течение срока реализации </w:t>
            </w:r>
          </w:p>
        </w:tc>
        <w:tc>
          <w:tcPr>
            <w:tcW w:w="1089" w:type="pct"/>
            <w:tcBorders>
              <w:top w:val="single" w:sz="4" w:space="0" w:color="auto"/>
              <w:left w:val="single" w:sz="4" w:space="0" w:color="auto"/>
              <w:bottom w:val="single" w:sz="4" w:space="0" w:color="auto"/>
              <w:right w:val="single" w:sz="4" w:space="0" w:color="auto"/>
            </w:tcBorders>
          </w:tcPr>
          <w:p w:rsidR="00AD500B" w:rsidRPr="00AD500B" w:rsidRDefault="00AD500B" w:rsidP="00AD500B">
            <w:pPr>
              <w:spacing w:line="240" w:lineRule="auto"/>
              <w:rPr>
                <w:rFonts w:ascii="Times New Roman" w:eastAsia="Calibri" w:hAnsi="Times New Roman" w:cs="Times New Roman"/>
                <w:sz w:val="18"/>
                <w:szCs w:val="18"/>
              </w:rPr>
            </w:pPr>
          </w:p>
          <w:p w:rsidR="00AD500B" w:rsidRPr="00AD500B" w:rsidRDefault="00AD500B" w:rsidP="00AD500B">
            <w:pPr>
              <w:spacing w:line="240" w:lineRule="auto"/>
              <w:rPr>
                <w:rFonts w:ascii="Times New Roman" w:eastAsia="Calibri" w:hAnsi="Times New Roman" w:cs="Times New Roman"/>
                <w:sz w:val="18"/>
                <w:szCs w:val="18"/>
              </w:rPr>
            </w:pPr>
            <w:r w:rsidRPr="00AD500B">
              <w:rPr>
                <w:rFonts w:ascii="Times New Roman" w:eastAsia="Calibri" w:hAnsi="Times New Roman" w:cs="Times New Roman"/>
                <w:sz w:val="18"/>
                <w:szCs w:val="18"/>
              </w:rPr>
              <w:t>Без финансирования</w:t>
            </w:r>
          </w:p>
        </w:tc>
        <w:tc>
          <w:tcPr>
            <w:tcW w:w="1141"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spacing w:line="240" w:lineRule="auto"/>
              <w:rPr>
                <w:rFonts w:ascii="Times New Roman" w:eastAsia="Calibri" w:hAnsi="Times New Roman" w:cs="Times New Roman"/>
                <w:sz w:val="18"/>
                <w:szCs w:val="18"/>
              </w:rPr>
            </w:pPr>
            <w:r w:rsidRPr="00AD500B">
              <w:rPr>
                <w:rFonts w:ascii="Times New Roman" w:eastAsia="Calibri" w:hAnsi="Times New Roman" w:cs="Times New Roman"/>
                <w:sz w:val="18"/>
                <w:szCs w:val="18"/>
              </w:rPr>
              <w:t xml:space="preserve">  Уполномоченный специалист администрации, Глава поселения</w:t>
            </w:r>
          </w:p>
        </w:tc>
      </w:tr>
      <w:tr w:rsidR="00AD500B" w:rsidRPr="00AD500B" w:rsidTr="00FB0AEA">
        <w:trPr>
          <w:trHeight w:val="630"/>
        </w:trPr>
        <w:tc>
          <w:tcPr>
            <w:tcW w:w="288"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rPr>
                <w:rFonts w:ascii="Times New Roman" w:eastAsia="Calibri" w:hAnsi="Times New Roman" w:cs="Times New Roman"/>
                <w:sz w:val="18"/>
                <w:szCs w:val="18"/>
              </w:rPr>
            </w:pPr>
            <w:r w:rsidRPr="00AD500B">
              <w:rPr>
                <w:rFonts w:ascii="Times New Roman" w:eastAsia="Calibri" w:hAnsi="Times New Roman" w:cs="Times New Roman"/>
                <w:sz w:val="18"/>
                <w:szCs w:val="18"/>
              </w:rPr>
              <w:t>3</w:t>
            </w:r>
          </w:p>
        </w:tc>
        <w:tc>
          <w:tcPr>
            <w:tcW w:w="1458"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rPr>
                <w:rFonts w:ascii="Times New Roman" w:eastAsia="Calibri" w:hAnsi="Times New Roman" w:cs="Times New Roman"/>
                <w:color w:val="000000"/>
                <w:sz w:val="18"/>
                <w:szCs w:val="18"/>
              </w:rPr>
            </w:pPr>
            <w:r w:rsidRPr="00AD500B">
              <w:rPr>
                <w:rFonts w:ascii="Times New Roman" w:eastAsia="Calibri" w:hAnsi="Times New Roman" w:cs="Times New Roman"/>
                <w:color w:val="000000"/>
                <w:sz w:val="18"/>
                <w:szCs w:val="18"/>
              </w:rPr>
              <w:t>Выкос сухой травы на пустырях и заброшенных участках</w:t>
            </w:r>
          </w:p>
        </w:tc>
        <w:tc>
          <w:tcPr>
            <w:tcW w:w="1024"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rPr>
                <w:rFonts w:ascii="Times New Roman" w:eastAsia="Calibri" w:hAnsi="Times New Roman" w:cs="Times New Roman"/>
                <w:sz w:val="18"/>
                <w:szCs w:val="18"/>
              </w:rPr>
            </w:pPr>
            <w:r w:rsidRPr="00AD500B">
              <w:rPr>
                <w:rFonts w:ascii="Times New Roman" w:eastAsia="Calibri" w:hAnsi="Times New Roman" w:cs="Times New Roman"/>
                <w:sz w:val="18"/>
                <w:szCs w:val="18"/>
              </w:rPr>
              <w:t>апрель 2024</w:t>
            </w:r>
          </w:p>
          <w:p w:rsidR="00AD500B" w:rsidRPr="00AD500B" w:rsidRDefault="00AD500B" w:rsidP="00AD500B">
            <w:pPr>
              <w:rPr>
                <w:rFonts w:ascii="Times New Roman" w:eastAsia="Calibri" w:hAnsi="Times New Roman" w:cs="Times New Roman"/>
                <w:sz w:val="18"/>
                <w:szCs w:val="18"/>
              </w:rPr>
            </w:pPr>
            <w:r w:rsidRPr="00AD500B">
              <w:rPr>
                <w:rFonts w:ascii="Times New Roman" w:eastAsia="Calibri" w:hAnsi="Times New Roman" w:cs="Times New Roman"/>
                <w:sz w:val="18"/>
                <w:szCs w:val="18"/>
              </w:rPr>
              <w:t>Сентябрь 2024</w:t>
            </w:r>
          </w:p>
        </w:tc>
        <w:tc>
          <w:tcPr>
            <w:tcW w:w="1089" w:type="pct"/>
            <w:tcBorders>
              <w:top w:val="single" w:sz="4" w:space="0" w:color="auto"/>
              <w:left w:val="single" w:sz="4" w:space="0" w:color="auto"/>
              <w:bottom w:val="single" w:sz="4" w:space="0" w:color="auto"/>
              <w:right w:val="single" w:sz="4" w:space="0" w:color="auto"/>
            </w:tcBorders>
          </w:tcPr>
          <w:p w:rsidR="00AD500B" w:rsidRPr="00AD500B" w:rsidRDefault="00AD500B" w:rsidP="00AD500B">
            <w:pPr>
              <w:rPr>
                <w:rFonts w:ascii="Times New Roman" w:eastAsia="Calibri" w:hAnsi="Times New Roman" w:cs="Times New Roman"/>
                <w:sz w:val="18"/>
                <w:szCs w:val="18"/>
              </w:rPr>
            </w:pPr>
          </w:p>
        </w:tc>
        <w:tc>
          <w:tcPr>
            <w:tcW w:w="1141"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rPr>
                <w:rFonts w:ascii="Times New Roman" w:eastAsia="Calibri" w:hAnsi="Times New Roman" w:cs="Times New Roman"/>
                <w:sz w:val="18"/>
                <w:szCs w:val="18"/>
              </w:rPr>
            </w:pPr>
            <w:r w:rsidRPr="00AD500B">
              <w:rPr>
                <w:rFonts w:ascii="Times New Roman" w:eastAsia="Calibri" w:hAnsi="Times New Roman" w:cs="Times New Roman"/>
                <w:sz w:val="18"/>
                <w:szCs w:val="18"/>
              </w:rPr>
              <w:t>Глава поселения</w:t>
            </w:r>
          </w:p>
        </w:tc>
      </w:tr>
      <w:tr w:rsidR="00AD500B" w:rsidRPr="00AD500B" w:rsidTr="00FB0AEA">
        <w:trPr>
          <w:trHeight w:val="190"/>
        </w:trPr>
        <w:tc>
          <w:tcPr>
            <w:tcW w:w="288"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rPr>
                <w:rFonts w:ascii="Times New Roman" w:eastAsia="Calibri" w:hAnsi="Times New Roman" w:cs="Times New Roman"/>
                <w:sz w:val="18"/>
                <w:szCs w:val="18"/>
              </w:rPr>
            </w:pPr>
            <w:r w:rsidRPr="00AD500B">
              <w:rPr>
                <w:rFonts w:ascii="Times New Roman" w:eastAsia="Calibri" w:hAnsi="Times New Roman" w:cs="Times New Roman"/>
                <w:sz w:val="18"/>
                <w:szCs w:val="18"/>
              </w:rPr>
              <w:t>4</w:t>
            </w:r>
          </w:p>
        </w:tc>
        <w:tc>
          <w:tcPr>
            <w:tcW w:w="1458"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rPr>
                <w:rFonts w:ascii="Times New Roman" w:eastAsia="Calibri" w:hAnsi="Times New Roman" w:cs="Times New Roman"/>
                <w:color w:val="000000"/>
                <w:sz w:val="18"/>
                <w:szCs w:val="18"/>
              </w:rPr>
            </w:pPr>
            <w:r w:rsidRPr="00AD500B">
              <w:rPr>
                <w:rFonts w:ascii="Times New Roman" w:eastAsia="Calibri" w:hAnsi="Times New Roman" w:cs="Times New Roman"/>
                <w:color w:val="000000"/>
                <w:sz w:val="18"/>
                <w:szCs w:val="18"/>
              </w:rPr>
              <w:t xml:space="preserve">Создание  минерализованных полос </w:t>
            </w:r>
          </w:p>
        </w:tc>
        <w:tc>
          <w:tcPr>
            <w:tcW w:w="1024"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rPr>
                <w:rFonts w:ascii="Times New Roman" w:eastAsia="Calibri" w:hAnsi="Times New Roman" w:cs="Times New Roman"/>
                <w:sz w:val="18"/>
                <w:szCs w:val="18"/>
              </w:rPr>
            </w:pPr>
            <w:r w:rsidRPr="00AD500B">
              <w:rPr>
                <w:rFonts w:ascii="Times New Roman" w:eastAsia="Calibri" w:hAnsi="Times New Roman" w:cs="Times New Roman"/>
                <w:sz w:val="18"/>
                <w:szCs w:val="18"/>
              </w:rPr>
              <w:t>В течение 2024года</w:t>
            </w:r>
          </w:p>
        </w:tc>
        <w:tc>
          <w:tcPr>
            <w:tcW w:w="1089" w:type="pct"/>
            <w:tcBorders>
              <w:top w:val="single" w:sz="4" w:space="0" w:color="auto"/>
              <w:left w:val="single" w:sz="4" w:space="0" w:color="auto"/>
              <w:bottom w:val="single" w:sz="4" w:space="0" w:color="auto"/>
              <w:right w:val="single" w:sz="4" w:space="0" w:color="auto"/>
            </w:tcBorders>
          </w:tcPr>
          <w:p w:rsidR="00AD500B" w:rsidRPr="00AD500B" w:rsidRDefault="00AD500B" w:rsidP="00AD500B">
            <w:pPr>
              <w:rPr>
                <w:rFonts w:ascii="Times New Roman" w:eastAsia="Calibri" w:hAnsi="Times New Roman" w:cs="Times New Roman"/>
                <w:sz w:val="18"/>
                <w:szCs w:val="18"/>
              </w:rPr>
            </w:pPr>
          </w:p>
        </w:tc>
        <w:tc>
          <w:tcPr>
            <w:tcW w:w="1141"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rPr>
                <w:rFonts w:ascii="Times New Roman" w:eastAsia="Calibri" w:hAnsi="Times New Roman" w:cs="Times New Roman"/>
                <w:sz w:val="18"/>
                <w:szCs w:val="18"/>
              </w:rPr>
            </w:pPr>
            <w:r w:rsidRPr="00AD500B">
              <w:rPr>
                <w:rFonts w:ascii="Times New Roman" w:eastAsia="Calibri" w:hAnsi="Times New Roman" w:cs="Times New Roman"/>
                <w:sz w:val="18"/>
                <w:szCs w:val="18"/>
              </w:rPr>
              <w:t>Глава поселения</w:t>
            </w:r>
          </w:p>
        </w:tc>
      </w:tr>
      <w:tr w:rsidR="00AD500B" w:rsidRPr="00AD500B" w:rsidTr="00FB0AEA">
        <w:trPr>
          <w:trHeight w:val="285"/>
        </w:trPr>
        <w:tc>
          <w:tcPr>
            <w:tcW w:w="288"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rPr>
                <w:rFonts w:ascii="Times New Roman" w:eastAsia="Calibri" w:hAnsi="Times New Roman" w:cs="Times New Roman"/>
                <w:sz w:val="18"/>
                <w:szCs w:val="18"/>
              </w:rPr>
            </w:pPr>
            <w:r w:rsidRPr="00AD500B">
              <w:rPr>
                <w:rFonts w:ascii="Times New Roman" w:eastAsia="Calibri" w:hAnsi="Times New Roman" w:cs="Times New Roman"/>
                <w:sz w:val="18"/>
                <w:szCs w:val="18"/>
              </w:rPr>
              <w:t>5</w:t>
            </w:r>
          </w:p>
        </w:tc>
        <w:tc>
          <w:tcPr>
            <w:tcW w:w="1458"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rPr>
                <w:rFonts w:ascii="Times New Roman" w:eastAsia="Calibri" w:hAnsi="Times New Roman" w:cs="Times New Roman"/>
                <w:color w:val="000000"/>
                <w:sz w:val="18"/>
                <w:szCs w:val="18"/>
              </w:rPr>
            </w:pPr>
            <w:r w:rsidRPr="00AD500B">
              <w:rPr>
                <w:rFonts w:ascii="Times New Roman" w:eastAsia="Calibri" w:hAnsi="Times New Roman" w:cs="Times New Roman"/>
                <w:color w:val="000000"/>
                <w:sz w:val="18"/>
                <w:szCs w:val="18"/>
              </w:rPr>
              <w:t>Информационное обеспечение, противопожарная пропаганда мер пожарной безопасности</w:t>
            </w:r>
          </w:p>
        </w:tc>
        <w:tc>
          <w:tcPr>
            <w:tcW w:w="1024"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spacing w:line="240" w:lineRule="auto"/>
              <w:rPr>
                <w:rFonts w:ascii="Times New Roman" w:eastAsia="Calibri" w:hAnsi="Times New Roman" w:cs="Times New Roman"/>
                <w:sz w:val="18"/>
                <w:szCs w:val="18"/>
              </w:rPr>
            </w:pPr>
            <w:r w:rsidRPr="00AD500B">
              <w:rPr>
                <w:rFonts w:ascii="Times New Roman" w:eastAsia="Calibri" w:hAnsi="Times New Roman" w:cs="Times New Roman"/>
                <w:sz w:val="18"/>
                <w:szCs w:val="18"/>
              </w:rPr>
              <w:t xml:space="preserve">Ежеквартально, в течение срока реализации </w:t>
            </w:r>
          </w:p>
        </w:tc>
        <w:tc>
          <w:tcPr>
            <w:tcW w:w="1089"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spacing w:line="240" w:lineRule="auto"/>
              <w:rPr>
                <w:rFonts w:ascii="Times New Roman" w:eastAsia="Calibri" w:hAnsi="Times New Roman" w:cs="Times New Roman"/>
                <w:sz w:val="18"/>
                <w:szCs w:val="18"/>
              </w:rPr>
            </w:pPr>
            <w:r w:rsidRPr="00AD500B">
              <w:rPr>
                <w:rFonts w:ascii="Times New Roman" w:eastAsia="Calibri" w:hAnsi="Times New Roman" w:cs="Times New Roman"/>
                <w:sz w:val="18"/>
                <w:szCs w:val="18"/>
              </w:rPr>
              <w:t>Без финансирования</w:t>
            </w:r>
          </w:p>
        </w:tc>
        <w:tc>
          <w:tcPr>
            <w:tcW w:w="1141"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spacing w:line="240" w:lineRule="auto"/>
              <w:rPr>
                <w:rFonts w:ascii="Times New Roman" w:eastAsia="Calibri" w:hAnsi="Times New Roman" w:cs="Times New Roman"/>
                <w:sz w:val="18"/>
                <w:szCs w:val="18"/>
              </w:rPr>
            </w:pPr>
            <w:r w:rsidRPr="00AD500B">
              <w:rPr>
                <w:rFonts w:ascii="Times New Roman" w:eastAsia="Calibri" w:hAnsi="Times New Roman" w:cs="Times New Roman"/>
                <w:sz w:val="18"/>
                <w:szCs w:val="18"/>
              </w:rPr>
              <w:t>Уполномоченный специалист администрации</w:t>
            </w:r>
          </w:p>
        </w:tc>
      </w:tr>
      <w:tr w:rsidR="00AD500B" w:rsidRPr="00AD500B" w:rsidTr="00FB0AEA">
        <w:trPr>
          <w:trHeight w:val="285"/>
        </w:trPr>
        <w:tc>
          <w:tcPr>
            <w:tcW w:w="288"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rPr>
                <w:rFonts w:ascii="Times New Roman" w:eastAsia="Calibri" w:hAnsi="Times New Roman" w:cs="Times New Roman"/>
                <w:sz w:val="18"/>
                <w:szCs w:val="18"/>
              </w:rPr>
            </w:pPr>
            <w:r w:rsidRPr="00AD500B">
              <w:rPr>
                <w:rFonts w:ascii="Times New Roman" w:eastAsia="Calibri" w:hAnsi="Times New Roman" w:cs="Times New Roman"/>
                <w:sz w:val="18"/>
                <w:szCs w:val="18"/>
              </w:rPr>
              <w:t>6</w:t>
            </w:r>
          </w:p>
        </w:tc>
        <w:tc>
          <w:tcPr>
            <w:tcW w:w="1458"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rPr>
                <w:rFonts w:ascii="Times New Roman" w:eastAsia="Calibri" w:hAnsi="Times New Roman" w:cs="Times New Roman"/>
                <w:color w:val="000000"/>
                <w:sz w:val="18"/>
                <w:szCs w:val="18"/>
              </w:rPr>
            </w:pPr>
            <w:r w:rsidRPr="00AD500B">
              <w:rPr>
                <w:rFonts w:ascii="Times New Roman" w:eastAsia="Calibri" w:hAnsi="Times New Roman" w:cs="Times New Roman"/>
                <w:color w:val="000000"/>
                <w:sz w:val="18"/>
                <w:szCs w:val="18"/>
              </w:rPr>
              <w:t>Оплата СМС оповещения на АДПИ</w:t>
            </w:r>
          </w:p>
        </w:tc>
        <w:tc>
          <w:tcPr>
            <w:tcW w:w="1024"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spacing w:line="240" w:lineRule="auto"/>
              <w:rPr>
                <w:rFonts w:ascii="Times New Roman" w:eastAsia="Calibri" w:hAnsi="Times New Roman" w:cs="Times New Roman"/>
                <w:sz w:val="18"/>
                <w:szCs w:val="18"/>
              </w:rPr>
            </w:pPr>
            <w:r w:rsidRPr="00AD500B">
              <w:rPr>
                <w:rFonts w:ascii="Times New Roman" w:eastAsia="Calibri" w:hAnsi="Times New Roman" w:cs="Times New Roman"/>
                <w:sz w:val="18"/>
                <w:szCs w:val="18"/>
              </w:rPr>
              <w:t>В течение 2024 года</w:t>
            </w:r>
          </w:p>
        </w:tc>
        <w:tc>
          <w:tcPr>
            <w:tcW w:w="1089"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spacing w:line="240" w:lineRule="auto"/>
              <w:rPr>
                <w:rFonts w:ascii="Times New Roman" w:eastAsia="Calibri" w:hAnsi="Times New Roman" w:cs="Times New Roman"/>
                <w:sz w:val="18"/>
                <w:szCs w:val="18"/>
              </w:rPr>
            </w:pPr>
            <w:r w:rsidRPr="00AD500B">
              <w:rPr>
                <w:rFonts w:ascii="Times New Roman" w:eastAsia="Calibri" w:hAnsi="Times New Roman" w:cs="Times New Roman"/>
                <w:sz w:val="18"/>
                <w:szCs w:val="18"/>
              </w:rPr>
              <w:t>6000,00 руб.</w:t>
            </w:r>
          </w:p>
        </w:tc>
        <w:tc>
          <w:tcPr>
            <w:tcW w:w="1141" w:type="pct"/>
            <w:tcBorders>
              <w:top w:val="single" w:sz="4" w:space="0" w:color="auto"/>
              <w:left w:val="single" w:sz="4" w:space="0" w:color="auto"/>
              <w:bottom w:val="single" w:sz="4" w:space="0" w:color="auto"/>
              <w:right w:val="single" w:sz="4" w:space="0" w:color="auto"/>
            </w:tcBorders>
            <w:hideMark/>
          </w:tcPr>
          <w:p w:rsidR="00AD500B" w:rsidRPr="00AD500B" w:rsidRDefault="00AD500B" w:rsidP="00AD500B">
            <w:pPr>
              <w:spacing w:line="240" w:lineRule="auto"/>
              <w:rPr>
                <w:rFonts w:ascii="Times New Roman" w:eastAsia="Calibri" w:hAnsi="Times New Roman" w:cs="Times New Roman"/>
                <w:sz w:val="18"/>
                <w:szCs w:val="18"/>
              </w:rPr>
            </w:pPr>
          </w:p>
        </w:tc>
      </w:tr>
    </w:tbl>
    <w:p w:rsidR="00AD500B" w:rsidRPr="00AD500B" w:rsidRDefault="00AD500B" w:rsidP="00AD500B">
      <w:pPr>
        <w:spacing w:after="0" w:line="240" w:lineRule="auto"/>
        <w:jc w:val="center"/>
        <w:rPr>
          <w:rFonts w:ascii="Times New Roman" w:eastAsia="Calibri" w:hAnsi="Times New Roman" w:cs="Times New Roman"/>
          <w:b/>
          <w:sz w:val="18"/>
          <w:szCs w:val="18"/>
        </w:rPr>
      </w:pPr>
      <w:r w:rsidRPr="00AD500B">
        <w:rPr>
          <w:rFonts w:ascii="Times New Roman" w:eastAsia="Calibri" w:hAnsi="Times New Roman" w:cs="Times New Roman"/>
          <w:b/>
          <w:sz w:val="18"/>
          <w:szCs w:val="18"/>
        </w:rPr>
        <w:t>АДМИНИСТРАЦИЯ ВЕРХ-КОЕНСКОГО СЕЛЬСОВЕТА</w:t>
      </w:r>
    </w:p>
    <w:p w:rsidR="00AD500B" w:rsidRPr="00AD500B" w:rsidRDefault="00AD500B" w:rsidP="00AD500B">
      <w:pPr>
        <w:spacing w:after="0" w:line="240" w:lineRule="auto"/>
        <w:jc w:val="center"/>
        <w:rPr>
          <w:rFonts w:ascii="Times New Roman" w:eastAsia="Calibri" w:hAnsi="Times New Roman" w:cs="Times New Roman"/>
          <w:b/>
          <w:sz w:val="18"/>
          <w:szCs w:val="18"/>
        </w:rPr>
      </w:pPr>
      <w:r w:rsidRPr="00AD500B">
        <w:rPr>
          <w:rFonts w:ascii="Times New Roman" w:eastAsia="Calibri" w:hAnsi="Times New Roman" w:cs="Times New Roman"/>
          <w:b/>
          <w:sz w:val="18"/>
          <w:szCs w:val="18"/>
        </w:rPr>
        <w:t>ИСКИТИМСКОГО РАЙОНА НОВОСИБИРСКОЙ ОБЛАСТИ</w:t>
      </w:r>
    </w:p>
    <w:p w:rsidR="00AD500B" w:rsidRPr="00FB0AEA" w:rsidRDefault="00AD500B" w:rsidP="00FB0AEA">
      <w:pPr>
        <w:pStyle w:val="aff3"/>
        <w:jc w:val="center"/>
        <w:rPr>
          <w:rFonts w:ascii="Times New Roman" w:hAnsi="Times New Roman" w:cs="Times New Roman"/>
          <w:sz w:val="18"/>
          <w:szCs w:val="18"/>
        </w:rPr>
      </w:pPr>
      <w:r w:rsidRPr="00FB0AEA">
        <w:rPr>
          <w:rFonts w:ascii="Times New Roman" w:hAnsi="Times New Roman" w:cs="Times New Roman"/>
          <w:sz w:val="18"/>
          <w:szCs w:val="18"/>
        </w:rPr>
        <w:t>ПОСТАНОВЛЕНИЕ</w:t>
      </w:r>
    </w:p>
    <w:p w:rsidR="00AD500B" w:rsidRPr="00FB0AEA" w:rsidRDefault="00AD500B" w:rsidP="00FB0AEA">
      <w:pPr>
        <w:pStyle w:val="aff3"/>
        <w:jc w:val="center"/>
        <w:rPr>
          <w:rFonts w:ascii="Times New Roman" w:hAnsi="Times New Roman" w:cs="Times New Roman"/>
          <w:sz w:val="18"/>
          <w:szCs w:val="18"/>
          <w:u w:val="single"/>
        </w:rPr>
      </w:pPr>
      <w:r w:rsidRPr="00FB0AEA">
        <w:rPr>
          <w:rFonts w:ascii="Times New Roman" w:hAnsi="Times New Roman" w:cs="Times New Roman"/>
          <w:sz w:val="18"/>
          <w:szCs w:val="18"/>
          <w:u w:val="single"/>
        </w:rPr>
        <w:t>15.12.2023 № 98/76.004</w:t>
      </w:r>
    </w:p>
    <w:p w:rsidR="00AD500B" w:rsidRPr="00FB0AEA" w:rsidRDefault="00AD500B" w:rsidP="00FB0AEA">
      <w:pPr>
        <w:pStyle w:val="aff3"/>
        <w:jc w:val="center"/>
        <w:rPr>
          <w:rFonts w:ascii="Times New Roman" w:hAnsi="Times New Roman" w:cs="Times New Roman"/>
          <w:sz w:val="18"/>
          <w:szCs w:val="18"/>
        </w:rPr>
      </w:pPr>
      <w:r w:rsidRPr="00FB0AEA">
        <w:rPr>
          <w:rFonts w:ascii="Times New Roman" w:hAnsi="Times New Roman" w:cs="Times New Roman"/>
          <w:sz w:val="18"/>
          <w:szCs w:val="18"/>
        </w:rPr>
        <w:t>с. Верх-Коен</w:t>
      </w:r>
    </w:p>
    <w:p w:rsidR="00AD500B" w:rsidRPr="00FB0AEA" w:rsidRDefault="00AD500B" w:rsidP="00FB0AEA">
      <w:pPr>
        <w:pStyle w:val="aff3"/>
        <w:rPr>
          <w:rFonts w:ascii="Times New Roman" w:hAnsi="Times New Roman" w:cs="Times New Roman"/>
          <w:sz w:val="18"/>
          <w:szCs w:val="18"/>
        </w:rPr>
      </w:pPr>
      <w:r w:rsidRPr="00FB0AEA">
        <w:rPr>
          <w:rFonts w:ascii="Times New Roman" w:hAnsi="Times New Roman" w:cs="Times New Roman"/>
          <w:sz w:val="18"/>
          <w:szCs w:val="18"/>
        </w:rPr>
        <w:t xml:space="preserve">Об утверждении муниципальной программы </w:t>
      </w:r>
    </w:p>
    <w:p w:rsidR="00AD500B" w:rsidRPr="00FB0AEA" w:rsidRDefault="00AD500B" w:rsidP="00FB0AEA">
      <w:pPr>
        <w:pStyle w:val="aff3"/>
        <w:rPr>
          <w:rFonts w:ascii="Times New Roman" w:hAnsi="Times New Roman" w:cs="Times New Roman"/>
          <w:sz w:val="18"/>
          <w:szCs w:val="18"/>
        </w:rPr>
      </w:pPr>
      <w:r w:rsidRPr="00FB0AEA">
        <w:rPr>
          <w:rFonts w:ascii="Times New Roman" w:hAnsi="Times New Roman" w:cs="Times New Roman"/>
          <w:sz w:val="18"/>
          <w:szCs w:val="18"/>
        </w:rPr>
        <w:t xml:space="preserve">профилактики правонарушений и борьбы </w:t>
      </w:r>
    </w:p>
    <w:p w:rsidR="00AD500B" w:rsidRPr="00FB0AEA" w:rsidRDefault="00AD500B" w:rsidP="00FB0AEA">
      <w:pPr>
        <w:pStyle w:val="aff3"/>
        <w:rPr>
          <w:rFonts w:ascii="Times New Roman" w:hAnsi="Times New Roman" w:cs="Times New Roman"/>
          <w:sz w:val="18"/>
          <w:szCs w:val="18"/>
        </w:rPr>
      </w:pPr>
      <w:r w:rsidRPr="00FB0AEA">
        <w:rPr>
          <w:rFonts w:ascii="Times New Roman" w:hAnsi="Times New Roman" w:cs="Times New Roman"/>
          <w:sz w:val="18"/>
          <w:szCs w:val="18"/>
        </w:rPr>
        <w:t xml:space="preserve">с преступностью на территории Верх-Коенского сельсовета Искитимского района Новосибирской </w:t>
      </w:r>
    </w:p>
    <w:p w:rsidR="00AD500B" w:rsidRPr="00FB0AEA" w:rsidRDefault="00AD500B" w:rsidP="00FB0AEA">
      <w:pPr>
        <w:pStyle w:val="aff3"/>
        <w:rPr>
          <w:rFonts w:ascii="Times New Roman" w:hAnsi="Times New Roman" w:cs="Times New Roman"/>
          <w:sz w:val="18"/>
          <w:szCs w:val="18"/>
        </w:rPr>
      </w:pPr>
      <w:r w:rsidRPr="00FB0AEA">
        <w:rPr>
          <w:rFonts w:ascii="Times New Roman" w:hAnsi="Times New Roman" w:cs="Times New Roman"/>
          <w:sz w:val="18"/>
          <w:szCs w:val="18"/>
        </w:rPr>
        <w:t>области на 2024 год</w:t>
      </w:r>
    </w:p>
    <w:p w:rsidR="00AD500B" w:rsidRPr="00FB0AEA" w:rsidRDefault="00AD500B" w:rsidP="00FB0AEA">
      <w:pPr>
        <w:pStyle w:val="aff3"/>
        <w:rPr>
          <w:rFonts w:ascii="Times New Roman" w:hAnsi="Times New Roman" w:cs="Times New Roman"/>
          <w:sz w:val="18"/>
          <w:szCs w:val="18"/>
        </w:rPr>
      </w:pPr>
      <w:r w:rsidRPr="00FB0AEA">
        <w:rPr>
          <w:rFonts w:ascii="Times New Roman" w:hAnsi="Times New Roman" w:cs="Times New Roman"/>
          <w:sz w:val="18"/>
          <w:szCs w:val="18"/>
        </w:rPr>
        <w:t xml:space="preserve">              В соответствии с Федеральным законом от 06.10.2003 № 131-ФЗ «Об общих принципах организации местного самоуправления в Российской Федерации», администрация Верх-Коенского сельсовета Искитимского района Новосибирской области</w:t>
      </w:r>
    </w:p>
    <w:p w:rsidR="00AD500B" w:rsidRPr="00FB0AEA" w:rsidRDefault="00AD500B" w:rsidP="00FB0AEA">
      <w:pPr>
        <w:pStyle w:val="aff3"/>
        <w:rPr>
          <w:rFonts w:ascii="Times New Roman" w:hAnsi="Times New Roman" w:cs="Times New Roman"/>
          <w:sz w:val="18"/>
          <w:szCs w:val="18"/>
        </w:rPr>
      </w:pPr>
      <w:r w:rsidRPr="00FB0AEA">
        <w:rPr>
          <w:rFonts w:ascii="Times New Roman" w:hAnsi="Times New Roman" w:cs="Times New Roman"/>
          <w:sz w:val="18"/>
          <w:szCs w:val="18"/>
        </w:rPr>
        <w:t>ПОСТАНОВЛЯЕТ:</w:t>
      </w:r>
    </w:p>
    <w:p w:rsidR="00AD500B" w:rsidRPr="00FB0AEA" w:rsidRDefault="00AD500B" w:rsidP="00FB0AEA">
      <w:pPr>
        <w:pStyle w:val="aff3"/>
        <w:rPr>
          <w:rFonts w:ascii="Times New Roman" w:hAnsi="Times New Roman" w:cs="Times New Roman"/>
          <w:sz w:val="18"/>
          <w:szCs w:val="18"/>
        </w:rPr>
      </w:pPr>
      <w:r w:rsidRPr="00FB0AEA">
        <w:rPr>
          <w:rFonts w:ascii="Times New Roman" w:hAnsi="Times New Roman" w:cs="Times New Roman"/>
          <w:sz w:val="18"/>
          <w:szCs w:val="18"/>
        </w:rPr>
        <w:t>1. Утвердить прилагаемую муниципальную программу профилактики правонарушений и борьбы с преступностью на территории Верх-Коенского сельсовета Искитимского района Новосибирской области на 2024 год.</w:t>
      </w:r>
    </w:p>
    <w:p w:rsidR="00AD500B" w:rsidRPr="00FB0AEA" w:rsidRDefault="00AD500B" w:rsidP="00FB0AEA">
      <w:pPr>
        <w:pStyle w:val="aff3"/>
        <w:rPr>
          <w:rFonts w:ascii="Times New Roman" w:hAnsi="Times New Roman" w:cs="Times New Roman"/>
          <w:sz w:val="18"/>
          <w:szCs w:val="18"/>
        </w:rPr>
      </w:pPr>
      <w:r w:rsidRPr="00FB0AEA">
        <w:rPr>
          <w:rFonts w:ascii="Times New Roman" w:hAnsi="Times New Roman" w:cs="Times New Roman"/>
          <w:sz w:val="18"/>
          <w:szCs w:val="18"/>
        </w:rPr>
        <w:t>2. Опубликовать настоящее постановление в периодическом печатном издании «Верх-Коенский вестник» и на официальном сайте администрации Верх-Коенского сельсовета Искитимского района Новосибирской области в сети Интернет.</w:t>
      </w:r>
    </w:p>
    <w:p w:rsidR="00AD500B" w:rsidRPr="00FB0AEA" w:rsidRDefault="00AD500B" w:rsidP="00FB0AEA">
      <w:pPr>
        <w:pStyle w:val="aff3"/>
        <w:rPr>
          <w:rFonts w:ascii="Times New Roman" w:hAnsi="Times New Roman" w:cs="Times New Roman"/>
          <w:sz w:val="18"/>
          <w:szCs w:val="18"/>
        </w:rPr>
      </w:pPr>
      <w:r w:rsidRPr="00FB0AEA">
        <w:rPr>
          <w:rFonts w:ascii="Times New Roman" w:hAnsi="Times New Roman" w:cs="Times New Roman"/>
          <w:sz w:val="18"/>
          <w:szCs w:val="18"/>
        </w:rPr>
        <w:t xml:space="preserve"> Глава Верх-Коенского сельсовета                                          В.Н. Соловьенко</w:t>
      </w:r>
    </w:p>
    <w:p w:rsidR="00AD500B" w:rsidRPr="00FB0AEA" w:rsidRDefault="00AD500B" w:rsidP="00FB0AEA">
      <w:pPr>
        <w:pStyle w:val="aff3"/>
        <w:rPr>
          <w:rFonts w:ascii="Times New Roman" w:hAnsi="Times New Roman" w:cs="Times New Roman"/>
          <w:sz w:val="18"/>
          <w:szCs w:val="18"/>
        </w:rPr>
      </w:pPr>
      <w:r w:rsidRPr="00FB0AEA">
        <w:rPr>
          <w:rFonts w:ascii="Times New Roman" w:hAnsi="Times New Roman" w:cs="Times New Roman"/>
          <w:sz w:val="18"/>
          <w:szCs w:val="18"/>
        </w:rPr>
        <w:t>Искитимского района Новосибирской области</w:t>
      </w:r>
    </w:p>
    <w:p w:rsidR="00AD500B" w:rsidRPr="00AD500B" w:rsidRDefault="00AD500B" w:rsidP="00AD500B">
      <w:pPr>
        <w:tabs>
          <w:tab w:val="left" w:pos="12480"/>
        </w:tabs>
        <w:spacing w:after="0" w:line="240" w:lineRule="auto"/>
        <w:jc w:val="right"/>
        <w:rPr>
          <w:rFonts w:ascii="Times New Roman" w:eastAsia="Calibri" w:hAnsi="Times New Roman" w:cs="Times New Roman"/>
          <w:color w:val="000000"/>
          <w:sz w:val="18"/>
          <w:szCs w:val="18"/>
        </w:rPr>
      </w:pPr>
      <w:r w:rsidRPr="00AD500B">
        <w:rPr>
          <w:rFonts w:ascii="Times New Roman" w:eastAsia="Calibri" w:hAnsi="Times New Roman" w:cs="Times New Roman"/>
          <w:color w:val="000000"/>
          <w:sz w:val="18"/>
          <w:szCs w:val="18"/>
        </w:rPr>
        <w:t xml:space="preserve">                                                       </w:t>
      </w:r>
    </w:p>
    <w:p w:rsidR="00AD500B" w:rsidRPr="00AD500B" w:rsidRDefault="00AD500B" w:rsidP="00AD500B">
      <w:pPr>
        <w:tabs>
          <w:tab w:val="left" w:pos="12480"/>
        </w:tabs>
        <w:spacing w:after="0" w:line="240" w:lineRule="auto"/>
        <w:jc w:val="right"/>
        <w:rPr>
          <w:rFonts w:ascii="Times New Roman" w:eastAsia="Calibri" w:hAnsi="Times New Roman" w:cs="Times New Roman"/>
          <w:color w:val="000000"/>
          <w:sz w:val="18"/>
          <w:szCs w:val="18"/>
        </w:rPr>
      </w:pPr>
      <w:r w:rsidRPr="00AD500B">
        <w:rPr>
          <w:rFonts w:ascii="Times New Roman" w:eastAsia="Calibri" w:hAnsi="Times New Roman" w:cs="Times New Roman"/>
          <w:color w:val="000000"/>
          <w:sz w:val="18"/>
          <w:szCs w:val="18"/>
        </w:rPr>
        <w:t xml:space="preserve">                    Утверждена</w:t>
      </w:r>
    </w:p>
    <w:p w:rsidR="00AD500B" w:rsidRPr="00AD500B" w:rsidRDefault="00AD500B" w:rsidP="00AD500B">
      <w:pPr>
        <w:tabs>
          <w:tab w:val="left" w:pos="12480"/>
        </w:tabs>
        <w:spacing w:after="0" w:line="240" w:lineRule="auto"/>
        <w:jc w:val="right"/>
        <w:rPr>
          <w:rFonts w:ascii="Times New Roman" w:eastAsia="Calibri" w:hAnsi="Times New Roman" w:cs="Times New Roman"/>
          <w:color w:val="000000"/>
          <w:sz w:val="18"/>
          <w:szCs w:val="18"/>
        </w:rPr>
      </w:pPr>
      <w:r w:rsidRPr="00AD500B">
        <w:rPr>
          <w:rFonts w:ascii="Times New Roman" w:eastAsia="Calibri" w:hAnsi="Times New Roman" w:cs="Times New Roman"/>
          <w:color w:val="000000"/>
          <w:sz w:val="18"/>
          <w:szCs w:val="18"/>
        </w:rPr>
        <w:t xml:space="preserve">Постановлением администрации </w:t>
      </w:r>
    </w:p>
    <w:p w:rsidR="00AD500B" w:rsidRPr="00AD500B" w:rsidRDefault="00AD500B" w:rsidP="00AD500B">
      <w:pPr>
        <w:tabs>
          <w:tab w:val="left" w:pos="12480"/>
        </w:tabs>
        <w:spacing w:after="0" w:line="240" w:lineRule="auto"/>
        <w:jc w:val="right"/>
        <w:rPr>
          <w:rFonts w:ascii="Times New Roman" w:eastAsia="Calibri" w:hAnsi="Times New Roman" w:cs="Times New Roman"/>
          <w:color w:val="000000"/>
          <w:sz w:val="18"/>
          <w:szCs w:val="18"/>
        </w:rPr>
      </w:pPr>
      <w:r w:rsidRPr="00AD500B">
        <w:rPr>
          <w:rFonts w:ascii="Times New Roman" w:eastAsia="Calibri" w:hAnsi="Times New Roman" w:cs="Times New Roman"/>
          <w:sz w:val="18"/>
          <w:szCs w:val="18"/>
        </w:rPr>
        <w:t>Верх-Коенского</w:t>
      </w:r>
      <w:r w:rsidRPr="00AD500B">
        <w:rPr>
          <w:rFonts w:ascii="Times New Roman" w:eastAsia="Calibri" w:hAnsi="Times New Roman" w:cs="Times New Roman"/>
          <w:color w:val="000000"/>
          <w:sz w:val="18"/>
          <w:szCs w:val="18"/>
        </w:rPr>
        <w:t xml:space="preserve"> сельсовета Искитимского района </w:t>
      </w:r>
    </w:p>
    <w:p w:rsidR="00AD500B" w:rsidRPr="00AD500B" w:rsidRDefault="00AD500B" w:rsidP="00AD500B">
      <w:pPr>
        <w:tabs>
          <w:tab w:val="left" w:pos="12480"/>
        </w:tabs>
        <w:spacing w:after="0" w:line="240" w:lineRule="auto"/>
        <w:jc w:val="right"/>
        <w:rPr>
          <w:rFonts w:ascii="Times New Roman" w:eastAsia="Calibri" w:hAnsi="Times New Roman" w:cs="Times New Roman"/>
          <w:color w:val="000000"/>
          <w:sz w:val="18"/>
          <w:szCs w:val="18"/>
        </w:rPr>
      </w:pPr>
      <w:r w:rsidRPr="00AD500B">
        <w:rPr>
          <w:rFonts w:ascii="Times New Roman" w:eastAsia="Calibri" w:hAnsi="Times New Roman" w:cs="Times New Roman"/>
          <w:color w:val="000000"/>
          <w:sz w:val="18"/>
          <w:szCs w:val="18"/>
        </w:rPr>
        <w:t>Новосибирской области</w:t>
      </w:r>
    </w:p>
    <w:p w:rsidR="00AD500B" w:rsidRPr="00AD500B" w:rsidRDefault="00AD500B" w:rsidP="00AD500B">
      <w:pPr>
        <w:tabs>
          <w:tab w:val="left" w:pos="12480"/>
        </w:tabs>
        <w:spacing w:after="0" w:line="240" w:lineRule="auto"/>
        <w:jc w:val="right"/>
        <w:rPr>
          <w:rFonts w:ascii="Times New Roman" w:eastAsia="Calibri" w:hAnsi="Times New Roman" w:cs="Times New Roman"/>
          <w:color w:val="000000"/>
          <w:sz w:val="18"/>
          <w:szCs w:val="18"/>
        </w:rPr>
      </w:pPr>
      <w:r w:rsidRPr="00AD500B">
        <w:rPr>
          <w:rFonts w:ascii="Times New Roman" w:eastAsia="Calibri" w:hAnsi="Times New Roman" w:cs="Times New Roman"/>
          <w:color w:val="000000"/>
          <w:sz w:val="18"/>
          <w:szCs w:val="18"/>
        </w:rPr>
        <w:lastRenderedPageBreak/>
        <w:t>от 15.12.2023 № 98/76.004</w:t>
      </w:r>
    </w:p>
    <w:p w:rsidR="00AD500B" w:rsidRPr="00FB0AEA" w:rsidRDefault="00AD500B" w:rsidP="00FB0AEA">
      <w:pPr>
        <w:pStyle w:val="aff3"/>
        <w:jc w:val="center"/>
        <w:rPr>
          <w:rFonts w:ascii="Times New Roman" w:hAnsi="Times New Roman" w:cs="Times New Roman"/>
          <w:sz w:val="18"/>
          <w:szCs w:val="18"/>
        </w:rPr>
      </w:pPr>
      <w:r w:rsidRPr="00FB0AEA">
        <w:rPr>
          <w:rFonts w:ascii="Times New Roman" w:hAnsi="Times New Roman" w:cs="Times New Roman"/>
          <w:sz w:val="18"/>
          <w:szCs w:val="18"/>
        </w:rPr>
        <w:t>МУНИЦИПАЛЬНАЯ ПРОГРАММА</w:t>
      </w:r>
    </w:p>
    <w:p w:rsidR="00AD500B" w:rsidRPr="00FB0AEA" w:rsidRDefault="00AD500B" w:rsidP="00FB0AEA">
      <w:pPr>
        <w:pStyle w:val="aff3"/>
        <w:jc w:val="center"/>
        <w:rPr>
          <w:rFonts w:ascii="Times New Roman" w:eastAsia="Times New Roman" w:hAnsi="Times New Roman" w:cs="Times New Roman"/>
          <w:sz w:val="18"/>
          <w:szCs w:val="18"/>
          <w:lang w:eastAsia="ru-RU"/>
        </w:rPr>
      </w:pPr>
      <w:r w:rsidRPr="00FB0AEA">
        <w:rPr>
          <w:rFonts w:ascii="Times New Roman" w:eastAsia="Times New Roman" w:hAnsi="Times New Roman" w:cs="Times New Roman"/>
          <w:bCs/>
          <w:sz w:val="18"/>
          <w:szCs w:val="18"/>
          <w:bdr w:val="none" w:sz="0" w:space="0" w:color="auto" w:frame="1"/>
          <w:lang w:eastAsia="ru-RU"/>
        </w:rPr>
        <w:t>ПРОФИЛАКТИКИ ПРАВОНАРУШЕНИЙ И БОРЬБЫ С ПРЕСТУПНОСТЬЮ</w:t>
      </w:r>
    </w:p>
    <w:p w:rsidR="00AD500B" w:rsidRPr="00FB0AEA" w:rsidRDefault="00AD500B" w:rsidP="00FB0AEA">
      <w:pPr>
        <w:pStyle w:val="aff3"/>
        <w:jc w:val="center"/>
        <w:rPr>
          <w:rFonts w:ascii="Times New Roman" w:hAnsi="Times New Roman" w:cs="Times New Roman"/>
          <w:sz w:val="18"/>
          <w:szCs w:val="18"/>
        </w:rPr>
      </w:pPr>
      <w:r w:rsidRPr="00FB0AEA">
        <w:rPr>
          <w:rFonts w:ascii="Times New Roman" w:eastAsia="Times New Roman" w:hAnsi="Times New Roman" w:cs="Times New Roman"/>
          <w:bCs/>
          <w:sz w:val="18"/>
          <w:szCs w:val="18"/>
          <w:bdr w:val="none" w:sz="0" w:space="0" w:color="auto" w:frame="1"/>
          <w:lang w:eastAsia="ru-RU"/>
        </w:rPr>
        <w:t>НА ТЕРРИТОРИИ ВЕРХ-КОЕНСКОГО СЕЛЬСОВЕТА ИСКИТИМСКОГО РАЙОНА НОВОСИБИРСКОЙ ОБЛАСТИ</w:t>
      </w:r>
      <w:r w:rsidR="00FB0AEA">
        <w:rPr>
          <w:rFonts w:ascii="Times New Roman" w:eastAsia="Times New Roman" w:hAnsi="Times New Roman" w:cs="Times New Roman"/>
          <w:bCs/>
          <w:sz w:val="18"/>
          <w:szCs w:val="18"/>
          <w:bdr w:val="none" w:sz="0" w:space="0" w:color="auto" w:frame="1"/>
          <w:lang w:eastAsia="ru-RU"/>
        </w:rPr>
        <w:t xml:space="preserve"> </w:t>
      </w:r>
      <w:r w:rsidRPr="00FB0AEA">
        <w:rPr>
          <w:rFonts w:ascii="Times New Roman" w:hAnsi="Times New Roman" w:cs="Times New Roman"/>
          <w:sz w:val="18"/>
          <w:szCs w:val="18"/>
        </w:rPr>
        <w:t>НА 2024 ГОД</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b/>
          <w:bCs/>
          <w:color w:val="000000"/>
          <w:sz w:val="18"/>
          <w:szCs w:val="18"/>
          <w:bdr w:val="none" w:sz="0" w:space="0" w:color="auto" w:frame="1"/>
          <w:lang w:eastAsia="ru-RU"/>
        </w:rPr>
        <w:t>СОДЕРЖАНИЕ</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t>I. Паспорт Программы</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II. Основные положения Программы</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2.1. Введение</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2.2. Характеристика проблемы</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2.3. Цель и задачи Программы</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2.4. Сроки и этапы реализации Программы</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2.5. Финансовое обеспечение Программы</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2.6. Ожидаемый социально-экономический эффект от реализации Программы</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 xml:space="preserve">2.7. </w:t>
      </w:r>
      <w:proofErr w:type="gramStart"/>
      <w:r w:rsidRPr="00AD500B">
        <w:rPr>
          <w:rFonts w:ascii="Times New Roman" w:eastAsia="Times New Roman" w:hAnsi="Times New Roman" w:cs="Times New Roman"/>
          <w:color w:val="000000"/>
          <w:sz w:val="18"/>
          <w:szCs w:val="18"/>
          <w:bdr w:val="none" w:sz="0" w:space="0" w:color="auto" w:frame="1"/>
          <w:lang w:eastAsia="ru-RU"/>
        </w:rPr>
        <w:t>Контроль  за</w:t>
      </w:r>
      <w:proofErr w:type="gramEnd"/>
      <w:r w:rsidRPr="00AD500B">
        <w:rPr>
          <w:rFonts w:ascii="Times New Roman" w:eastAsia="Times New Roman" w:hAnsi="Times New Roman" w:cs="Times New Roman"/>
          <w:color w:val="000000"/>
          <w:sz w:val="18"/>
          <w:szCs w:val="18"/>
          <w:bdr w:val="none" w:sz="0" w:space="0" w:color="auto" w:frame="1"/>
          <w:lang w:eastAsia="ru-RU"/>
        </w:rPr>
        <w:t xml:space="preserve"> исполнением Программы</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III. Мероприятия Программы</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b/>
          <w:bCs/>
          <w:color w:val="000000"/>
          <w:sz w:val="18"/>
          <w:szCs w:val="18"/>
          <w:bdr w:val="none" w:sz="0" w:space="0" w:color="auto" w:frame="1"/>
          <w:lang w:eastAsia="ru-RU"/>
        </w:rPr>
        <w:t>I. ПАСПОРТ ПРОГРАММЫ </w:t>
      </w:r>
    </w:p>
    <w:tbl>
      <w:tblPr>
        <w:tblW w:w="0" w:type="auto"/>
        <w:tblInd w:w="70" w:type="dxa"/>
        <w:tblCellMar>
          <w:left w:w="0" w:type="dxa"/>
          <w:right w:w="0" w:type="dxa"/>
        </w:tblCellMar>
        <w:tblLook w:val="04A0" w:firstRow="1" w:lastRow="0" w:firstColumn="1" w:lastColumn="0" w:noHBand="0" w:noVBand="1"/>
      </w:tblPr>
      <w:tblGrid>
        <w:gridCol w:w="2039"/>
        <w:gridCol w:w="7386"/>
      </w:tblGrid>
      <w:tr w:rsidR="00AD500B" w:rsidRPr="00AD500B" w:rsidTr="00FB0AEA">
        <w:trPr>
          <w:cantSplit/>
          <w:trHeight w:val="600"/>
        </w:trPr>
        <w:tc>
          <w:tcPr>
            <w:tcW w:w="2039"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t>Наименование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t>Программы    </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 </w:t>
            </w:r>
          </w:p>
        </w:tc>
        <w:tc>
          <w:tcPr>
            <w:tcW w:w="738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jc w:val="both"/>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 xml:space="preserve">- Муниципальная программа профилактики  правонарушений и борьбы с преступностью на территории  </w:t>
            </w:r>
            <w:r w:rsidRPr="00AD500B">
              <w:rPr>
                <w:rFonts w:ascii="Times New Roman" w:eastAsia="Calibri" w:hAnsi="Times New Roman" w:cs="Times New Roman"/>
                <w:sz w:val="18"/>
                <w:szCs w:val="18"/>
              </w:rPr>
              <w:t>Верх-Коенского</w:t>
            </w:r>
            <w:r w:rsidRPr="00AD500B">
              <w:rPr>
                <w:rFonts w:ascii="Times New Roman" w:eastAsia="Times New Roman" w:hAnsi="Times New Roman" w:cs="Times New Roman"/>
                <w:color w:val="000000"/>
                <w:sz w:val="18"/>
                <w:szCs w:val="18"/>
                <w:bdr w:val="none" w:sz="0" w:space="0" w:color="auto" w:frame="1"/>
                <w:lang w:eastAsia="ru-RU"/>
              </w:rPr>
              <w:t xml:space="preserve"> сельсовета Искитимского района Новосибирской области на 2024 год (далее - Программа)</w:t>
            </w:r>
          </w:p>
        </w:tc>
      </w:tr>
      <w:tr w:rsidR="00AD500B" w:rsidRPr="00AD500B" w:rsidTr="00FB0AEA">
        <w:trPr>
          <w:cantSplit/>
          <w:trHeight w:val="480"/>
        </w:trPr>
        <w:tc>
          <w:tcPr>
            <w:tcW w:w="203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Основание  для</w:t>
            </w:r>
            <w:r w:rsidRPr="00AD500B">
              <w:rPr>
                <w:rFonts w:ascii="Times New Roman" w:eastAsia="Times New Roman" w:hAnsi="Times New Roman" w:cs="Times New Roman"/>
                <w:color w:val="000000"/>
                <w:sz w:val="18"/>
                <w:szCs w:val="18"/>
                <w:bdr w:val="none" w:sz="0" w:space="0" w:color="auto" w:frame="1"/>
                <w:lang w:eastAsia="ru-RU"/>
              </w:rPr>
              <w:br/>
              <w:t>разработки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t>Программы    </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 </w:t>
            </w:r>
          </w:p>
        </w:tc>
        <w:tc>
          <w:tcPr>
            <w:tcW w:w="738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jc w:val="both"/>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   Федеральный закон  от 6 октября 2003  года  N</w:t>
            </w:r>
            <w:r w:rsidRPr="00AD500B">
              <w:rPr>
                <w:rFonts w:ascii="Times New Roman" w:eastAsia="Times New Roman" w:hAnsi="Times New Roman" w:cs="Times New Roman"/>
                <w:color w:val="000000"/>
                <w:sz w:val="18"/>
                <w:szCs w:val="18"/>
                <w:bdr w:val="none" w:sz="0" w:space="0" w:color="auto" w:frame="1"/>
                <w:lang w:eastAsia="ru-RU"/>
              </w:rPr>
              <w:br/>
              <w:t>131-ФЗ;</w:t>
            </w:r>
          </w:p>
          <w:p w:rsidR="00AD500B" w:rsidRPr="00AD500B" w:rsidRDefault="00AD500B" w:rsidP="00AD500B">
            <w:pPr>
              <w:spacing w:after="0" w:line="240" w:lineRule="auto"/>
              <w:jc w:val="both"/>
              <w:textAlignment w:val="top"/>
              <w:rPr>
                <w:rFonts w:ascii="Times New Roman" w:eastAsia="Times New Roman" w:hAnsi="Times New Roman" w:cs="Times New Roman"/>
                <w:color w:val="000000"/>
                <w:sz w:val="18"/>
                <w:szCs w:val="18"/>
                <w:lang w:eastAsia="ru-RU"/>
              </w:rPr>
            </w:pPr>
            <w:r w:rsidRPr="00AD500B">
              <w:rPr>
                <w:rFonts w:ascii="Times New Roman" w:eastAsia="Calibri" w:hAnsi="Times New Roman" w:cs="Times New Roman"/>
                <w:color w:val="000000"/>
                <w:sz w:val="18"/>
                <w:szCs w:val="18"/>
                <w:shd w:val="clear" w:color="auto" w:fill="FFFFFF"/>
              </w:rPr>
              <w:t>- Федеральный закон от 23 июня 2016 г. N 182-ФЗ</w:t>
            </w:r>
            <w:r w:rsidRPr="00AD500B">
              <w:rPr>
                <w:rFonts w:ascii="Times New Roman" w:eastAsia="Calibri" w:hAnsi="Times New Roman" w:cs="Times New Roman"/>
                <w:color w:val="000000"/>
                <w:sz w:val="18"/>
                <w:szCs w:val="18"/>
              </w:rPr>
              <w:br/>
            </w:r>
            <w:r w:rsidRPr="00AD500B">
              <w:rPr>
                <w:rFonts w:ascii="Times New Roman" w:eastAsia="Calibri" w:hAnsi="Times New Roman" w:cs="Times New Roman"/>
                <w:color w:val="000000"/>
                <w:sz w:val="18"/>
                <w:szCs w:val="18"/>
                <w:shd w:val="clear" w:color="auto" w:fill="FFFFFF"/>
              </w:rPr>
              <w:t>"Об основах системы профилактики правонарушений в Российской Федерации"</w:t>
            </w:r>
          </w:p>
        </w:tc>
      </w:tr>
      <w:tr w:rsidR="00AD500B" w:rsidRPr="00AD500B" w:rsidTr="00FB0AEA">
        <w:trPr>
          <w:cantSplit/>
          <w:trHeight w:val="360"/>
        </w:trPr>
        <w:tc>
          <w:tcPr>
            <w:tcW w:w="203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Заказчик   Программы  </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 </w:t>
            </w:r>
          </w:p>
        </w:tc>
        <w:tc>
          <w:tcPr>
            <w:tcW w:w="738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jc w:val="both"/>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 xml:space="preserve">Администрация </w:t>
            </w:r>
            <w:r w:rsidRPr="00AD500B">
              <w:rPr>
                <w:rFonts w:ascii="Times New Roman" w:eastAsia="Calibri" w:hAnsi="Times New Roman" w:cs="Times New Roman"/>
                <w:sz w:val="18"/>
                <w:szCs w:val="18"/>
              </w:rPr>
              <w:t>Верх-Коенского</w:t>
            </w:r>
            <w:r w:rsidRPr="00AD500B">
              <w:rPr>
                <w:rFonts w:ascii="Times New Roman" w:eastAsia="Times New Roman" w:hAnsi="Times New Roman" w:cs="Times New Roman"/>
                <w:color w:val="000000"/>
                <w:sz w:val="18"/>
                <w:szCs w:val="18"/>
                <w:bdr w:val="none" w:sz="0" w:space="0" w:color="auto" w:frame="1"/>
                <w:lang w:eastAsia="ru-RU"/>
              </w:rPr>
              <w:t xml:space="preserve"> сельсовета Искитимского района Новосибирской области (далее - администрация муниципального образования)</w:t>
            </w:r>
          </w:p>
        </w:tc>
      </w:tr>
      <w:tr w:rsidR="00AD500B" w:rsidRPr="00AD500B" w:rsidTr="00FB0AEA">
        <w:trPr>
          <w:cantSplit/>
          <w:trHeight w:val="849"/>
        </w:trPr>
        <w:tc>
          <w:tcPr>
            <w:tcW w:w="203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Основные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t>разработчики и</w:t>
            </w:r>
            <w:r w:rsidRPr="00AD500B">
              <w:rPr>
                <w:rFonts w:ascii="Times New Roman" w:eastAsia="Times New Roman" w:hAnsi="Times New Roman" w:cs="Times New Roman"/>
                <w:color w:val="000000"/>
                <w:sz w:val="18"/>
                <w:szCs w:val="18"/>
                <w:bdr w:val="none" w:sz="0" w:space="0" w:color="auto" w:frame="1"/>
                <w:lang w:eastAsia="ru-RU"/>
              </w:rPr>
              <w:br/>
              <w:t>исполнители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t>Программы    </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 </w:t>
            </w:r>
          </w:p>
        </w:tc>
        <w:tc>
          <w:tcPr>
            <w:tcW w:w="738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jc w:val="both"/>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Комиссия по профилактике правонарушений и борьбе с преступностью при Администрации муниципального образования;</w:t>
            </w:r>
          </w:p>
          <w:p w:rsidR="00AD500B" w:rsidRPr="00AD500B" w:rsidRDefault="00AD500B" w:rsidP="00AD500B">
            <w:pPr>
              <w:spacing w:after="0" w:line="240" w:lineRule="auto"/>
              <w:jc w:val="both"/>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 </w:t>
            </w:r>
          </w:p>
          <w:p w:rsidR="00AD500B" w:rsidRPr="00AD500B" w:rsidRDefault="00AD500B" w:rsidP="00AD500B">
            <w:pPr>
              <w:spacing w:after="0" w:line="240" w:lineRule="auto"/>
              <w:jc w:val="both"/>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 xml:space="preserve">- </w:t>
            </w:r>
            <w:r w:rsidRPr="00AD500B">
              <w:rPr>
                <w:rFonts w:ascii="Times New Roman" w:eastAsia="Times New Roman" w:hAnsi="Times New Roman" w:cs="Times New Roman"/>
                <w:sz w:val="18"/>
                <w:szCs w:val="18"/>
                <w:bdr w:val="none" w:sz="0" w:space="0" w:color="auto" w:frame="1"/>
                <w:lang w:eastAsia="ru-RU"/>
              </w:rPr>
              <w:t>О</w:t>
            </w:r>
            <w:r w:rsidRPr="00AD500B">
              <w:rPr>
                <w:rFonts w:ascii="Times New Roman" w:eastAsia="Times New Roman" w:hAnsi="Times New Roman" w:cs="Times New Roman"/>
                <w:color w:val="000000"/>
                <w:sz w:val="18"/>
                <w:szCs w:val="18"/>
                <w:bdr w:val="none" w:sz="0" w:space="0" w:color="auto" w:frame="1"/>
                <w:lang w:eastAsia="ru-RU"/>
              </w:rPr>
              <w:t>МВД РФ  (по согласованию) (далее-полиция); </w:t>
            </w:r>
          </w:p>
        </w:tc>
      </w:tr>
      <w:tr w:rsidR="00AD500B" w:rsidRPr="00AD500B" w:rsidTr="00FB0AEA">
        <w:trPr>
          <w:cantSplit/>
          <w:trHeight w:val="2586"/>
        </w:trPr>
        <w:tc>
          <w:tcPr>
            <w:tcW w:w="203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b/>
                <w:bCs/>
                <w:color w:val="000000"/>
                <w:sz w:val="18"/>
                <w:szCs w:val="18"/>
                <w:bdr w:val="none" w:sz="0" w:space="0" w:color="auto" w:frame="1"/>
                <w:lang w:eastAsia="ru-RU"/>
              </w:rPr>
              <w:lastRenderedPageBreak/>
              <w:t>Цели и  задачи</w:t>
            </w:r>
            <w:r w:rsidRPr="00AD500B">
              <w:rPr>
                <w:rFonts w:ascii="Times New Roman" w:eastAsia="Times New Roman" w:hAnsi="Times New Roman" w:cs="Times New Roman"/>
                <w:b/>
                <w:bCs/>
                <w:color w:val="000000"/>
                <w:sz w:val="18"/>
                <w:szCs w:val="18"/>
                <w:bdr w:val="none" w:sz="0" w:space="0" w:color="auto" w:frame="1"/>
                <w:lang w:eastAsia="ru-RU"/>
              </w:rPr>
              <w:br/>
              <w:t>Программы    </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 </w:t>
            </w:r>
          </w:p>
        </w:tc>
        <w:tc>
          <w:tcPr>
            <w:tcW w:w="738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jc w:val="both"/>
              <w:textAlignment w:val="top"/>
              <w:rPr>
                <w:rFonts w:ascii="Times New Roman" w:eastAsia="Calibri" w:hAnsi="Times New Roman" w:cs="Times New Roman"/>
                <w:sz w:val="18"/>
                <w:szCs w:val="18"/>
                <w:bdr w:val="none" w:sz="0" w:space="0" w:color="auto" w:frame="1"/>
              </w:rPr>
            </w:pPr>
            <w:r w:rsidRPr="00AD500B">
              <w:rPr>
                <w:rFonts w:ascii="Times New Roman" w:eastAsia="Calibri" w:hAnsi="Times New Roman" w:cs="Times New Roman"/>
                <w:bCs/>
                <w:color w:val="000000"/>
                <w:sz w:val="18"/>
                <w:szCs w:val="18"/>
                <w:bdr w:val="none" w:sz="0" w:space="0" w:color="auto" w:frame="1"/>
              </w:rPr>
              <w:t>Цели:</w:t>
            </w:r>
            <w:r w:rsidRPr="00AD500B">
              <w:rPr>
                <w:rFonts w:ascii="Times New Roman" w:eastAsia="Calibri" w:hAnsi="Times New Roman" w:cs="Times New Roman"/>
                <w:color w:val="000000"/>
                <w:sz w:val="18"/>
                <w:szCs w:val="18"/>
                <w:bdr w:val="none" w:sz="0" w:space="0" w:color="auto" w:frame="1"/>
              </w:rPr>
              <w:t>                                                    </w:t>
            </w:r>
            <w:r w:rsidRPr="00AD500B">
              <w:rPr>
                <w:rFonts w:ascii="Times New Roman" w:eastAsia="Calibri" w:hAnsi="Times New Roman" w:cs="Times New Roman"/>
                <w:color w:val="000000"/>
                <w:sz w:val="18"/>
                <w:szCs w:val="18"/>
              </w:rPr>
              <w:t> </w:t>
            </w:r>
            <w:r w:rsidRPr="00AD500B">
              <w:rPr>
                <w:rFonts w:ascii="Times New Roman" w:eastAsia="Calibri" w:hAnsi="Times New Roman" w:cs="Times New Roman"/>
                <w:color w:val="000000"/>
                <w:sz w:val="18"/>
                <w:szCs w:val="18"/>
                <w:bdr w:val="none" w:sz="0" w:space="0" w:color="auto" w:frame="1"/>
              </w:rPr>
              <w:br/>
              <w:t>- объединение усилий  органов  местного  самоуправления  и правоохранительных органов в профилактике правонарушений и борьбы с преступностью;                                  </w:t>
            </w:r>
            <w:r w:rsidRPr="00AD500B">
              <w:rPr>
                <w:rFonts w:ascii="Times New Roman" w:eastAsia="Calibri" w:hAnsi="Times New Roman" w:cs="Times New Roman"/>
                <w:color w:val="000000"/>
                <w:sz w:val="18"/>
                <w:szCs w:val="18"/>
              </w:rPr>
              <w:t> </w:t>
            </w:r>
            <w:r w:rsidRPr="00AD500B">
              <w:rPr>
                <w:rFonts w:ascii="Times New Roman" w:eastAsia="Calibri" w:hAnsi="Times New Roman" w:cs="Times New Roman"/>
                <w:color w:val="000000"/>
                <w:sz w:val="18"/>
                <w:szCs w:val="18"/>
                <w:bdr w:val="none" w:sz="0" w:space="0" w:color="auto" w:frame="1"/>
              </w:rPr>
              <w:br/>
              <w:t xml:space="preserve">-  комплексное   обеспечение   безопасности   граждан   на территории  </w:t>
            </w:r>
            <w:r w:rsidRPr="00AD500B">
              <w:rPr>
                <w:rFonts w:ascii="Times New Roman" w:eastAsia="Calibri" w:hAnsi="Times New Roman" w:cs="Times New Roman"/>
                <w:sz w:val="18"/>
                <w:szCs w:val="18"/>
                <w:bdr w:val="none" w:sz="0" w:space="0" w:color="auto" w:frame="1"/>
              </w:rPr>
              <w:t>муниципального образования;</w:t>
            </w:r>
          </w:p>
          <w:p w:rsidR="00AD500B" w:rsidRPr="00AD500B" w:rsidRDefault="00AD500B" w:rsidP="00AD500B">
            <w:pPr>
              <w:spacing w:after="0" w:line="240" w:lineRule="auto"/>
              <w:jc w:val="both"/>
              <w:textAlignment w:val="top"/>
              <w:rPr>
                <w:rFonts w:ascii="Times New Roman" w:eastAsia="Calibri" w:hAnsi="Times New Roman" w:cs="Times New Roman"/>
                <w:sz w:val="18"/>
                <w:szCs w:val="18"/>
                <w:shd w:val="clear" w:color="auto" w:fill="FFFFFF"/>
              </w:rPr>
            </w:pPr>
            <w:r w:rsidRPr="00AD500B">
              <w:rPr>
                <w:rFonts w:ascii="Times New Roman" w:eastAsia="Calibri" w:hAnsi="Times New Roman" w:cs="Times New Roman"/>
                <w:sz w:val="18"/>
                <w:szCs w:val="18"/>
                <w:bdr w:val="none" w:sz="0" w:space="0" w:color="auto" w:frame="1"/>
              </w:rPr>
              <w:t xml:space="preserve">- организация правового просвещения и правового информирования  населения путем </w:t>
            </w:r>
            <w:r w:rsidRPr="00AD500B">
              <w:rPr>
                <w:rFonts w:ascii="Times New Roman" w:eastAsia="Calibri" w:hAnsi="Times New Roman" w:cs="Times New Roman"/>
                <w:sz w:val="18"/>
                <w:szCs w:val="18"/>
                <w:shd w:val="clear" w:color="auto" w:fill="FFFFFF"/>
              </w:rPr>
              <w:t>доведения до них информации, направленной на обеспечение защиты прав и свобод человека и гражданина, общества и государства от противоправных посягательств,</w:t>
            </w:r>
          </w:p>
          <w:p w:rsidR="00AD500B" w:rsidRPr="00AD500B" w:rsidRDefault="00AD500B" w:rsidP="00AD500B">
            <w:pPr>
              <w:spacing w:after="0" w:line="240" w:lineRule="auto"/>
              <w:jc w:val="both"/>
              <w:textAlignment w:val="top"/>
              <w:rPr>
                <w:rFonts w:ascii="Times New Roman" w:eastAsia="Calibri" w:hAnsi="Times New Roman" w:cs="Times New Roman"/>
                <w:sz w:val="18"/>
                <w:szCs w:val="18"/>
                <w:bdr w:val="none" w:sz="0" w:space="0" w:color="auto" w:frame="1"/>
              </w:rPr>
            </w:pPr>
            <w:r w:rsidRPr="00AD500B">
              <w:rPr>
                <w:rFonts w:ascii="Times New Roman" w:eastAsia="Calibri" w:hAnsi="Times New Roman" w:cs="Times New Roman"/>
                <w:sz w:val="18"/>
                <w:szCs w:val="18"/>
                <w:shd w:val="clear" w:color="auto" w:fill="FFFFFF"/>
              </w:rPr>
              <w:t xml:space="preserve">- организация социальной адаптации, </w:t>
            </w:r>
            <w:proofErr w:type="spellStart"/>
            <w:r w:rsidRPr="00AD500B">
              <w:rPr>
                <w:rFonts w:ascii="Times New Roman" w:eastAsia="Calibri" w:hAnsi="Times New Roman" w:cs="Times New Roman"/>
                <w:sz w:val="18"/>
                <w:szCs w:val="18"/>
                <w:shd w:val="clear" w:color="auto" w:fill="FFFFFF"/>
              </w:rPr>
              <w:t>ресоциализации</w:t>
            </w:r>
            <w:proofErr w:type="spellEnd"/>
            <w:r w:rsidRPr="00AD500B">
              <w:rPr>
                <w:rFonts w:ascii="Times New Roman" w:eastAsia="Calibri" w:hAnsi="Times New Roman" w:cs="Times New Roman"/>
                <w:sz w:val="18"/>
                <w:szCs w:val="18"/>
                <w:shd w:val="clear" w:color="auto" w:fill="FFFFFF"/>
              </w:rPr>
              <w:t>, социальной реабилитации, помощи лицам, пострадавших от правонарушений или подверженным риску стать таковыми;</w:t>
            </w:r>
            <w:r w:rsidRPr="00AD500B">
              <w:rPr>
                <w:rFonts w:ascii="Times New Roman" w:eastAsia="Calibri" w:hAnsi="Times New Roman" w:cs="Times New Roman"/>
                <w:sz w:val="18"/>
                <w:szCs w:val="18"/>
                <w:bdr w:val="none" w:sz="0" w:space="0" w:color="auto" w:frame="1"/>
              </w:rPr>
              <w:t>       </w:t>
            </w:r>
          </w:p>
          <w:p w:rsidR="00AD500B" w:rsidRPr="00AD500B" w:rsidRDefault="00AD500B" w:rsidP="00AD500B">
            <w:pPr>
              <w:spacing w:after="0" w:line="240" w:lineRule="auto"/>
              <w:jc w:val="both"/>
              <w:textAlignment w:val="top"/>
              <w:rPr>
                <w:rFonts w:ascii="Times New Roman" w:eastAsia="Calibri" w:hAnsi="Times New Roman" w:cs="Times New Roman"/>
                <w:color w:val="000000"/>
                <w:sz w:val="18"/>
                <w:szCs w:val="18"/>
                <w:shd w:val="clear" w:color="auto" w:fill="FFFFFF"/>
              </w:rPr>
            </w:pPr>
            <w:r w:rsidRPr="00AD500B">
              <w:rPr>
                <w:rFonts w:ascii="Times New Roman" w:eastAsia="Calibri" w:hAnsi="Times New Roman" w:cs="Times New Roman"/>
                <w:color w:val="000000"/>
                <w:sz w:val="18"/>
                <w:szCs w:val="18"/>
                <w:bdr w:val="none" w:sz="0" w:space="0" w:color="auto" w:frame="1"/>
              </w:rPr>
              <w:t>-профилактика</w:t>
            </w:r>
            <w:r w:rsidRPr="00AD500B">
              <w:rPr>
                <w:rFonts w:ascii="Times New Roman" w:eastAsia="Calibri" w:hAnsi="Times New Roman" w:cs="Times New Roman"/>
                <w:color w:val="000000"/>
                <w:sz w:val="18"/>
                <w:szCs w:val="18"/>
                <w:shd w:val="clear" w:color="auto" w:fill="FFFFFF"/>
              </w:rPr>
              <w:t xml:space="preserve"> коррупционных правонарушений, совершаемых от имени или в интересах юридических лиц;</w:t>
            </w:r>
          </w:p>
          <w:p w:rsidR="00AD500B" w:rsidRPr="00AD500B" w:rsidRDefault="00AD500B" w:rsidP="00AD500B">
            <w:pPr>
              <w:spacing w:after="0" w:line="240" w:lineRule="auto"/>
              <w:jc w:val="both"/>
              <w:textAlignment w:val="top"/>
              <w:rPr>
                <w:rFonts w:ascii="Times New Roman" w:eastAsia="Calibri" w:hAnsi="Times New Roman" w:cs="Times New Roman"/>
                <w:color w:val="000000"/>
                <w:sz w:val="18"/>
                <w:szCs w:val="18"/>
                <w:shd w:val="clear" w:color="auto" w:fill="FFFFFF"/>
              </w:rPr>
            </w:pPr>
            <w:r w:rsidRPr="00AD500B">
              <w:rPr>
                <w:rFonts w:ascii="Times New Roman" w:eastAsia="Calibri" w:hAnsi="Times New Roman" w:cs="Times New Roman"/>
                <w:color w:val="000000"/>
                <w:sz w:val="18"/>
                <w:szCs w:val="18"/>
                <w:shd w:val="clear" w:color="auto" w:fill="FFFFFF"/>
              </w:rPr>
              <w:t>- обеспечение безопасности, защиты жителей и их имущества от преступных посягательств;</w:t>
            </w:r>
          </w:p>
          <w:p w:rsidR="00AD500B" w:rsidRPr="00AD500B" w:rsidRDefault="00AD500B" w:rsidP="00AD500B">
            <w:pPr>
              <w:spacing w:after="0" w:line="240" w:lineRule="auto"/>
              <w:jc w:val="both"/>
              <w:textAlignment w:val="top"/>
              <w:rPr>
                <w:rFonts w:ascii="Times New Roman" w:eastAsia="Calibri" w:hAnsi="Times New Roman" w:cs="Times New Roman"/>
                <w:color w:val="000000"/>
                <w:sz w:val="18"/>
                <w:szCs w:val="18"/>
                <w:shd w:val="clear" w:color="auto" w:fill="FFFFFF"/>
              </w:rPr>
            </w:pPr>
            <w:r w:rsidRPr="00AD500B">
              <w:rPr>
                <w:rFonts w:ascii="Times New Roman" w:eastAsia="Calibri" w:hAnsi="Times New Roman" w:cs="Times New Roman"/>
                <w:color w:val="000000"/>
                <w:sz w:val="18"/>
                <w:szCs w:val="18"/>
                <w:shd w:val="clear" w:color="auto" w:fill="FFFFFF"/>
              </w:rPr>
              <w:t>- противодействие возможным террористическим акциям на объектах жизнеобеспечения, социальной сферы и в местах с массовым пребыванием граждан;</w:t>
            </w:r>
          </w:p>
          <w:p w:rsidR="00AD500B" w:rsidRPr="00AD500B" w:rsidRDefault="00AD500B" w:rsidP="00AD500B">
            <w:pPr>
              <w:spacing w:after="0" w:line="240" w:lineRule="auto"/>
              <w:jc w:val="both"/>
              <w:textAlignment w:val="top"/>
              <w:rPr>
                <w:rFonts w:ascii="Times New Roman" w:eastAsia="Calibri" w:hAnsi="Times New Roman" w:cs="Times New Roman"/>
                <w:color w:val="000000"/>
                <w:sz w:val="18"/>
                <w:szCs w:val="18"/>
                <w:bdr w:val="none" w:sz="0" w:space="0" w:color="auto" w:frame="1"/>
              </w:rPr>
            </w:pPr>
            <w:r w:rsidRPr="00AD500B">
              <w:rPr>
                <w:rFonts w:ascii="Times New Roman" w:eastAsia="Calibri" w:hAnsi="Times New Roman" w:cs="Times New Roman"/>
                <w:color w:val="000000"/>
                <w:sz w:val="18"/>
                <w:szCs w:val="18"/>
                <w:shd w:val="clear" w:color="auto" w:fill="FFFFFF"/>
              </w:rPr>
              <w:t>- организация безопасности дорожного движения;</w:t>
            </w:r>
          </w:p>
          <w:p w:rsidR="00AD500B" w:rsidRPr="00AD500B" w:rsidRDefault="00AD500B" w:rsidP="00AD500B">
            <w:pPr>
              <w:spacing w:after="0" w:line="240" w:lineRule="auto"/>
              <w:jc w:val="both"/>
              <w:textAlignment w:val="top"/>
              <w:rPr>
                <w:rFonts w:ascii="Times New Roman" w:eastAsia="Calibri" w:hAnsi="Times New Roman" w:cs="Times New Roman"/>
                <w:color w:val="000000"/>
                <w:sz w:val="18"/>
                <w:szCs w:val="18"/>
                <w:shd w:val="clear" w:color="auto" w:fill="FFFFFF"/>
              </w:rPr>
            </w:pPr>
            <w:r w:rsidRPr="00AD500B">
              <w:rPr>
                <w:rFonts w:ascii="Times New Roman" w:eastAsia="Calibri" w:hAnsi="Times New Roman" w:cs="Times New Roman"/>
                <w:color w:val="000000"/>
                <w:sz w:val="18"/>
                <w:szCs w:val="18"/>
                <w:bdr w:val="none" w:sz="0" w:space="0" w:color="auto" w:frame="1"/>
              </w:rPr>
              <w:t>- повышение уровня доверия населения к органам местного самоуправления в сфере обеспечения безопасности.         </w:t>
            </w:r>
            <w:r w:rsidRPr="00AD500B">
              <w:rPr>
                <w:rFonts w:ascii="Times New Roman" w:eastAsia="Calibri" w:hAnsi="Times New Roman" w:cs="Times New Roman"/>
                <w:color w:val="000000"/>
                <w:sz w:val="18"/>
                <w:szCs w:val="18"/>
              </w:rPr>
              <w:t> </w:t>
            </w:r>
          </w:p>
        </w:tc>
      </w:tr>
      <w:tr w:rsidR="00AD500B" w:rsidRPr="00AD500B" w:rsidTr="003A3862">
        <w:trPr>
          <w:cantSplit/>
          <w:trHeight w:val="1002"/>
        </w:trPr>
        <w:tc>
          <w:tcPr>
            <w:tcW w:w="203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bCs/>
                <w:color w:val="000000"/>
                <w:sz w:val="18"/>
                <w:szCs w:val="18"/>
                <w:bdr w:val="none" w:sz="0" w:space="0" w:color="auto" w:frame="1"/>
                <w:lang w:eastAsia="ru-RU"/>
              </w:rPr>
              <w:t>Задачи</w:t>
            </w:r>
          </w:p>
        </w:tc>
        <w:tc>
          <w:tcPr>
            <w:tcW w:w="738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jc w:val="both"/>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    создание     действенной     системы     профилактики правонарушений;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t>-   усиление    борьбы    с    преступностью,    улучшение результативности  в  противодействии   ее   организованным формам;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r>
          </w:p>
        </w:tc>
      </w:tr>
      <w:tr w:rsidR="00AD500B" w:rsidRPr="00AD500B" w:rsidTr="003A3862">
        <w:trPr>
          <w:cantSplit/>
          <w:trHeight w:val="595"/>
        </w:trPr>
        <w:tc>
          <w:tcPr>
            <w:tcW w:w="203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Сроки и  этапы</w:t>
            </w:r>
            <w:r w:rsidRPr="00AD500B">
              <w:rPr>
                <w:rFonts w:ascii="Times New Roman" w:eastAsia="Times New Roman" w:hAnsi="Times New Roman" w:cs="Times New Roman"/>
                <w:color w:val="000000"/>
                <w:sz w:val="18"/>
                <w:szCs w:val="18"/>
                <w:bdr w:val="none" w:sz="0" w:space="0" w:color="auto" w:frame="1"/>
                <w:lang w:eastAsia="ru-RU"/>
              </w:rPr>
              <w:br/>
              <w:t>реализации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t>Программы    </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 </w:t>
            </w:r>
          </w:p>
        </w:tc>
        <w:tc>
          <w:tcPr>
            <w:tcW w:w="738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jc w:val="both"/>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2024 год, без деления на этапы</w:t>
            </w:r>
          </w:p>
        </w:tc>
      </w:tr>
      <w:tr w:rsidR="00AD500B" w:rsidRPr="00AD500B" w:rsidTr="003A3862">
        <w:trPr>
          <w:cantSplit/>
          <w:trHeight w:val="592"/>
        </w:trPr>
        <w:tc>
          <w:tcPr>
            <w:tcW w:w="203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Финансовое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t>обеспечение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t>Программы    </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 </w:t>
            </w:r>
          </w:p>
        </w:tc>
        <w:tc>
          <w:tcPr>
            <w:tcW w:w="738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jc w:val="both"/>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 xml:space="preserve"> Программа  не предусматривает финансирование.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r>
          </w:p>
          <w:p w:rsidR="00AD500B" w:rsidRPr="00AD500B" w:rsidRDefault="00AD500B" w:rsidP="00AD500B">
            <w:pPr>
              <w:spacing w:after="0" w:line="240" w:lineRule="auto"/>
              <w:jc w:val="both"/>
              <w:textAlignment w:val="top"/>
              <w:rPr>
                <w:rFonts w:ascii="Times New Roman" w:eastAsia="Times New Roman" w:hAnsi="Times New Roman" w:cs="Times New Roman"/>
                <w:color w:val="000000"/>
                <w:sz w:val="18"/>
                <w:szCs w:val="18"/>
                <w:lang w:eastAsia="ru-RU"/>
              </w:rPr>
            </w:pPr>
          </w:p>
        </w:tc>
      </w:tr>
      <w:tr w:rsidR="00AD500B" w:rsidRPr="00AD500B" w:rsidTr="003A3862">
        <w:trPr>
          <w:cantSplit/>
          <w:trHeight w:val="1158"/>
        </w:trPr>
        <w:tc>
          <w:tcPr>
            <w:tcW w:w="203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Ожидаемый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t>социально-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t>экономический</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t>эффект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t>реализации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t>Программы    </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 </w:t>
            </w:r>
          </w:p>
        </w:tc>
        <w:tc>
          <w:tcPr>
            <w:tcW w:w="738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jc w:val="both"/>
              <w:textAlignment w:val="top"/>
              <w:rPr>
                <w:rFonts w:ascii="Times New Roman" w:eastAsia="Times New Roman" w:hAnsi="Times New Roman" w:cs="Times New Roman"/>
                <w:color w:val="000000"/>
                <w:sz w:val="18"/>
                <w:szCs w:val="18"/>
                <w:bdr w:val="none" w:sz="0" w:space="0" w:color="auto" w:frame="1"/>
                <w:lang w:eastAsia="ru-RU"/>
              </w:rPr>
            </w:pPr>
            <w:r w:rsidRPr="00AD500B">
              <w:rPr>
                <w:rFonts w:ascii="Times New Roman" w:eastAsia="Times New Roman" w:hAnsi="Times New Roman" w:cs="Times New Roman"/>
                <w:color w:val="000000"/>
                <w:sz w:val="18"/>
                <w:szCs w:val="18"/>
                <w:bdr w:val="none" w:sz="0" w:space="0" w:color="auto" w:frame="1"/>
                <w:lang w:eastAsia="ru-RU"/>
              </w:rPr>
              <w:t>- снижение темпов роста преступности в  целом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t>- повышение эффективности профилактики правонарушений;   </w:t>
            </w:r>
          </w:p>
          <w:p w:rsidR="00AD500B" w:rsidRPr="00AD500B" w:rsidRDefault="00AD500B" w:rsidP="00AD500B">
            <w:pPr>
              <w:spacing w:after="0" w:line="240" w:lineRule="auto"/>
              <w:jc w:val="both"/>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  укрепление  безопасности  объектов  жизнеобеспечения  и особой важности;                                          </w:t>
            </w:r>
            <w:r w:rsidRPr="00AD500B">
              <w:rPr>
                <w:rFonts w:ascii="Times New Roman" w:eastAsia="Times New Roman" w:hAnsi="Times New Roman" w:cs="Times New Roman"/>
                <w:color w:val="000000"/>
                <w:sz w:val="18"/>
                <w:szCs w:val="18"/>
                <w:bdr w:val="none" w:sz="0" w:space="0" w:color="auto" w:frame="1"/>
                <w:lang w:eastAsia="ru-RU"/>
              </w:rPr>
              <w:br/>
              <w:t xml:space="preserve">- </w:t>
            </w:r>
            <w:r w:rsidRPr="00AD500B">
              <w:rPr>
                <w:rFonts w:ascii="Times New Roman" w:eastAsia="Calibri" w:hAnsi="Times New Roman" w:cs="Times New Roman"/>
                <w:color w:val="000000"/>
                <w:sz w:val="18"/>
                <w:szCs w:val="18"/>
              </w:rPr>
              <w:t>Совершенствование мотивации поведения муниципальных служащих по минимизации коррупционных рисков</w:t>
            </w:r>
            <w:r w:rsidRPr="00AD500B">
              <w:rPr>
                <w:rFonts w:ascii="Times New Roman" w:eastAsia="Times New Roman" w:hAnsi="Times New Roman" w:cs="Times New Roman"/>
                <w:color w:val="000000"/>
                <w:sz w:val="18"/>
                <w:szCs w:val="18"/>
                <w:bdr w:val="none" w:sz="0" w:space="0" w:color="auto" w:frame="1"/>
                <w:lang w:eastAsia="ru-RU"/>
              </w:rPr>
              <w:br/>
            </w:r>
            <w:r w:rsidRPr="00AD500B">
              <w:rPr>
                <w:rFonts w:ascii="Times New Roman" w:eastAsia="Times New Roman" w:hAnsi="Times New Roman" w:cs="Times New Roman"/>
                <w:color w:val="000000"/>
                <w:sz w:val="18"/>
                <w:szCs w:val="18"/>
                <w:bdr w:val="none" w:sz="0" w:space="0" w:color="auto" w:frame="1"/>
                <w:lang w:eastAsia="ru-RU"/>
              </w:rPr>
              <w:br/>
            </w:r>
          </w:p>
        </w:tc>
      </w:tr>
      <w:tr w:rsidR="00AD500B" w:rsidRPr="00AD500B" w:rsidTr="003A3862">
        <w:trPr>
          <w:cantSplit/>
          <w:trHeight w:val="771"/>
        </w:trPr>
        <w:tc>
          <w:tcPr>
            <w:tcW w:w="203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Система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r>
            <w:proofErr w:type="gramStart"/>
            <w:r w:rsidRPr="00AD500B">
              <w:rPr>
                <w:rFonts w:ascii="Times New Roman" w:eastAsia="Times New Roman" w:hAnsi="Times New Roman" w:cs="Times New Roman"/>
                <w:color w:val="000000"/>
                <w:sz w:val="18"/>
                <w:szCs w:val="18"/>
                <w:bdr w:val="none" w:sz="0" w:space="0" w:color="auto" w:frame="1"/>
                <w:lang w:eastAsia="ru-RU"/>
              </w:rPr>
              <w:t>контроля    за</w:t>
            </w:r>
            <w:proofErr w:type="gramEnd"/>
            <w:r w:rsidRPr="00AD500B">
              <w:rPr>
                <w:rFonts w:ascii="Times New Roman" w:eastAsia="Times New Roman" w:hAnsi="Times New Roman" w:cs="Times New Roman"/>
                <w:color w:val="000000"/>
                <w:sz w:val="18"/>
                <w:szCs w:val="18"/>
                <w:bdr w:val="none" w:sz="0" w:space="0" w:color="auto" w:frame="1"/>
                <w:lang w:eastAsia="ru-RU"/>
              </w:rPr>
              <w:br/>
              <w:t>реализацией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t>Программы    </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 </w:t>
            </w:r>
          </w:p>
        </w:tc>
        <w:tc>
          <w:tcPr>
            <w:tcW w:w="738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jc w:val="both"/>
              <w:textAlignment w:val="top"/>
              <w:rPr>
                <w:rFonts w:ascii="Times New Roman" w:eastAsia="Times New Roman" w:hAnsi="Times New Roman" w:cs="Times New Roman"/>
                <w:color w:val="000000"/>
                <w:sz w:val="18"/>
                <w:szCs w:val="18"/>
                <w:bdr w:val="none" w:sz="0" w:space="0" w:color="auto" w:frame="1"/>
                <w:lang w:eastAsia="ru-RU"/>
              </w:rPr>
            </w:pPr>
            <w:proofErr w:type="gramStart"/>
            <w:r w:rsidRPr="00AD500B">
              <w:rPr>
                <w:rFonts w:ascii="Times New Roman" w:eastAsia="Times New Roman" w:hAnsi="Times New Roman" w:cs="Times New Roman"/>
                <w:color w:val="000000"/>
                <w:sz w:val="18"/>
                <w:szCs w:val="18"/>
                <w:bdr w:val="none" w:sz="0" w:space="0" w:color="auto" w:frame="1"/>
                <w:lang w:eastAsia="ru-RU"/>
              </w:rPr>
              <w:t>Контроль </w:t>
            </w:r>
            <w:r w:rsidRPr="00AD500B">
              <w:rPr>
                <w:rFonts w:ascii="Calibri" w:eastAsia="Calibri" w:hAnsi="Calibri" w:cs="Times New Roman"/>
                <w:sz w:val="18"/>
                <w:szCs w:val="18"/>
              </w:rPr>
              <w:t xml:space="preserve">  </w:t>
            </w:r>
            <w:r w:rsidRPr="00AD500B">
              <w:rPr>
                <w:rFonts w:ascii="Times New Roman" w:eastAsia="Times New Roman" w:hAnsi="Times New Roman" w:cs="Times New Roman"/>
                <w:color w:val="000000"/>
                <w:sz w:val="18"/>
                <w:szCs w:val="18"/>
                <w:bdr w:val="none" w:sz="0" w:space="0" w:color="auto" w:frame="1"/>
                <w:lang w:eastAsia="ru-RU"/>
              </w:rPr>
              <w:t>за</w:t>
            </w:r>
            <w:proofErr w:type="gramEnd"/>
            <w:r w:rsidRPr="00AD500B">
              <w:rPr>
                <w:rFonts w:ascii="Times New Roman" w:eastAsia="Times New Roman" w:hAnsi="Times New Roman" w:cs="Times New Roman"/>
                <w:color w:val="000000"/>
                <w:sz w:val="18"/>
                <w:szCs w:val="18"/>
                <w:bdr w:val="none" w:sz="0" w:space="0" w:color="auto" w:frame="1"/>
                <w:lang w:eastAsia="ru-RU"/>
              </w:rPr>
              <w:t> реализацией  Программы осуществляет </w:t>
            </w:r>
          </w:p>
          <w:p w:rsidR="00AD500B" w:rsidRPr="00AD500B" w:rsidRDefault="00AD500B" w:rsidP="00AD500B">
            <w:pPr>
              <w:spacing w:after="0" w:line="240" w:lineRule="auto"/>
              <w:jc w:val="both"/>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Администрация муниципального образования, комиссия по профилактике правонарушений и борьбе с преступностью при Администрации муниципального образования</w:t>
            </w:r>
          </w:p>
          <w:p w:rsidR="00AD500B" w:rsidRPr="00AD500B" w:rsidRDefault="00AD500B" w:rsidP="00AD500B">
            <w:pPr>
              <w:spacing w:after="0" w:line="240" w:lineRule="auto"/>
              <w:jc w:val="both"/>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 </w:t>
            </w:r>
          </w:p>
          <w:p w:rsidR="00AD500B" w:rsidRPr="00AD500B" w:rsidRDefault="00AD500B" w:rsidP="00AD500B">
            <w:pPr>
              <w:spacing w:after="0" w:line="240" w:lineRule="auto"/>
              <w:jc w:val="both"/>
              <w:textAlignment w:val="top"/>
              <w:rPr>
                <w:rFonts w:ascii="Times New Roman" w:eastAsia="Times New Roman" w:hAnsi="Times New Roman" w:cs="Times New Roman"/>
                <w:color w:val="000000"/>
                <w:sz w:val="18"/>
                <w:szCs w:val="18"/>
                <w:lang w:eastAsia="ru-RU"/>
              </w:rPr>
            </w:pPr>
          </w:p>
        </w:tc>
      </w:tr>
    </w:tbl>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t>II. ОСНОВНЫЕ ПОЛОЖЕНИЯ ПРОГРАММЫ</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lastRenderedPageBreak/>
        <w:t> </w:t>
      </w:r>
      <w:r w:rsidRPr="00AD500B">
        <w:rPr>
          <w:rFonts w:ascii="Times New Roman" w:eastAsia="Times New Roman" w:hAnsi="Times New Roman" w:cs="Times New Roman"/>
          <w:b/>
          <w:bCs/>
          <w:i/>
          <w:iCs/>
          <w:color w:val="000000"/>
          <w:sz w:val="18"/>
          <w:szCs w:val="18"/>
          <w:bdr w:val="none" w:sz="0" w:space="0" w:color="auto" w:frame="1"/>
          <w:lang w:eastAsia="ru-RU"/>
        </w:rPr>
        <w:t>2.1.</w:t>
      </w:r>
      <w:r w:rsidRPr="00AD500B">
        <w:rPr>
          <w:rFonts w:ascii="Times New Roman" w:eastAsia="Times New Roman" w:hAnsi="Times New Roman" w:cs="Times New Roman"/>
          <w:b/>
          <w:bCs/>
          <w:i/>
          <w:iCs/>
          <w:color w:val="000000"/>
          <w:sz w:val="18"/>
          <w:szCs w:val="18"/>
          <w:lang w:eastAsia="ru-RU"/>
        </w:rPr>
        <w:t> </w:t>
      </w:r>
      <w:r w:rsidRPr="00AD500B">
        <w:rPr>
          <w:rFonts w:ascii="Times New Roman" w:eastAsia="Times New Roman" w:hAnsi="Times New Roman" w:cs="Times New Roman"/>
          <w:b/>
          <w:bCs/>
          <w:i/>
          <w:iCs/>
          <w:color w:val="000000"/>
          <w:sz w:val="18"/>
          <w:szCs w:val="18"/>
          <w:bdr w:val="none" w:sz="0" w:space="0" w:color="auto" w:frame="1"/>
          <w:lang w:eastAsia="ru-RU"/>
        </w:rPr>
        <w:t>Введение</w:t>
      </w:r>
    </w:p>
    <w:p w:rsidR="00AD500B" w:rsidRPr="00AD500B" w:rsidRDefault="00AD500B" w:rsidP="003A3862">
      <w:pPr>
        <w:spacing w:after="0" w:line="240" w:lineRule="auto"/>
        <w:textAlignment w:val="top"/>
        <w:rPr>
          <w:rFonts w:ascii="Times New Roman" w:eastAsia="Times New Roman" w:hAnsi="Times New Roman" w:cs="Times New Roman"/>
          <w:color w:val="000000"/>
          <w:sz w:val="18"/>
          <w:szCs w:val="18"/>
          <w:bdr w:val="none" w:sz="0" w:space="0" w:color="auto" w:frame="1"/>
          <w:lang w:eastAsia="ru-RU"/>
        </w:rPr>
      </w:pPr>
      <w:r w:rsidRPr="00AD500B">
        <w:rPr>
          <w:rFonts w:ascii="Times New Roman" w:eastAsia="Times New Roman" w:hAnsi="Times New Roman" w:cs="Times New Roman"/>
          <w:b/>
          <w:bCs/>
          <w:color w:val="000000"/>
          <w:sz w:val="18"/>
          <w:szCs w:val="18"/>
          <w:bdr w:val="none" w:sz="0" w:space="0" w:color="auto" w:frame="1"/>
          <w:lang w:eastAsia="ru-RU"/>
        </w:rPr>
        <w:t> </w:t>
      </w:r>
      <w:r w:rsidRPr="00AD500B">
        <w:rPr>
          <w:rFonts w:ascii="Times New Roman" w:eastAsia="Times New Roman" w:hAnsi="Times New Roman" w:cs="Times New Roman"/>
          <w:color w:val="000000"/>
          <w:sz w:val="18"/>
          <w:szCs w:val="18"/>
          <w:bdr w:val="none" w:sz="0" w:space="0" w:color="auto" w:frame="1"/>
          <w:lang w:eastAsia="ru-RU"/>
        </w:rPr>
        <w:t xml:space="preserve">Противодействие преступности, охрана общественного порядка и безопасности граждан, профилактика правонарушений, всегда являлись важнейшими задачами всех без исключения органов 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w:t>
      </w:r>
      <w:proofErr w:type="gramStart"/>
      <w:r w:rsidRPr="00AD500B">
        <w:rPr>
          <w:rFonts w:ascii="Times New Roman" w:eastAsia="Times New Roman" w:hAnsi="Times New Roman" w:cs="Times New Roman"/>
          <w:color w:val="000000"/>
          <w:sz w:val="18"/>
          <w:szCs w:val="18"/>
          <w:bdr w:val="none" w:sz="0" w:space="0" w:color="auto" w:frame="1"/>
          <w:lang w:eastAsia="ru-RU"/>
        </w:rPr>
        <w:t>сферах</w:t>
      </w:r>
      <w:proofErr w:type="gramEnd"/>
      <w:r w:rsidRPr="00AD500B">
        <w:rPr>
          <w:rFonts w:ascii="Times New Roman" w:eastAsia="Times New Roman" w:hAnsi="Times New Roman" w:cs="Times New Roman"/>
          <w:color w:val="000000"/>
          <w:sz w:val="18"/>
          <w:szCs w:val="18"/>
          <w:bdr w:val="none" w:sz="0" w:space="0" w:color="auto" w:frame="1"/>
          <w:lang w:eastAsia="ru-RU"/>
        </w:rPr>
        <w:t xml:space="preserve"> обострили криминогенную обстановку в РФ.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  </w:t>
      </w:r>
    </w:p>
    <w:p w:rsidR="00AD500B" w:rsidRPr="00AD500B" w:rsidRDefault="00AD500B" w:rsidP="00AD500B">
      <w:pPr>
        <w:spacing w:after="0" w:line="240" w:lineRule="auto"/>
        <w:ind w:firstLine="651"/>
        <w:jc w:val="both"/>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b/>
          <w:bCs/>
          <w:i/>
          <w:iCs/>
          <w:color w:val="000000"/>
          <w:sz w:val="18"/>
          <w:szCs w:val="18"/>
          <w:bdr w:val="none" w:sz="0" w:space="0" w:color="auto" w:frame="1"/>
          <w:lang w:eastAsia="ru-RU"/>
        </w:rPr>
        <w:t>2.2. Характеристика проблемы.  </w:t>
      </w:r>
    </w:p>
    <w:p w:rsidR="00AD500B" w:rsidRPr="00AD500B" w:rsidRDefault="00AD500B" w:rsidP="003A3862">
      <w:pPr>
        <w:spacing w:after="0" w:line="240" w:lineRule="auto"/>
        <w:jc w:val="both"/>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t xml:space="preserve">В настоящее время сохраняется реальная угроза распространения   совершения коррупционных нарушений и т.п. Все это свидетельствует о недостаточности проводимой профилактической работы. Криминализация общества определяется целым комплексом факторов. </w:t>
      </w:r>
      <w:proofErr w:type="gramStart"/>
      <w:r w:rsidRPr="00AD500B">
        <w:rPr>
          <w:rFonts w:ascii="Times New Roman" w:eastAsia="Times New Roman" w:hAnsi="Times New Roman" w:cs="Times New Roman"/>
          <w:color w:val="000000"/>
          <w:sz w:val="18"/>
          <w:szCs w:val="18"/>
          <w:bdr w:val="none" w:sz="0" w:space="0" w:color="auto" w:frame="1"/>
          <w:lang w:eastAsia="ru-RU"/>
        </w:rPr>
        <w:t>К ним, помимо просчетов, допущенных на этапе проведения крупномасштабных реформ в экономической, правоохранительной и других базовых областях государственной деятельности,</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pacing w:val="-6"/>
          <w:sz w:val="18"/>
          <w:szCs w:val="18"/>
          <w:bdr w:val="none" w:sz="0" w:space="0" w:color="auto" w:frame="1"/>
          <w:lang w:eastAsia="ru-RU"/>
        </w:rPr>
        <w:t>относятся: </w:t>
      </w:r>
      <w:r w:rsidRPr="00AD500B">
        <w:rPr>
          <w:rFonts w:ascii="Times New Roman" w:eastAsia="Times New Roman" w:hAnsi="Times New Roman" w:cs="Times New Roman"/>
          <w:color w:val="000000"/>
          <w:spacing w:val="-6"/>
          <w:sz w:val="18"/>
          <w:szCs w:val="18"/>
          <w:lang w:eastAsia="ru-RU"/>
        </w:rPr>
        <w:t> </w:t>
      </w:r>
      <w:r w:rsidRPr="00AD500B">
        <w:rPr>
          <w:rFonts w:ascii="Times New Roman" w:eastAsia="Times New Roman" w:hAnsi="Times New Roman" w:cs="Times New Roman"/>
          <w:color w:val="000000"/>
          <w:spacing w:val="-2"/>
          <w:sz w:val="18"/>
          <w:szCs w:val="18"/>
          <w:bdr w:val="none" w:sz="0" w:space="0" w:color="auto" w:frame="1"/>
          <w:lang w:eastAsia="ru-RU"/>
        </w:rPr>
        <w:t>снижение духовно-нравственного потенциала, правовой нигилизм</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pacing w:val="-6"/>
          <w:sz w:val="18"/>
          <w:szCs w:val="18"/>
          <w:bdr w:val="none" w:sz="0" w:space="0" w:color="auto" w:frame="1"/>
          <w:lang w:eastAsia="ru-RU"/>
        </w:rPr>
        <w:t>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w:t>
      </w:r>
      <w:proofErr w:type="gramEnd"/>
      <w:r w:rsidRPr="00AD500B">
        <w:rPr>
          <w:rFonts w:ascii="Times New Roman" w:eastAsia="Times New Roman" w:hAnsi="Times New Roman" w:cs="Times New Roman"/>
          <w:color w:val="000000"/>
          <w:spacing w:val="-6"/>
          <w:sz w:val="18"/>
          <w:szCs w:val="18"/>
          <w:bdr w:val="none" w:sz="0" w:space="0" w:color="auto" w:frame="1"/>
          <w:lang w:eastAsia="ru-RU"/>
        </w:rPr>
        <w:t xml:space="preserve"> техническое несовершенство средств и методов профилактики и предупреждения преступности, </w:t>
      </w:r>
      <w:proofErr w:type="gramStart"/>
      <w:r w:rsidRPr="00AD500B">
        <w:rPr>
          <w:rFonts w:ascii="Times New Roman" w:eastAsia="Times New Roman" w:hAnsi="Times New Roman" w:cs="Times New Roman"/>
          <w:color w:val="000000"/>
          <w:spacing w:val="-6"/>
          <w:sz w:val="18"/>
          <w:szCs w:val="18"/>
          <w:bdr w:val="none" w:sz="0" w:space="0" w:color="auto" w:frame="1"/>
          <w:lang w:eastAsia="ru-RU"/>
        </w:rPr>
        <w:t>контроля за</w:t>
      </w:r>
      <w:proofErr w:type="gramEnd"/>
      <w:r w:rsidRPr="00AD500B">
        <w:rPr>
          <w:rFonts w:ascii="Times New Roman" w:eastAsia="Times New Roman" w:hAnsi="Times New Roman" w:cs="Times New Roman"/>
          <w:color w:val="000000"/>
          <w:spacing w:val="-6"/>
          <w:sz w:val="18"/>
          <w:szCs w:val="18"/>
          <w:bdr w:val="none" w:sz="0" w:space="0" w:color="auto" w:frame="1"/>
          <w:lang w:eastAsia="ru-RU"/>
        </w:rPr>
        <w:t xml:space="preserve"> происходящими процессами и реагирования на их изменение;</w:t>
      </w:r>
      <w:r w:rsidRPr="00AD500B">
        <w:rPr>
          <w:rFonts w:ascii="Times New Roman" w:eastAsia="Times New Roman" w:hAnsi="Times New Roman" w:cs="Times New Roman"/>
          <w:color w:val="000000"/>
          <w:spacing w:val="-6"/>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t>распространение различных должностных злоупотреблений и нарушений законности; сохраняющийся высокий уровень безработицы трудоспособного населения.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p>
    <w:p w:rsidR="00AD500B" w:rsidRPr="00AD500B" w:rsidRDefault="00AD500B" w:rsidP="003A3862">
      <w:pPr>
        <w:spacing w:after="0" w:line="240" w:lineRule="auto"/>
        <w:jc w:val="both"/>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pacing w:val="-2"/>
          <w:sz w:val="18"/>
          <w:szCs w:val="18"/>
          <w:bdr w:val="none" w:sz="0" w:space="0" w:color="auto" w:frame="1"/>
          <w:lang w:eastAsia="ru-RU"/>
        </w:rPr>
        <w:t xml:space="preserve">С учетом </w:t>
      </w:r>
      <w:proofErr w:type="gramStart"/>
      <w:r w:rsidRPr="00AD500B">
        <w:rPr>
          <w:rFonts w:ascii="Times New Roman" w:eastAsia="Times New Roman" w:hAnsi="Times New Roman" w:cs="Times New Roman"/>
          <w:color w:val="000000"/>
          <w:spacing w:val="-2"/>
          <w:sz w:val="18"/>
          <w:szCs w:val="18"/>
          <w:bdr w:val="none" w:sz="0" w:space="0" w:color="auto" w:frame="1"/>
          <w:lang w:eastAsia="ru-RU"/>
        </w:rPr>
        <w:t>изложенного</w:t>
      </w:r>
      <w:proofErr w:type="gramEnd"/>
      <w:r w:rsidRPr="00AD500B">
        <w:rPr>
          <w:rFonts w:ascii="Times New Roman" w:eastAsia="Times New Roman" w:hAnsi="Times New Roman" w:cs="Times New Roman"/>
          <w:color w:val="000000"/>
          <w:spacing w:val="-2"/>
          <w:sz w:val="18"/>
          <w:szCs w:val="18"/>
          <w:bdr w:val="none" w:sz="0" w:space="0" w:color="auto" w:frame="1"/>
          <w:lang w:eastAsia="ru-RU"/>
        </w:rPr>
        <w:t>, в криминальной ситуации можно прогнозировать развитие следующих негативных тенденций:</w:t>
      </w:r>
    </w:p>
    <w:p w:rsidR="00AD500B" w:rsidRPr="00AD500B" w:rsidRDefault="00AD500B" w:rsidP="00AD500B">
      <w:pPr>
        <w:spacing w:after="0" w:line="240" w:lineRule="auto"/>
        <w:jc w:val="both"/>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t xml:space="preserve">-     рост преступлений против личности, таких как причинения </w:t>
      </w:r>
      <w:proofErr w:type="gramStart"/>
      <w:r w:rsidRPr="00AD500B">
        <w:rPr>
          <w:rFonts w:ascii="Times New Roman" w:eastAsia="Times New Roman" w:hAnsi="Times New Roman" w:cs="Times New Roman"/>
          <w:color w:val="000000"/>
          <w:sz w:val="18"/>
          <w:szCs w:val="18"/>
          <w:bdr w:val="none" w:sz="0" w:space="0" w:color="auto" w:frame="1"/>
          <w:lang w:eastAsia="ru-RU"/>
        </w:rPr>
        <w:t>вреда</w:t>
      </w:r>
      <w:proofErr w:type="gramEnd"/>
      <w:r w:rsidRPr="00AD500B">
        <w:rPr>
          <w:rFonts w:ascii="Times New Roman" w:eastAsia="Times New Roman" w:hAnsi="Times New Roman" w:cs="Times New Roman"/>
          <w:color w:val="000000"/>
          <w:sz w:val="18"/>
          <w:szCs w:val="18"/>
          <w:bdr w:val="none" w:sz="0" w:space="0" w:color="auto" w:frame="1"/>
          <w:lang w:eastAsia="ru-RU"/>
        </w:rPr>
        <w:t xml:space="preserve"> здоровью, корыстно-насильственных посягательств (разбоев, грабежей), краж всех форм собственности;  дальнейшая криминализация экономики, развитие новых схем и методов совершения экономических преступлений, уклонения от налогообложения;    увеличение объема незаконных операций с оружием, боеприпасами, взрывчатыми веществами и иными средствами вооружения; повышение криминальной активности несовершеннолетних, сопряженной с вовлечением их в пьянство, наркоманию; увеличение детской беспризорности и безнадзорности; рост рецидивной преступности  повышение изощренности и дерзости совершаемых преступлений, профессионализма, технической оснащенности и вооруженности преступников.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муниципального образования в борьбе с преступностью и профилактике правонарушений. </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b/>
          <w:bCs/>
          <w:i/>
          <w:iCs/>
          <w:color w:val="000000"/>
          <w:sz w:val="18"/>
          <w:szCs w:val="18"/>
          <w:bdr w:val="none" w:sz="0" w:space="0" w:color="auto" w:frame="1"/>
          <w:lang w:eastAsia="ru-RU"/>
        </w:rPr>
        <w:t>2.3. Цель и задачи Программы</w:t>
      </w:r>
    </w:p>
    <w:p w:rsidR="00AD500B" w:rsidRPr="00AD500B" w:rsidRDefault="00AD500B" w:rsidP="00AD500B">
      <w:pPr>
        <w:spacing w:after="0" w:line="240" w:lineRule="auto"/>
        <w:ind w:firstLine="709"/>
        <w:textAlignment w:val="top"/>
        <w:rPr>
          <w:rFonts w:ascii="Times New Roman" w:eastAsia="Calibri" w:hAnsi="Times New Roman" w:cs="Times New Roman"/>
          <w:color w:val="000000"/>
          <w:sz w:val="18"/>
          <w:szCs w:val="18"/>
        </w:rPr>
      </w:pPr>
      <w:r w:rsidRPr="00AD500B">
        <w:rPr>
          <w:rFonts w:ascii="Times New Roman" w:eastAsia="Calibri" w:hAnsi="Times New Roman" w:cs="Times New Roman"/>
          <w:color w:val="000000"/>
          <w:sz w:val="18"/>
          <w:szCs w:val="18"/>
          <w:bdr w:val="none" w:sz="0" w:space="0" w:color="auto" w:frame="1"/>
        </w:rPr>
        <w:t>Целями Программы являются следующие:</w:t>
      </w:r>
    </w:p>
    <w:p w:rsidR="00AD500B" w:rsidRPr="00AD500B" w:rsidRDefault="00AD500B" w:rsidP="00AD500B">
      <w:pPr>
        <w:spacing w:after="0" w:line="240" w:lineRule="auto"/>
        <w:ind w:firstLine="709"/>
        <w:jc w:val="both"/>
        <w:textAlignment w:val="top"/>
        <w:rPr>
          <w:rFonts w:ascii="Times New Roman" w:eastAsia="Calibri" w:hAnsi="Times New Roman" w:cs="Times New Roman"/>
          <w:color w:val="000000"/>
          <w:sz w:val="18"/>
          <w:szCs w:val="18"/>
          <w:bdr w:val="none" w:sz="0" w:space="0" w:color="auto" w:frame="1"/>
        </w:rPr>
      </w:pPr>
      <w:r w:rsidRPr="00AD500B">
        <w:rPr>
          <w:rFonts w:ascii="Times New Roman" w:eastAsia="Calibri" w:hAnsi="Times New Roman" w:cs="Times New Roman"/>
          <w:color w:val="000000"/>
          <w:sz w:val="18"/>
          <w:szCs w:val="18"/>
          <w:bdr w:val="none" w:sz="0" w:space="0" w:color="auto" w:frame="1"/>
        </w:rPr>
        <w:t>- объединение усилий органов местного самоуправления и правоохранительных органов в профилактике правонарушений и борьбы с преступностью;</w:t>
      </w:r>
    </w:p>
    <w:p w:rsidR="00AD500B" w:rsidRPr="00AD500B" w:rsidRDefault="00AD500B" w:rsidP="00AD500B">
      <w:pPr>
        <w:spacing w:after="0" w:line="240" w:lineRule="auto"/>
        <w:ind w:firstLine="709"/>
        <w:jc w:val="both"/>
        <w:textAlignment w:val="top"/>
        <w:rPr>
          <w:rFonts w:ascii="Times New Roman" w:eastAsia="Calibri" w:hAnsi="Times New Roman" w:cs="Times New Roman"/>
          <w:color w:val="000000"/>
          <w:sz w:val="18"/>
          <w:szCs w:val="18"/>
          <w:bdr w:val="none" w:sz="0" w:space="0" w:color="auto" w:frame="1"/>
        </w:rPr>
      </w:pPr>
      <w:r w:rsidRPr="00AD500B">
        <w:rPr>
          <w:rFonts w:ascii="Times New Roman" w:eastAsia="Calibri" w:hAnsi="Times New Roman" w:cs="Times New Roman"/>
          <w:color w:val="000000"/>
          <w:sz w:val="18"/>
          <w:szCs w:val="18"/>
          <w:bdr w:val="none" w:sz="0" w:space="0" w:color="auto" w:frame="1"/>
        </w:rPr>
        <w:t>- комплексное обеспечение безопасности граждан на территории муниципального образования;</w:t>
      </w:r>
    </w:p>
    <w:p w:rsidR="00AD500B" w:rsidRPr="00AD500B" w:rsidRDefault="00AD500B" w:rsidP="00AD500B">
      <w:pPr>
        <w:spacing w:after="0" w:line="240" w:lineRule="auto"/>
        <w:ind w:firstLine="709"/>
        <w:jc w:val="both"/>
        <w:textAlignment w:val="top"/>
        <w:rPr>
          <w:rFonts w:ascii="Times New Roman" w:eastAsia="Calibri" w:hAnsi="Times New Roman" w:cs="Times New Roman"/>
          <w:sz w:val="18"/>
          <w:szCs w:val="18"/>
          <w:shd w:val="clear" w:color="auto" w:fill="FFFFFF"/>
        </w:rPr>
      </w:pPr>
      <w:r w:rsidRPr="00AD500B">
        <w:rPr>
          <w:rFonts w:ascii="Times New Roman" w:eastAsia="Calibri" w:hAnsi="Times New Roman" w:cs="Times New Roman"/>
          <w:sz w:val="18"/>
          <w:szCs w:val="18"/>
          <w:bdr w:val="none" w:sz="0" w:space="0" w:color="auto" w:frame="1"/>
        </w:rPr>
        <w:t xml:space="preserve">- организация проведения правового просвещения и правового информирования населения путем </w:t>
      </w:r>
      <w:r w:rsidRPr="00AD500B">
        <w:rPr>
          <w:rFonts w:ascii="Times New Roman" w:eastAsia="Calibri" w:hAnsi="Times New Roman" w:cs="Times New Roman"/>
          <w:sz w:val="18"/>
          <w:szCs w:val="18"/>
          <w:shd w:val="clear" w:color="auto" w:fill="FFFFFF"/>
        </w:rPr>
        <w:t>доведения до них информации, направленной на обеспечение защиты прав и свобод человека и гражданина, общества и государства от противоправных посягательств,</w:t>
      </w:r>
    </w:p>
    <w:p w:rsidR="00AD500B" w:rsidRPr="00AD500B" w:rsidRDefault="00AD500B" w:rsidP="00AD500B">
      <w:pPr>
        <w:spacing w:after="0" w:line="240" w:lineRule="auto"/>
        <w:ind w:firstLine="709"/>
        <w:jc w:val="both"/>
        <w:textAlignment w:val="top"/>
        <w:rPr>
          <w:rFonts w:ascii="Times New Roman" w:eastAsia="Calibri" w:hAnsi="Times New Roman" w:cs="Times New Roman"/>
          <w:sz w:val="18"/>
          <w:szCs w:val="18"/>
          <w:bdr w:val="none" w:sz="0" w:space="0" w:color="auto" w:frame="1"/>
        </w:rPr>
      </w:pPr>
      <w:r w:rsidRPr="00AD500B">
        <w:rPr>
          <w:rFonts w:ascii="Times New Roman" w:eastAsia="Calibri" w:hAnsi="Times New Roman" w:cs="Times New Roman"/>
          <w:sz w:val="18"/>
          <w:szCs w:val="18"/>
          <w:shd w:val="clear" w:color="auto" w:fill="FFFFFF"/>
        </w:rPr>
        <w:t xml:space="preserve">- организация социальной адаптации, </w:t>
      </w:r>
      <w:proofErr w:type="spellStart"/>
      <w:r w:rsidRPr="00AD500B">
        <w:rPr>
          <w:rFonts w:ascii="Times New Roman" w:eastAsia="Calibri" w:hAnsi="Times New Roman" w:cs="Times New Roman"/>
          <w:sz w:val="18"/>
          <w:szCs w:val="18"/>
          <w:shd w:val="clear" w:color="auto" w:fill="FFFFFF"/>
        </w:rPr>
        <w:t>ресоциализации</w:t>
      </w:r>
      <w:proofErr w:type="spellEnd"/>
      <w:r w:rsidRPr="00AD500B">
        <w:rPr>
          <w:rFonts w:ascii="Times New Roman" w:eastAsia="Calibri" w:hAnsi="Times New Roman" w:cs="Times New Roman"/>
          <w:sz w:val="18"/>
          <w:szCs w:val="18"/>
          <w:shd w:val="clear" w:color="auto" w:fill="FFFFFF"/>
        </w:rPr>
        <w:t>, социальной реабилитации, помощи лицам, пострадавших от правонарушений или подверженным риску стать таковыми;</w:t>
      </w:r>
    </w:p>
    <w:p w:rsidR="00AD500B" w:rsidRPr="00AD500B" w:rsidRDefault="00AD500B" w:rsidP="00AD500B">
      <w:pPr>
        <w:spacing w:after="0" w:line="240" w:lineRule="auto"/>
        <w:ind w:firstLine="709"/>
        <w:jc w:val="both"/>
        <w:textAlignment w:val="top"/>
        <w:rPr>
          <w:rFonts w:ascii="Times New Roman" w:eastAsia="Calibri" w:hAnsi="Times New Roman" w:cs="Times New Roman"/>
          <w:color w:val="000000"/>
          <w:sz w:val="18"/>
          <w:szCs w:val="18"/>
          <w:shd w:val="clear" w:color="auto" w:fill="FFFFFF"/>
        </w:rPr>
      </w:pPr>
      <w:r w:rsidRPr="00AD500B">
        <w:rPr>
          <w:rFonts w:ascii="Times New Roman" w:eastAsia="Calibri" w:hAnsi="Times New Roman" w:cs="Times New Roman"/>
          <w:color w:val="000000"/>
          <w:sz w:val="18"/>
          <w:szCs w:val="18"/>
          <w:bdr w:val="none" w:sz="0" w:space="0" w:color="auto" w:frame="1"/>
        </w:rPr>
        <w:t>- профилактика</w:t>
      </w:r>
      <w:r w:rsidRPr="00AD500B">
        <w:rPr>
          <w:rFonts w:ascii="Times New Roman" w:eastAsia="Calibri" w:hAnsi="Times New Roman" w:cs="Times New Roman"/>
          <w:color w:val="000000"/>
          <w:sz w:val="18"/>
          <w:szCs w:val="18"/>
          <w:shd w:val="clear" w:color="auto" w:fill="FFFFFF"/>
        </w:rPr>
        <w:t xml:space="preserve"> коррупционных правонарушений, совершаемых от имени или в интересах юридических лиц;</w:t>
      </w:r>
    </w:p>
    <w:p w:rsidR="00AD500B" w:rsidRPr="00AD500B" w:rsidRDefault="00AD500B" w:rsidP="00AD500B">
      <w:pPr>
        <w:spacing w:after="0" w:line="240" w:lineRule="auto"/>
        <w:ind w:firstLine="709"/>
        <w:jc w:val="both"/>
        <w:textAlignment w:val="top"/>
        <w:rPr>
          <w:rFonts w:ascii="Times New Roman" w:eastAsia="Calibri" w:hAnsi="Times New Roman" w:cs="Times New Roman"/>
          <w:color w:val="000000"/>
          <w:sz w:val="18"/>
          <w:szCs w:val="18"/>
          <w:shd w:val="clear" w:color="auto" w:fill="FFFFFF"/>
        </w:rPr>
      </w:pPr>
      <w:r w:rsidRPr="00AD500B">
        <w:rPr>
          <w:rFonts w:ascii="Times New Roman" w:eastAsia="Calibri" w:hAnsi="Times New Roman" w:cs="Times New Roman"/>
          <w:color w:val="000000"/>
          <w:sz w:val="18"/>
          <w:szCs w:val="18"/>
          <w:shd w:val="clear" w:color="auto" w:fill="FFFFFF"/>
        </w:rPr>
        <w:t>- обеспечение безопасности, защиты жителей и их имущества от преступных посягательств;</w:t>
      </w:r>
    </w:p>
    <w:p w:rsidR="00AD500B" w:rsidRPr="00AD500B" w:rsidRDefault="00AD500B" w:rsidP="00AD500B">
      <w:pPr>
        <w:spacing w:after="0" w:line="240" w:lineRule="auto"/>
        <w:ind w:firstLine="709"/>
        <w:jc w:val="both"/>
        <w:textAlignment w:val="top"/>
        <w:rPr>
          <w:rFonts w:ascii="Times New Roman" w:eastAsia="Calibri" w:hAnsi="Times New Roman" w:cs="Times New Roman"/>
          <w:color w:val="000000"/>
          <w:sz w:val="18"/>
          <w:szCs w:val="18"/>
          <w:shd w:val="clear" w:color="auto" w:fill="FFFFFF"/>
        </w:rPr>
      </w:pPr>
      <w:r w:rsidRPr="00AD500B">
        <w:rPr>
          <w:rFonts w:ascii="Times New Roman" w:eastAsia="Calibri" w:hAnsi="Times New Roman" w:cs="Times New Roman"/>
          <w:color w:val="000000"/>
          <w:sz w:val="18"/>
          <w:szCs w:val="18"/>
          <w:shd w:val="clear" w:color="auto" w:fill="FFFFFF"/>
        </w:rPr>
        <w:t>- противодействие возможным террористическим акциям на объектах жизнеобеспечения, социальной сферы и в местах с массовым пребыванием граждан;</w:t>
      </w:r>
    </w:p>
    <w:p w:rsidR="00AD500B" w:rsidRPr="00AD500B" w:rsidRDefault="00AD500B" w:rsidP="00AD500B">
      <w:pPr>
        <w:spacing w:after="0" w:line="240" w:lineRule="auto"/>
        <w:ind w:firstLine="709"/>
        <w:jc w:val="both"/>
        <w:textAlignment w:val="top"/>
        <w:rPr>
          <w:rFonts w:ascii="Times New Roman" w:eastAsia="Calibri" w:hAnsi="Times New Roman" w:cs="Times New Roman"/>
          <w:color w:val="000000"/>
          <w:sz w:val="18"/>
          <w:szCs w:val="18"/>
          <w:shd w:val="clear" w:color="auto" w:fill="FFFFFF"/>
        </w:rPr>
      </w:pPr>
      <w:r w:rsidRPr="00AD500B">
        <w:rPr>
          <w:rFonts w:ascii="Times New Roman" w:eastAsia="Calibri" w:hAnsi="Times New Roman" w:cs="Times New Roman"/>
          <w:color w:val="000000"/>
          <w:sz w:val="18"/>
          <w:szCs w:val="18"/>
          <w:shd w:val="clear" w:color="auto" w:fill="FFFFFF"/>
        </w:rPr>
        <w:t>- организация безопасного дорожного движения;</w:t>
      </w:r>
    </w:p>
    <w:p w:rsidR="00AD500B" w:rsidRPr="00AD500B" w:rsidRDefault="00AD500B" w:rsidP="00AD500B">
      <w:pPr>
        <w:spacing w:after="0" w:line="240" w:lineRule="auto"/>
        <w:ind w:firstLine="709"/>
        <w:jc w:val="both"/>
        <w:textAlignment w:val="top"/>
        <w:rPr>
          <w:rFonts w:ascii="Times New Roman" w:eastAsia="Calibri" w:hAnsi="Times New Roman" w:cs="Times New Roman"/>
          <w:color w:val="000000"/>
          <w:sz w:val="18"/>
          <w:szCs w:val="18"/>
          <w:bdr w:val="none" w:sz="0" w:space="0" w:color="auto" w:frame="1"/>
        </w:rPr>
      </w:pPr>
      <w:r w:rsidRPr="00AD500B">
        <w:rPr>
          <w:rFonts w:ascii="Times New Roman" w:eastAsia="Calibri" w:hAnsi="Times New Roman" w:cs="Times New Roman"/>
          <w:color w:val="000000"/>
          <w:sz w:val="18"/>
          <w:szCs w:val="18"/>
          <w:bdr w:val="none" w:sz="0" w:space="0" w:color="auto" w:frame="1"/>
        </w:rPr>
        <w:t>- повышение уровня доверия населения к органам местного самоуправления в сфере обеспечения безопасности</w:t>
      </w:r>
    </w:p>
    <w:p w:rsidR="00AD500B" w:rsidRPr="00AD500B" w:rsidRDefault="00AD500B" w:rsidP="00AD500B">
      <w:pPr>
        <w:spacing w:after="0" w:line="240" w:lineRule="auto"/>
        <w:ind w:firstLine="709"/>
        <w:jc w:val="both"/>
        <w:textAlignment w:val="top"/>
        <w:rPr>
          <w:rFonts w:ascii="Times New Roman" w:eastAsia="Calibri" w:hAnsi="Times New Roman" w:cs="Times New Roman"/>
          <w:color w:val="000000"/>
          <w:sz w:val="18"/>
          <w:szCs w:val="18"/>
          <w:shd w:val="clear" w:color="auto" w:fill="FFFFFF"/>
        </w:rPr>
      </w:pPr>
      <w:r w:rsidRPr="00AD500B">
        <w:rPr>
          <w:rFonts w:ascii="Times New Roman" w:eastAsia="Calibri" w:hAnsi="Times New Roman" w:cs="Times New Roman"/>
          <w:color w:val="000000"/>
          <w:sz w:val="18"/>
          <w:szCs w:val="18"/>
          <w:bdr w:val="none" w:sz="0" w:space="0" w:color="auto" w:frame="1"/>
        </w:rPr>
        <w:t xml:space="preserve">Для достижения поставленных целей необходимо решение следующих </w:t>
      </w:r>
      <w:r w:rsidRPr="00AD500B">
        <w:rPr>
          <w:rFonts w:ascii="Times New Roman" w:eastAsia="Calibri" w:hAnsi="Times New Roman" w:cs="Times New Roman"/>
          <w:b/>
          <w:bCs/>
          <w:color w:val="000000"/>
          <w:sz w:val="18"/>
          <w:szCs w:val="18"/>
          <w:bdr w:val="none" w:sz="0" w:space="0" w:color="auto" w:frame="1"/>
        </w:rPr>
        <w:t>задач:</w:t>
      </w:r>
    </w:p>
    <w:p w:rsidR="00AD500B" w:rsidRPr="00AD500B" w:rsidRDefault="00AD500B" w:rsidP="00AD500B">
      <w:pPr>
        <w:spacing w:after="0" w:line="240" w:lineRule="auto"/>
        <w:ind w:firstLine="709"/>
        <w:textAlignment w:val="top"/>
        <w:rPr>
          <w:rFonts w:ascii="Times New Roman" w:eastAsia="Calibri" w:hAnsi="Times New Roman" w:cs="Times New Roman"/>
          <w:color w:val="000000"/>
          <w:sz w:val="18"/>
          <w:szCs w:val="18"/>
          <w:bdr w:val="none" w:sz="0" w:space="0" w:color="auto" w:frame="1"/>
        </w:rPr>
      </w:pPr>
      <w:r w:rsidRPr="00AD500B">
        <w:rPr>
          <w:rFonts w:ascii="Times New Roman" w:eastAsia="Calibri" w:hAnsi="Times New Roman" w:cs="Times New Roman"/>
          <w:color w:val="000000"/>
          <w:sz w:val="18"/>
          <w:szCs w:val="18"/>
          <w:bdr w:val="none" w:sz="0" w:space="0" w:color="auto" w:frame="1"/>
        </w:rPr>
        <w:t>- создание действенной системы профилактики правонарушений;</w:t>
      </w:r>
    </w:p>
    <w:p w:rsidR="00AD500B" w:rsidRPr="00AD500B" w:rsidRDefault="00AD500B" w:rsidP="00AD500B">
      <w:pPr>
        <w:spacing w:after="0" w:line="240" w:lineRule="auto"/>
        <w:ind w:firstLine="709"/>
        <w:textAlignment w:val="top"/>
        <w:rPr>
          <w:rFonts w:ascii="Times New Roman" w:eastAsia="Calibri" w:hAnsi="Times New Roman" w:cs="Times New Roman"/>
          <w:color w:val="000000"/>
          <w:sz w:val="18"/>
          <w:szCs w:val="18"/>
          <w:bdr w:val="none" w:sz="0" w:space="0" w:color="auto" w:frame="1"/>
        </w:rPr>
      </w:pPr>
      <w:r w:rsidRPr="00AD500B">
        <w:rPr>
          <w:rFonts w:ascii="Times New Roman" w:eastAsia="Calibri" w:hAnsi="Times New Roman" w:cs="Times New Roman"/>
          <w:color w:val="000000"/>
          <w:sz w:val="18"/>
          <w:szCs w:val="18"/>
          <w:bdr w:val="none" w:sz="0" w:space="0" w:color="auto" w:frame="1"/>
        </w:rPr>
        <w:t>- усиление борьбы с преступностью, улучшение результативности в противодействии ее организованным формам.</w:t>
      </w:r>
    </w:p>
    <w:p w:rsidR="00AD500B" w:rsidRPr="00AD500B" w:rsidRDefault="00AD500B" w:rsidP="00AD500B">
      <w:pPr>
        <w:spacing w:after="0" w:line="240" w:lineRule="auto"/>
        <w:ind w:firstLine="709"/>
        <w:textAlignment w:val="top"/>
        <w:rPr>
          <w:rFonts w:ascii="Times New Roman" w:eastAsia="Calibri" w:hAnsi="Times New Roman" w:cs="Times New Roman"/>
          <w:color w:val="000000"/>
          <w:sz w:val="18"/>
          <w:szCs w:val="18"/>
        </w:rPr>
      </w:pPr>
      <w:r w:rsidRPr="00AD500B">
        <w:rPr>
          <w:rFonts w:ascii="Times New Roman" w:eastAsia="Calibri" w:hAnsi="Times New Roman" w:cs="Times New Roman"/>
          <w:b/>
          <w:bCs/>
          <w:i/>
          <w:iCs/>
          <w:color w:val="000000"/>
          <w:sz w:val="18"/>
          <w:szCs w:val="18"/>
          <w:bdr w:val="none" w:sz="0" w:space="0" w:color="auto" w:frame="1"/>
        </w:rPr>
        <w:t>Целевыми индикаторами и показателями являются</w:t>
      </w:r>
      <w:r w:rsidRPr="00AD500B">
        <w:rPr>
          <w:rFonts w:ascii="Times New Roman" w:eastAsia="Calibri" w:hAnsi="Times New Roman" w:cs="Times New Roman"/>
          <w:i/>
          <w:iCs/>
          <w:color w:val="000000"/>
          <w:sz w:val="18"/>
          <w:szCs w:val="18"/>
          <w:bdr w:val="none" w:sz="0" w:space="0" w:color="auto" w:frame="1"/>
        </w:rPr>
        <w:t>:</w:t>
      </w:r>
    </w:p>
    <w:p w:rsidR="00AD500B" w:rsidRPr="00AD500B" w:rsidRDefault="00AD500B" w:rsidP="00AD500B">
      <w:pPr>
        <w:spacing w:after="0" w:line="240" w:lineRule="auto"/>
        <w:ind w:firstLine="709"/>
        <w:textAlignment w:val="top"/>
        <w:rPr>
          <w:rFonts w:ascii="Times New Roman" w:eastAsia="Calibri" w:hAnsi="Times New Roman" w:cs="Times New Roman"/>
          <w:color w:val="000000"/>
          <w:sz w:val="18"/>
          <w:szCs w:val="18"/>
        </w:rPr>
      </w:pPr>
      <w:r w:rsidRPr="00AD500B">
        <w:rPr>
          <w:rFonts w:ascii="Times New Roman" w:eastAsia="Calibri" w:hAnsi="Times New Roman" w:cs="Times New Roman"/>
          <w:color w:val="000000"/>
          <w:sz w:val="18"/>
          <w:szCs w:val="18"/>
          <w:bdr w:val="none" w:sz="0" w:space="0" w:color="auto" w:frame="1"/>
        </w:rPr>
        <w:t>- уровень преступности;</w:t>
      </w:r>
    </w:p>
    <w:p w:rsidR="00AD500B" w:rsidRPr="00AD500B" w:rsidRDefault="00AD500B" w:rsidP="00AD500B">
      <w:pPr>
        <w:spacing w:after="0" w:line="240" w:lineRule="auto"/>
        <w:ind w:firstLine="709"/>
        <w:textAlignment w:val="top"/>
        <w:rPr>
          <w:rFonts w:ascii="Times New Roman" w:eastAsia="Calibri" w:hAnsi="Times New Roman" w:cs="Times New Roman"/>
          <w:color w:val="000000"/>
          <w:sz w:val="18"/>
          <w:szCs w:val="18"/>
          <w:bdr w:val="none" w:sz="0" w:space="0" w:color="auto" w:frame="1"/>
        </w:rPr>
      </w:pPr>
      <w:r w:rsidRPr="00AD500B">
        <w:rPr>
          <w:rFonts w:ascii="Times New Roman" w:eastAsia="Calibri" w:hAnsi="Times New Roman" w:cs="Times New Roman"/>
          <w:color w:val="000000"/>
          <w:sz w:val="18"/>
          <w:szCs w:val="18"/>
          <w:bdr w:val="none" w:sz="0" w:space="0" w:color="auto" w:frame="1"/>
        </w:rPr>
        <w:t>- динамика корыстно-насильственных преступлений;</w:t>
      </w:r>
    </w:p>
    <w:p w:rsidR="00AD500B" w:rsidRPr="00AD500B" w:rsidRDefault="00AD500B" w:rsidP="00AD500B">
      <w:pPr>
        <w:spacing w:after="0" w:line="240" w:lineRule="auto"/>
        <w:ind w:firstLine="709"/>
        <w:textAlignment w:val="top"/>
        <w:rPr>
          <w:rFonts w:ascii="Times New Roman" w:eastAsia="Calibri" w:hAnsi="Times New Roman" w:cs="Times New Roman"/>
          <w:color w:val="000000"/>
          <w:sz w:val="18"/>
          <w:szCs w:val="18"/>
          <w:bdr w:val="none" w:sz="0" w:space="0" w:color="auto" w:frame="1"/>
        </w:rPr>
      </w:pPr>
      <w:r w:rsidRPr="00AD500B">
        <w:rPr>
          <w:rFonts w:ascii="Times New Roman" w:eastAsia="Calibri" w:hAnsi="Times New Roman" w:cs="Times New Roman"/>
          <w:color w:val="000000"/>
          <w:sz w:val="18"/>
          <w:szCs w:val="18"/>
          <w:bdr w:val="none" w:sz="0" w:space="0" w:color="auto" w:frame="1"/>
        </w:rPr>
        <w:t xml:space="preserve">-динамика </w:t>
      </w:r>
      <w:r w:rsidRPr="00AD500B">
        <w:rPr>
          <w:rFonts w:ascii="Times New Roman" w:eastAsia="Calibri" w:hAnsi="Times New Roman" w:cs="Times New Roman"/>
          <w:color w:val="000000"/>
          <w:sz w:val="18"/>
          <w:szCs w:val="18"/>
          <w:shd w:val="clear" w:color="auto" w:fill="FFFFFF"/>
        </w:rPr>
        <w:t>коррупционных правонарушений, совершаемых от имени или в интересах юридических лиц;</w:t>
      </w:r>
    </w:p>
    <w:p w:rsidR="00AD500B" w:rsidRPr="00AD500B" w:rsidRDefault="00AD500B" w:rsidP="00AD500B">
      <w:pPr>
        <w:spacing w:after="0" w:line="240" w:lineRule="auto"/>
        <w:ind w:firstLine="709"/>
        <w:textAlignment w:val="top"/>
        <w:rPr>
          <w:rFonts w:ascii="Times New Roman" w:eastAsia="Calibri" w:hAnsi="Times New Roman" w:cs="Times New Roman"/>
          <w:color w:val="000000"/>
          <w:sz w:val="18"/>
          <w:szCs w:val="18"/>
        </w:rPr>
      </w:pPr>
      <w:r w:rsidRPr="00AD500B">
        <w:rPr>
          <w:rFonts w:ascii="Times New Roman" w:eastAsia="Calibri" w:hAnsi="Times New Roman" w:cs="Times New Roman"/>
          <w:color w:val="000000"/>
          <w:sz w:val="18"/>
          <w:szCs w:val="18"/>
          <w:bdr w:val="none" w:sz="0" w:space="0" w:color="auto" w:frame="1"/>
        </w:rPr>
        <w:t>- результаты противодействия преступности в сфере экономики и налогообложения;</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 социально – криминологическая структура преступности.</w:t>
      </w:r>
      <w:r w:rsidRPr="00AD500B">
        <w:rPr>
          <w:rFonts w:ascii="Times New Roman" w:eastAsia="Times New Roman" w:hAnsi="Times New Roman" w:cs="Times New Roman"/>
          <w:color w:val="000000"/>
          <w:sz w:val="18"/>
          <w:szCs w:val="18"/>
          <w:lang w:eastAsia="ru-RU"/>
        </w:rPr>
        <w:t> </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lastRenderedPageBreak/>
        <w:t>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b/>
          <w:bCs/>
          <w:i/>
          <w:iCs/>
          <w:color w:val="000000"/>
          <w:sz w:val="18"/>
          <w:szCs w:val="18"/>
          <w:bdr w:val="none" w:sz="0" w:space="0" w:color="auto" w:frame="1"/>
          <w:lang w:eastAsia="ru-RU"/>
        </w:rPr>
        <w:t>2.4. Сроки и этапы реализации программы  </w:t>
      </w:r>
      <w:r w:rsidRPr="00AD500B">
        <w:rPr>
          <w:rFonts w:ascii="Times New Roman" w:eastAsia="Times New Roman" w:hAnsi="Times New Roman" w:cs="Times New Roman"/>
          <w:color w:val="000000"/>
          <w:sz w:val="18"/>
          <w:szCs w:val="18"/>
          <w:bdr w:val="none" w:sz="0" w:space="0" w:color="auto" w:frame="1"/>
          <w:lang w:eastAsia="ru-RU"/>
        </w:rPr>
        <w:t>   </w:t>
      </w:r>
    </w:p>
    <w:p w:rsidR="00AD500B" w:rsidRPr="00AD500B" w:rsidRDefault="00AD500B" w:rsidP="00AD500B">
      <w:pPr>
        <w:spacing w:after="0" w:line="240" w:lineRule="auto"/>
        <w:ind w:firstLine="651"/>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Реализация мероприятий Программы будет осуществляться в один этап:</w:t>
      </w:r>
    </w:p>
    <w:p w:rsidR="00AD500B" w:rsidRPr="00AD500B" w:rsidRDefault="00AD500B" w:rsidP="00AD500B">
      <w:pPr>
        <w:tabs>
          <w:tab w:val="left" w:pos="1843"/>
        </w:tabs>
        <w:spacing w:after="0" w:line="240" w:lineRule="auto"/>
        <w:ind w:firstLine="651"/>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1 – 2024 год,</w:t>
      </w:r>
    </w:p>
    <w:p w:rsidR="00AD500B" w:rsidRPr="00AD500B" w:rsidRDefault="00AD500B" w:rsidP="00AD500B">
      <w:pPr>
        <w:spacing w:after="0" w:line="240" w:lineRule="auto"/>
        <w:ind w:firstLine="651"/>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b/>
          <w:bCs/>
          <w:i/>
          <w:iCs/>
          <w:color w:val="000000"/>
          <w:sz w:val="18"/>
          <w:szCs w:val="18"/>
          <w:bdr w:val="none" w:sz="0" w:space="0" w:color="auto" w:frame="1"/>
          <w:lang w:eastAsia="ru-RU"/>
        </w:rPr>
        <w:t>2.5. Финансовое обеспечение Программы</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 xml:space="preserve">Источниками финансирования Программы являются бюджет муниципального образования. </w:t>
      </w:r>
    </w:p>
    <w:p w:rsidR="00AD500B" w:rsidRPr="00AD500B" w:rsidRDefault="00AD500B" w:rsidP="00AD500B">
      <w:pPr>
        <w:spacing w:after="0" w:line="240" w:lineRule="auto"/>
        <w:ind w:firstLine="651"/>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b/>
          <w:bCs/>
          <w:i/>
          <w:iCs/>
          <w:color w:val="000000"/>
          <w:sz w:val="18"/>
          <w:szCs w:val="18"/>
          <w:bdr w:val="none" w:sz="0" w:space="0" w:color="auto" w:frame="1"/>
          <w:lang w:eastAsia="ru-RU"/>
        </w:rPr>
        <w:t>2.6. Ожидаемый социально-экономический эффект от реализации Программы</w:t>
      </w:r>
    </w:p>
    <w:p w:rsidR="00AD500B" w:rsidRPr="00AD500B" w:rsidRDefault="00AD500B" w:rsidP="00AD500B">
      <w:pPr>
        <w:spacing w:after="0" w:line="240" w:lineRule="auto"/>
        <w:jc w:val="both"/>
        <w:textAlignment w:val="top"/>
        <w:rPr>
          <w:rFonts w:ascii="Times New Roman" w:eastAsia="Times New Roman" w:hAnsi="Times New Roman" w:cs="Times New Roman"/>
          <w:color w:val="000000"/>
          <w:sz w:val="18"/>
          <w:szCs w:val="18"/>
          <w:bdr w:val="none" w:sz="0" w:space="0" w:color="auto" w:frame="1"/>
          <w:lang w:eastAsia="ru-RU"/>
        </w:rPr>
      </w:pPr>
      <w:r w:rsidRPr="00AD500B">
        <w:rPr>
          <w:rFonts w:ascii="Times New Roman" w:eastAsia="Times New Roman" w:hAnsi="Times New Roman" w:cs="Times New Roman"/>
          <w:color w:val="000000"/>
          <w:sz w:val="18"/>
          <w:szCs w:val="18"/>
          <w:bdr w:val="none" w:sz="0" w:space="0" w:color="auto" w:frame="1"/>
          <w:lang w:eastAsia="ru-RU"/>
        </w:rPr>
        <w:t>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повышение эффективности профилактики правонарушений, оздоровление обстановки на улицах и других общественных местах, совершенствование мотивации поведения муниципальных служащих по минимизации коррупционных рисков.</w:t>
      </w:r>
    </w:p>
    <w:p w:rsidR="00AD500B" w:rsidRPr="00AD500B" w:rsidRDefault="00AD500B" w:rsidP="00AD500B">
      <w:pPr>
        <w:spacing w:after="0" w:line="240" w:lineRule="auto"/>
        <w:ind w:firstLine="651"/>
        <w:textAlignment w:val="top"/>
        <w:rPr>
          <w:rFonts w:ascii="Times New Roman" w:eastAsia="Times New Roman" w:hAnsi="Times New Roman" w:cs="Times New Roman"/>
          <w:b/>
          <w:bCs/>
          <w:i/>
          <w:iCs/>
          <w:color w:val="000000"/>
          <w:sz w:val="18"/>
          <w:szCs w:val="18"/>
          <w:lang w:eastAsia="ru-RU"/>
        </w:rPr>
      </w:pPr>
      <w:r w:rsidRPr="00AD500B">
        <w:rPr>
          <w:rFonts w:ascii="Times New Roman" w:eastAsia="Times New Roman" w:hAnsi="Times New Roman" w:cs="Times New Roman"/>
          <w:b/>
          <w:bCs/>
          <w:i/>
          <w:iCs/>
          <w:color w:val="000000"/>
          <w:sz w:val="18"/>
          <w:szCs w:val="18"/>
          <w:bdr w:val="none" w:sz="0" w:space="0" w:color="auto" w:frame="1"/>
          <w:lang w:eastAsia="ru-RU"/>
        </w:rPr>
        <w:t xml:space="preserve">2.7. </w:t>
      </w:r>
      <w:proofErr w:type="gramStart"/>
      <w:r w:rsidRPr="00AD500B">
        <w:rPr>
          <w:rFonts w:ascii="Times New Roman" w:eastAsia="Times New Roman" w:hAnsi="Times New Roman" w:cs="Times New Roman"/>
          <w:b/>
          <w:bCs/>
          <w:i/>
          <w:iCs/>
          <w:color w:val="000000"/>
          <w:sz w:val="18"/>
          <w:szCs w:val="18"/>
          <w:bdr w:val="none" w:sz="0" w:space="0" w:color="auto" w:frame="1"/>
          <w:lang w:eastAsia="ru-RU"/>
        </w:rPr>
        <w:t>Контроль за</w:t>
      </w:r>
      <w:proofErr w:type="gramEnd"/>
      <w:r w:rsidRPr="00AD500B">
        <w:rPr>
          <w:rFonts w:ascii="Times New Roman" w:eastAsia="Times New Roman" w:hAnsi="Times New Roman" w:cs="Times New Roman"/>
          <w:b/>
          <w:bCs/>
          <w:i/>
          <w:iCs/>
          <w:color w:val="000000"/>
          <w:sz w:val="18"/>
          <w:szCs w:val="18"/>
          <w:bdr w:val="none" w:sz="0" w:space="0" w:color="auto" w:frame="1"/>
          <w:lang w:eastAsia="ru-RU"/>
        </w:rPr>
        <w:t xml:space="preserve"> исполнением Программы</w:t>
      </w:r>
      <w:r w:rsidRPr="00AD500B">
        <w:rPr>
          <w:rFonts w:ascii="Times New Roman" w:eastAsia="Times New Roman" w:hAnsi="Times New Roman" w:cs="Times New Roman"/>
          <w:b/>
          <w:bCs/>
          <w:i/>
          <w:iCs/>
          <w:color w:val="000000"/>
          <w:sz w:val="18"/>
          <w:szCs w:val="18"/>
          <w:lang w:eastAsia="ru-RU"/>
        </w:rPr>
        <w:t> </w:t>
      </w:r>
    </w:p>
    <w:p w:rsidR="00AD500B" w:rsidRPr="00AD500B" w:rsidRDefault="00AD500B" w:rsidP="00AD500B">
      <w:pPr>
        <w:spacing w:after="0" w:line="240" w:lineRule="auto"/>
        <w:ind w:firstLine="651"/>
        <w:textAlignment w:val="top"/>
        <w:rPr>
          <w:rFonts w:ascii="Times New Roman" w:eastAsia="Times New Roman" w:hAnsi="Times New Roman" w:cs="Times New Roman"/>
          <w:color w:val="000000"/>
          <w:sz w:val="18"/>
          <w:szCs w:val="18"/>
          <w:lang w:eastAsia="ru-RU"/>
        </w:rPr>
      </w:pPr>
      <w:proofErr w:type="gramStart"/>
      <w:r w:rsidRPr="00AD500B">
        <w:rPr>
          <w:rFonts w:ascii="Times New Roman" w:eastAsia="Times New Roman" w:hAnsi="Times New Roman" w:cs="Times New Roman"/>
          <w:color w:val="000000"/>
          <w:sz w:val="18"/>
          <w:szCs w:val="18"/>
          <w:bdr w:val="none" w:sz="0" w:space="0" w:color="auto" w:frame="1"/>
          <w:lang w:eastAsia="ru-RU"/>
        </w:rPr>
        <w:t>Контроль за</w:t>
      </w:r>
      <w:proofErr w:type="gramEnd"/>
      <w:r w:rsidRPr="00AD500B">
        <w:rPr>
          <w:rFonts w:ascii="Times New Roman" w:eastAsia="Times New Roman" w:hAnsi="Times New Roman" w:cs="Times New Roman"/>
          <w:color w:val="000000"/>
          <w:sz w:val="18"/>
          <w:szCs w:val="18"/>
          <w:bdr w:val="none" w:sz="0" w:space="0" w:color="auto" w:frame="1"/>
          <w:lang w:eastAsia="ru-RU"/>
        </w:rPr>
        <w:t xml:space="preserve"> реализацией    Программы осуществляет     Администрация муниципального образования, комиссия по профилактике правонарушений и борьбе с преступностью (далее – комиссия).  </w:t>
      </w:r>
    </w:p>
    <w:p w:rsidR="00AD500B" w:rsidRPr="00AD500B" w:rsidRDefault="00AD500B" w:rsidP="00AD500B">
      <w:pPr>
        <w:shd w:val="clear" w:color="auto" w:fill="FFFFFF"/>
        <w:spacing w:after="0" w:line="240" w:lineRule="auto"/>
        <w:jc w:val="center"/>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II. МЕРОПРИЯТИЯ МУНИЦИПАЛЬНОЙ ПРОГРАММЫ ПРОФИЛАКТИКИ ПРАВОНАРУШЕНИЙ</w:t>
      </w:r>
    </w:p>
    <w:p w:rsidR="00AD500B" w:rsidRPr="00AD500B" w:rsidRDefault="00AD500B" w:rsidP="00AD500B">
      <w:pPr>
        <w:shd w:val="clear" w:color="auto" w:fill="FFFFFF"/>
        <w:spacing w:after="0" w:line="240" w:lineRule="auto"/>
        <w:jc w:val="center"/>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 xml:space="preserve">И БОРЬБЫ С ПРЕСТУПНОСТЬЮ НА ТЕРРИТОРИИ </w:t>
      </w:r>
      <w:r w:rsidRPr="00AD500B">
        <w:rPr>
          <w:rFonts w:ascii="Times New Roman" w:eastAsia="Calibri" w:hAnsi="Times New Roman" w:cs="Times New Roman"/>
          <w:sz w:val="18"/>
          <w:szCs w:val="18"/>
        </w:rPr>
        <w:t>ВЕРХ-КОЕНСКОГО</w:t>
      </w:r>
      <w:r w:rsidRPr="00AD500B">
        <w:rPr>
          <w:rFonts w:ascii="Times New Roman" w:eastAsia="Times New Roman" w:hAnsi="Times New Roman" w:cs="Times New Roman"/>
          <w:color w:val="000000"/>
          <w:sz w:val="18"/>
          <w:szCs w:val="18"/>
          <w:bdr w:val="none" w:sz="0" w:space="0" w:color="auto" w:frame="1"/>
          <w:lang w:eastAsia="ru-RU"/>
        </w:rPr>
        <w:t xml:space="preserve"> СЕЛЬСОВЕТА ИСКИТИМСКОГО РАЙОНА НОВОСИБИРСКОЙ ОБЛАСТИ НА 2024 ГОД</w:t>
      </w:r>
    </w:p>
    <w:tbl>
      <w:tblPr>
        <w:tblW w:w="12986" w:type="dxa"/>
        <w:tblInd w:w="-214" w:type="dxa"/>
        <w:shd w:val="clear" w:color="auto" w:fill="FFFFFF"/>
        <w:tblLayout w:type="fixed"/>
        <w:tblCellMar>
          <w:left w:w="0" w:type="dxa"/>
          <w:right w:w="0" w:type="dxa"/>
        </w:tblCellMar>
        <w:tblLook w:val="04A0" w:firstRow="1" w:lastRow="0" w:firstColumn="1" w:lastColumn="0" w:noHBand="0" w:noVBand="1"/>
      </w:tblPr>
      <w:tblGrid>
        <w:gridCol w:w="568"/>
        <w:gridCol w:w="5595"/>
        <w:gridCol w:w="2057"/>
        <w:gridCol w:w="1410"/>
        <w:gridCol w:w="7"/>
        <w:gridCol w:w="1418"/>
        <w:gridCol w:w="1931"/>
      </w:tblGrid>
      <w:tr w:rsidR="00AD500B" w:rsidRPr="00AD500B" w:rsidTr="00FB0AEA">
        <w:trPr>
          <w:cantSplit/>
          <w:trHeight w:val="360"/>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t>N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r>
            <w:proofErr w:type="gramStart"/>
            <w:r w:rsidRPr="00AD500B">
              <w:rPr>
                <w:rFonts w:ascii="Times New Roman" w:eastAsia="Times New Roman" w:hAnsi="Times New Roman" w:cs="Times New Roman"/>
                <w:color w:val="000000"/>
                <w:sz w:val="18"/>
                <w:szCs w:val="18"/>
                <w:bdr w:val="none" w:sz="0" w:space="0" w:color="auto" w:frame="1"/>
                <w:lang w:eastAsia="ru-RU"/>
              </w:rPr>
              <w:t>п</w:t>
            </w:r>
            <w:proofErr w:type="gramEnd"/>
            <w:r w:rsidRPr="00AD500B">
              <w:rPr>
                <w:rFonts w:ascii="Times New Roman" w:eastAsia="Times New Roman" w:hAnsi="Times New Roman" w:cs="Times New Roman"/>
                <w:color w:val="000000"/>
                <w:sz w:val="18"/>
                <w:szCs w:val="18"/>
                <w:bdr w:val="none" w:sz="0" w:space="0" w:color="auto" w:frame="1"/>
                <w:lang w:eastAsia="ru-RU"/>
              </w:rPr>
              <w:t>/п </w:t>
            </w:r>
          </w:p>
        </w:tc>
        <w:tc>
          <w:tcPr>
            <w:tcW w:w="5595"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Перечень мероприятий    </w:t>
            </w:r>
          </w:p>
        </w:tc>
        <w:tc>
          <w:tcPr>
            <w:tcW w:w="2057"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Исполнители   </w:t>
            </w:r>
          </w:p>
        </w:tc>
        <w:tc>
          <w:tcPr>
            <w:tcW w:w="1417" w:type="dxa"/>
            <w:gridSpan w:val="2"/>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Срок реализации</w:t>
            </w:r>
          </w:p>
        </w:tc>
        <w:tc>
          <w:tcPr>
            <w:tcW w:w="1418"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Источники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t>финансирования</w:t>
            </w:r>
          </w:p>
        </w:tc>
        <w:tc>
          <w:tcPr>
            <w:tcW w:w="193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Финансовые затраты </w:t>
            </w:r>
            <w:r w:rsidRPr="00AD500B">
              <w:rPr>
                <w:rFonts w:ascii="Times New Roman" w:eastAsia="Times New Roman" w:hAnsi="Times New Roman" w:cs="Times New Roman"/>
                <w:color w:val="000000"/>
                <w:sz w:val="18"/>
                <w:szCs w:val="18"/>
                <w:bdr w:val="none" w:sz="0" w:space="0" w:color="auto" w:frame="1"/>
                <w:lang w:eastAsia="ru-RU"/>
              </w:rPr>
              <w:br/>
              <w:t>(рублей)   </w:t>
            </w:r>
          </w:p>
        </w:tc>
      </w:tr>
      <w:tr w:rsidR="00AD500B" w:rsidRPr="00AD500B" w:rsidTr="00FB0AEA">
        <w:trPr>
          <w:cantSplit/>
          <w:trHeight w:val="615"/>
        </w:trPr>
        <w:tc>
          <w:tcPr>
            <w:tcW w:w="56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color w:val="000000"/>
                <w:sz w:val="18"/>
                <w:szCs w:val="18"/>
                <w:lang w:eastAsia="ru-RU"/>
              </w:rPr>
            </w:pPr>
          </w:p>
        </w:tc>
        <w:tc>
          <w:tcPr>
            <w:tcW w:w="5595" w:type="dxa"/>
            <w:vMerge/>
            <w:tcBorders>
              <w:top w:val="single" w:sz="8" w:space="0" w:color="auto"/>
              <w:left w:val="nil"/>
              <w:bottom w:val="single" w:sz="8" w:space="0" w:color="auto"/>
              <w:right w:val="single" w:sz="8"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color w:val="000000"/>
                <w:sz w:val="18"/>
                <w:szCs w:val="18"/>
                <w:lang w:eastAsia="ru-RU"/>
              </w:rPr>
            </w:pPr>
          </w:p>
        </w:tc>
        <w:tc>
          <w:tcPr>
            <w:tcW w:w="2057" w:type="dxa"/>
            <w:vMerge/>
            <w:tcBorders>
              <w:top w:val="single" w:sz="8" w:space="0" w:color="auto"/>
              <w:left w:val="nil"/>
              <w:bottom w:val="single" w:sz="8" w:space="0" w:color="auto"/>
              <w:right w:val="single" w:sz="8"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color w:val="000000"/>
                <w:sz w:val="18"/>
                <w:szCs w:val="18"/>
                <w:lang w:eastAsia="ru-RU"/>
              </w:rPr>
            </w:pPr>
          </w:p>
        </w:tc>
        <w:tc>
          <w:tcPr>
            <w:tcW w:w="1417" w:type="dxa"/>
            <w:gridSpan w:val="2"/>
            <w:vMerge/>
            <w:tcBorders>
              <w:top w:val="single" w:sz="8" w:space="0" w:color="auto"/>
              <w:left w:val="nil"/>
              <w:bottom w:val="single" w:sz="8" w:space="0" w:color="auto"/>
              <w:right w:val="single" w:sz="8"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single" w:sz="8" w:space="0" w:color="auto"/>
              <w:left w:val="nil"/>
              <w:bottom w:val="single" w:sz="8" w:space="0" w:color="auto"/>
              <w:right w:val="single" w:sz="8" w:space="0" w:color="auto"/>
            </w:tcBorders>
            <w:shd w:val="clear" w:color="auto" w:fill="auto"/>
            <w:vAlign w:val="center"/>
            <w:hideMark/>
          </w:tcPr>
          <w:p w:rsidR="00AD500B" w:rsidRPr="00AD500B" w:rsidRDefault="00AD500B" w:rsidP="00AD500B">
            <w:pPr>
              <w:spacing w:after="0" w:line="240" w:lineRule="auto"/>
              <w:rPr>
                <w:rFonts w:ascii="Times New Roman" w:eastAsia="Times New Roman" w:hAnsi="Times New Roman" w:cs="Times New Roman"/>
                <w:color w:val="000000"/>
                <w:sz w:val="18"/>
                <w:szCs w:val="18"/>
                <w:lang w:eastAsia="ru-RU"/>
              </w:rPr>
            </w:pPr>
          </w:p>
        </w:tc>
        <w:tc>
          <w:tcPr>
            <w:tcW w:w="1931"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Всего</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 </w:t>
            </w:r>
          </w:p>
        </w:tc>
      </w:tr>
      <w:tr w:rsidR="00AD500B" w:rsidRPr="00AD500B" w:rsidTr="00FB0AEA">
        <w:trPr>
          <w:cantSplit/>
          <w:trHeight w:val="24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1  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2             </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3         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4      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5      </w:t>
            </w:r>
          </w:p>
        </w:tc>
        <w:tc>
          <w:tcPr>
            <w:tcW w:w="1931" w:type="dxa"/>
            <w:vMerge/>
            <w:tcBorders>
              <w:top w:val="nil"/>
              <w:left w:val="nil"/>
              <w:bottom w:val="single" w:sz="8" w:space="0" w:color="auto"/>
              <w:right w:val="single" w:sz="8" w:space="0" w:color="auto"/>
            </w:tcBorders>
            <w:shd w:val="clear" w:color="auto" w:fill="auto"/>
            <w:hideMark/>
          </w:tcPr>
          <w:p w:rsidR="00AD500B" w:rsidRPr="00AD500B" w:rsidRDefault="00AD500B" w:rsidP="00AD500B">
            <w:pPr>
              <w:spacing w:after="0" w:line="240" w:lineRule="auto"/>
              <w:rPr>
                <w:rFonts w:ascii="Times New Roman" w:eastAsia="Times New Roman" w:hAnsi="Times New Roman" w:cs="Times New Roman"/>
                <w:color w:val="000000"/>
                <w:sz w:val="18"/>
                <w:szCs w:val="18"/>
                <w:lang w:eastAsia="ru-RU"/>
              </w:rPr>
            </w:pPr>
          </w:p>
        </w:tc>
      </w:tr>
      <w:tr w:rsidR="00AD500B" w:rsidRPr="00AD500B" w:rsidTr="00FB0AEA">
        <w:trPr>
          <w:cantSplit/>
          <w:trHeight w:val="240"/>
        </w:trPr>
        <w:tc>
          <w:tcPr>
            <w:tcW w:w="12986" w:type="dxa"/>
            <w:gridSpan w:val="7"/>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b/>
                <w:bCs/>
                <w:color w:val="000000"/>
                <w:sz w:val="18"/>
                <w:szCs w:val="18"/>
                <w:bdr w:val="none" w:sz="0" w:space="0" w:color="auto" w:frame="1"/>
                <w:lang w:eastAsia="ru-RU"/>
              </w:rPr>
              <w:t>1. Организационное обеспечение Программы                                </w:t>
            </w:r>
          </w:p>
        </w:tc>
      </w:tr>
      <w:tr w:rsidR="00AD500B" w:rsidRPr="00AD500B" w:rsidTr="00FB0AEA">
        <w:trPr>
          <w:cantSplit/>
          <w:trHeight w:val="132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1.1. 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ind w:firstLine="709"/>
              <w:jc w:val="both"/>
              <w:textAlignment w:val="top"/>
              <w:rPr>
                <w:rFonts w:ascii="Times New Roman" w:eastAsia="Calibri" w:hAnsi="Times New Roman" w:cs="Times New Roman"/>
                <w:color w:val="000000"/>
                <w:sz w:val="18"/>
                <w:szCs w:val="18"/>
                <w:bdr w:val="none" w:sz="0" w:space="0" w:color="auto" w:frame="1"/>
              </w:rPr>
            </w:pPr>
            <w:r w:rsidRPr="00AD500B">
              <w:rPr>
                <w:rFonts w:ascii="Times New Roman" w:eastAsia="Calibri" w:hAnsi="Times New Roman" w:cs="Times New Roman"/>
                <w:color w:val="000000"/>
                <w:sz w:val="18"/>
                <w:szCs w:val="18"/>
                <w:bdr w:val="none" w:sz="0" w:space="0" w:color="auto" w:frame="1"/>
              </w:rPr>
              <w:t>Организовать проведение пресс-конференций, семинаров, круглых столов, декадников по вопросам:</w:t>
            </w:r>
          </w:p>
          <w:p w:rsidR="00AD500B" w:rsidRPr="00AD500B" w:rsidRDefault="00AD500B" w:rsidP="00AD500B">
            <w:pPr>
              <w:spacing w:after="0" w:line="240" w:lineRule="auto"/>
              <w:ind w:firstLine="709"/>
              <w:jc w:val="both"/>
              <w:textAlignment w:val="top"/>
              <w:rPr>
                <w:rFonts w:ascii="Times New Roman" w:eastAsia="Calibri" w:hAnsi="Times New Roman" w:cs="Times New Roman"/>
                <w:color w:val="000000"/>
                <w:sz w:val="18"/>
                <w:szCs w:val="18"/>
                <w:bdr w:val="none" w:sz="0" w:space="0" w:color="auto" w:frame="1"/>
              </w:rPr>
            </w:pPr>
            <w:r w:rsidRPr="00AD500B">
              <w:rPr>
                <w:rFonts w:ascii="Times New Roman" w:eastAsia="Calibri" w:hAnsi="Times New Roman" w:cs="Times New Roman"/>
                <w:color w:val="000000"/>
                <w:sz w:val="18"/>
                <w:szCs w:val="18"/>
                <w:bdr w:val="none" w:sz="0" w:space="0" w:color="auto" w:frame="1"/>
              </w:rPr>
              <w:t xml:space="preserve">- профилактики и борьбы с преступностью, безнадзорности, предупреждения наркомании, алкоголизма, токсикомании, </w:t>
            </w:r>
            <w:proofErr w:type="spellStart"/>
            <w:r w:rsidRPr="00AD500B">
              <w:rPr>
                <w:rFonts w:ascii="Times New Roman" w:eastAsia="Calibri" w:hAnsi="Times New Roman" w:cs="Times New Roman"/>
                <w:color w:val="000000"/>
                <w:sz w:val="18"/>
                <w:szCs w:val="18"/>
                <w:bdr w:val="none" w:sz="0" w:space="0" w:color="auto" w:frame="1"/>
              </w:rPr>
              <w:t>сниффинга</w:t>
            </w:r>
            <w:proofErr w:type="spellEnd"/>
            <w:r w:rsidRPr="00AD500B">
              <w:rPr>
                <w:rFonts w:ascii="Times New Roman" w:eastAsia="Calibri" w:hAnsi="Times New Roman" w:cs="Times New Roman"/>
                <w:color w:val="000000"/>
                <w:sz w:val="18"/>
                <w:szCs w:val="18"/>
                <w:bdr w:val="none" w:sz="0" w:space="0" w:color="auto" w:frame="1"/>
              </w:rPr>
              <w:t>, суицидального поведения, интернет - зависимости, иного агрессивного и опасного для жизни и здоровья поведения, в том числе среди детей и подростков;</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Calibri" w:hAnsi="Times New Roman" w:cs="Times New Roman"/>
                <w:color w:val="000000"/>
                <w:sz w:val="18"/>
                <w:szCs w:val="18"/>
                <w:bdr w:val="none" w:sz="0" w:space="0" w:color="auto" w:frame="1"/>
              </w:rPr>
              <w:t xml:space="preserve">- </w:t>
            </w:r>
            <w:r w:rsidRPr="00AD500B">
              <w:rPr>
                <w:rFonts w:ascii="Times New Roman" w:eastAsia="Calibri" w:hAnsi="Times New Roman" w:cs="Times New Roman"/>
                <w:color w:val="000000"/>
                <w:sz w:val="18"/>
                <w:szCs w:val="18"/>
              </w:rPr>
              <w:t>безопасности дорожного движения с целью обучения Правилам дорожного движения и профилактики дорожно-транспортного травматизма</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Глава поселения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Август 2024г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без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t>дополнительного</w:t>
            </w:r>
            <w:r w:rsidRPr="00AD500B">
              <w:rPr>
                <w:rFonts w:ascii="Times New Roman" w:eastAsia="Times New Roman" w:hAnsi="Times New Roman" w:cs="Times New Roman"/>
                <w:color w:val="000000"/>
                <w:sz w:val="18"/>
                <w:szCs w:val="18"/>
                <w:bdr w:val="none" w:sz="0" w:space="0" w:color="auto" w:frame="1"/>
                <w:lang w:eastAsia="ru-RU"/>
              </w:rPr>
              <w:br/>
              <w:t>финансирования</w:t>
            </w:r>
          </w:p>
        </w:tc>
        <w:tc>
          <w:tcPr>
            <w:tcW w:w="193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jc w:val="center"/>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w:t>
            </w:r>
          </w:p>
        </w:tc>
      </w:tr>
      <w:tr w:rsidR="00AD500B" w:rsidRPr="00AD500B" w:rsidTr="00FB0AEA">
        <w:trPr>
          <w:cantSplit/>
          <w:trHeight w:val="108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1.2. 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Проведение комплексного     исследования преступности в муниципальном образовании с целью выявления основных условий, способствующих     совершению противоправных   деяний,    с принятием дополнительных мер по их профилактике</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Полиция   (по</w:t>
            </w:r>
            <w:r w:rsidRPr="00AD500B">
              <w:rPr>
                <w:rFonts w:ascii="Times New Roman" w:eastAsia="Times New Roman" w:hAnsi="Times New Roman" w:cs="Times New Roman"/>
                <w:color w:val="000000"/>
                <w:sz w:val="18"/>
                <w:szCs w:val="18"/>
                <w:bdr w:val="none" w:sz="0" w:space="0" w:color="auto" w:frame="1"/>
                <w:lang w:eastAsia="ru-RU"/>
              </w:rPr>
              <w:br/>
              <w:t>согласованию) </w:t>
            </w:r>
          </w:p>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Глава поселения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Декабрь 2024</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без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t>дополнительного</w:t>
            </w:r>
            <w:r w:rsidRPr="00AD500B">
              <w:rPr>
                <w:rFonts w:ascii="Times New Roman" w:eastAsia="Times New Roman" w:hAnsi="Times New Roman" w:cs="Times New Roman"/>
                <w:color w:val="000000"/>
                <w:sz w:val="18"/>
                <w:szCs w:val="18"/>
                <w:bdr w:val="none" w:sz="0" w:space="0" w:color="auto" w:frame="1"/>
                <w:lang w:eastAsia="ru-RU"/>
              </w:rPr>
              <w:br/>
              <w:t>финансирования</w:t>
            </w:r>
          </w:p>
        </w:tc>
        <w:tc>
          <w:tcPr>
            <w:tcW w:w="1931" w:type="dxa"/>
            <w:tcBorders>
              <w:top w:val="nil"/>
              <w:left w:val="nil"/>
              <w:bottom w:val="single" w:sz="8" w:space="0" w:color="auto"/>
              <w:right w:val="single" w:sz="8" w:space="0" w:color="auto"/>
            </w:tcBorders>
            <w:shd w:val="clear" w:color="auto" w:fill="auto"/>
            <w:hideMark/>
          </w:tcPr>
          <w:p w:rsidR="00AD500B" w:rsidRPr="00AD500B" w:rsidRDefault="00AD500B" w:rsidP="00AD500B">
            <w:pPr>
              <w:spacing w:after="0" w:line="240" w:lineRule="auto"/>
              <w:jc w:val="center"/>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w:t>
            </w:r>
          </w:p>
        </w:tc>
      </w:tr>
      <w:tr w:rsidR="00AD500B" w:rsidRPr="00AD500B" w:rsidTr="003A3862">
        <w:trPr>
          <w:cantSplit/>
          <w:trHeight w:val="1003"/>
        </w:trPr>
        <w:tc>
          <w:tcPr>
            <w:tcW w:w="568" w:type="dxa"/>
            <w:tcBorders>
              <w:top w:val="nil"/>
              <w:left w:val="single" w:sz="8" w:space="0" w:color="auto"/>
              <w:bottom w:val="single" w:sz="4" w:space="0" w:color="auto"/>
              <w:right w:val="single" w:sz="4"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1.3. </w:t>
            </w:r>
          </w:p>
        </w:tc>
        <w:tc>
          <w:tcPr>
            <w:tcW w:w="5595"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При   заключении    договоров предусмотреть резервирование необходимого       количества рабочих       мест для трудоустройства              несовершеннолетних   граждан, состоящих на учете в полиции, а также лиц, освободившихся из мест лишения свободы</w:t>
            </w:r>
          </w:p>
        </w:tc>
        <w:tc>
          <w:tcPr>
            <w:tcW w:w="2057"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Глава поселения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r>
            <w:r w:rsidRPr="00AD500B">
              <w:rPr>
                <w:rFonts w:ascii="Times New Roman" w:eastAsia="Times New Roman" w:hAnsi="Times New Roman" w:cs="Times New Roman"/>
                <w:color w:val="000000"/>
                <w:sz w:val="18"/>
                <w:szCs w:val="18"/>
                <w:bdr w:val="none" w:sz="0" w:space="0" w:color="auto" w:frame="1"/>
                <w:lang w:eastAsia="ru-RU"/>
              </w:rPr>
              <w:br/>
              <w:t xml:space="preserve">         </w:t>
            </w:r>
          </w:p>
        </w:tc>
        <w:tc>
          <w:tcPr>
            <w:tcW w:w="1417" w:type="dxa"/>
            <w:gridSpan w:val="2"/>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В течение срока реализации   </w:t>
            </w:r>
          </w:p>
        </w:tc>
        <w:tc>
          <w:tcPr>
            <w:tcW w:w="1418"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без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t>дополнительного</w:t>
            </w:r>
            <w:r w:rsidRPr="00AD500B">
              <w:rPr>
                <w:rFonts w:ascii="Times New Roman" w:eastAsia="Times New Roman" w:hAnsi="Times New Roman" w:cs="Times New Roman"/>
                <w:color w:val="000000"/>
                <w:sz w:val="18"/>
                <w:szCs w:val="18"/>
                <w:bdr w:val="none" w:sz="0" w:space="0" w:color="auto" w:frame="1"/>
                <w:lang w:eastAsia="ru-RU"/>
              </w:rPr>
              <w:br/>
              <w:t>финансирования</w:t>
            </w:r>
          </w:p>
        </w:tc>
        <w:tc>
          <w:tcPr>
            <w:tcW w:w="1931"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jc w:val="center"/>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w:t>
            </w:r>
          </w:p>
        </w:tc>
      </w:tr>
      <w:tr w:rsidR="00AD500B" w:rsidRPr="00AD500B" w:rsidTr="003A3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816"/>
        </w:trPr>
        <w:tc>
          <w:tcPr>
            <w:tcW w:w="568" w:type="dxa"/>
          </w:tcPr>
          <w:p w:rsidR="00AD500B" w:rsidRPr="00AD500B" w:rsidRDefault="00AD500B" w:rsidP="00AD500B">
            <w:pPr>
              <w:spacing w:after="0" w:line="240" w:lineRule="auto"/>
              <w:ind w:left="-112" w:firstLine="112"/>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1.4. </w:t>
            </w:r>
          </w:p>
        </w:tc>
        <w:tc>
          <w:tcPr>
            <w:tcW w:w="5595" w:type="dxa"/>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Организовать освещение </w:t>
            </w:r>
            <w:proofErr w:type="gramStart"/>
            <w:r w:rsidRPr="00AD500B">
              <w:rPr>
                <w:rFonts w:ascii="Times New Roman" w:eastAsia="Times New Roman" w:hAnsi="Times New Roman" w:cs="Times New Roman"/>
                <w:color w:val="000000"/>
                <w:sz w:val="18"/>
                <w:szCs w:val="18"/>
                <w:bdr w:val="none" w:sz="0" w:space="0" w:color="auto" w:frame="1"/>
                <w:lang w:eastAsia="ru-RU"/>
              </w:rPr>
              <w:t>хода  реализации  Программы профилактики  правонарушений</w:t>
            </w:r>
            <w:proofErr w:type="gramEnd"/>
            <w:r w:rsidRPr="00AD500B">
              <w:rPr>
                <w:rFonts w:ascii="Times New Roman" w:eastAsia="Times New Roman" w:hAnsi="Times New Roman" w:cs="Times New Roman"/>
                <w:color w:val="000000"/>
                <w:sz w:val="18"/>
                <w:szCs w:val="18"/>
                <w:bdr w:val="none" w:sz="0" w:space="0" w:color="auto" w:frame="1"/>
                <w:lang w:eastAsia="ru-RU"/>
              </w:rPr>
              <w:t xml:space="preserve"> и борьбы с преступностью   на территории муниципального образования   в    средствах</w:t>
            </w:r>
            <w:r w:rsidRPr="00AD500B">
              <w:rPr>
                <w:rFonts w:ascii="Times New Roman" w:eastAsia="Times New Roman" w:hAnsi="Times New Roman" w:cs="Times New Roman"/>
                <w:color w:val="000000"/>
                <w:sz w:val="18"/>
                <w:szCs w:val="18"/>
                <w:bdr w:val="none" w:sz="0" w:space="0" w:color="auto" w:frame="1"/>
                <w:lang w:eastAsia="ru-RU"/>
              </w:rPr>
              <w:br/>
              <w:t>массовой    информации</w:t>
            </w:r>
          </w:p>
        </w:tc>
        <w:tc>
          <w:tcPr>
            <w:tcW w:w="2057" w:type="dxa"/>
          </w:tcPr>
          <w:p w:rsidR="00AD500B" w:rsidRPr="00AD500B" w:rsidRDefault="00AD500B" w:rsidP="00AD500B">
            <w:pPr>
              <w:spacing w:after="24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Глава поселения  </w:t>
            </w:r>
          </w:p>
        </w:tc>
        <w:tc>
          <w:tcPr>
            <w:tcW w:w="1410" w:type="dxa"/>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1 раз в полугодие</w:t>
            </w:r>
          </w:p>
        </w:tc>
        <w:tc>
          <w:tcPr>
            <w:tcW w:w="1425" w:type="dxa"/>
            <w:gridSpan w:val="2"/>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без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t>дополнительного</w:t>
            </w:r>
            <w:r w:rsidRPr="00AD500B">
              <w:rPr>
                <w:rFonts w:ascii="Times New Roman" w:eastAsia="Times New Roman" w:hAnsi="Times New Roman" w:cs="Times New Roman"/>
                <w:color w:val="000000"/>
                <w:sz w:val="18"/>
                <w:szCs w:val="18"/>
                <w:bdr w:val="none" w:sz="0" w:space="0" w:color="auto" w:frame="1"/>
                <w:lang w:eastAsia="ru-RU"/>
              </w:rPr>
              <w:br/>
              <w:t>финансирования</w:t>
            </w:r>
          </w:p>
        </w:tc>
        <w:tc>
          <w:tcPr>
            <w:tcW w:w="1931" w:type="dxa"/>
          </w:tcPr>
          <w:p w:rsidR="00AD500B" w:rsidRPr="00AD500B" w:rsidRDefault="00AD500B" w:rsidP="00AD500B">
            <w:pPr>
              <w:spacing w:after="0" w:line="240" w:lineRule="auto"/>
              <w:ind w:left="-112" w:firstLine="112"/>
              <w:jc w:val="center"/>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w:t>
            </w:r>
          </w:p>
        </w:tc>
      </w:tr>
    </w:tbl>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bdr w:val="none" w:sz="0" w:space="0" w:color="auto" w:frame="1"/>
          <w:lang w:eastAsia="ru-RU"/>
        </w:rPr>
        <w:sectPr w:rsidR="00AD500B" w:rsidRPr="00AD500B" w:rsidSect="00FB0AEA">
          <w:pgSz w:w="16838" w:h="11906" w:orient="landscape"/>
          <w:pgMar w:top="851" w:right="1134" w:bottom="426" w:left="1134" w:header="709" w:footer="709" w:gutter="0"/>
          <w:cols w:space="708"/>
          <w:docGrid w:linePitch="360"/>
        </w:sectPr>
      </w:pPr>
    </w:p>
    <w:tbl>
      <w:tblPr>
        <w:tblW w:w="13313" w:type="dxa"/>
        <w:tblInd w:w="-214" w:type="dxa"/>
        <w:shd w:val="clear" w:color="auto" w:fill="FFFFFF"/>
        <w:tblLayout w:type="fixed"/>
        <w:tblCellMar>
          <w:left w:w="0" w:type="dxa"/>
          <w:right w:w="0" w:type="dxa"/>
        </w:tblCellMar>
        <w:tblLook w:val="04A0" w:firstRow="1" w:lastRow="0" w:firstColumn="1" w:lastColumn="0" w:noHBand="0" w:noVBand="1"/>
      </w:tblPr>
      <w:tblGrid>
        <w:gridCol w:w="894"/>
        <w:gridCol w:w="5598"/>
        <w:gridCol w:w="2058"/>
        <w:gridCol w:w="1417"/>
        <w:gridCol w:w="1418"/>
        <w:gridCol w:w="1928"/>
      </w:tblGrid>
      <w:tr w:rsidR="00AD500B" w:rsidRPr="00AD500B" w:rsidTr="00FB0AEA">
        <w:trPr>
          <w:cantSplit/>
          <w:trHeight w:val="240"/>
        </w:trPr>
        <w:tc>
          <w:tcPr>
            <w:tcW w:w="13313"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b/>
                <w:bCs/>
                <w:color w:val="000000"/>
                <w:sz w:val="18"/>
                <w:szCs w:val="18"/>
                <w:bdr w:val="none" w:sz="0" w:space="0" w:color="auto" w:frame="1"/>
                <w:lang w:eastAsia="ru-RU"/>
              </w:rPr>
              <w:lastRenderedPageBreak/>
              <w:t>2. Профилактика правонарушений</w:t>
            </w:r>
          </w:p>
        </w:tc>
      </w:tr>
      <w:tr w:rsidR="00AD500B" w:rsidRPr="00AD500B" w:rsidTr="003A3862">
        <w:trPr>
          <w:cantSplit/>
          <w:trHeight w:val="2013"/>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2.1. 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proofErr w:type="gramStart"/>
            <w:r w:rsidRPr="00AD500B">
              <w:rPr>
                <w:rFonts w:ascii="Times New Roman" w:eastAsia="Times New Roman" w:hAnsi="Times New Roman" w:cs="Times New Roman"/>
                <w:color w:val="000000"/>
                <w:sz w:val="18"/>
                <w:szCs w:val="18"/>
                <w:bdr w:val="none" w:sz="0" w:space="0" w:color="auto" w:frame="1"/>
                <w:lang w:eastAsia="ru-RU"/>
              </w:rPr>
              <w:t>Обеспечить осуществление совместной работы участковых уполномоченных  полиции, инспекторов по делам несовершеннолетних   и представителей администрации в проведении   мероприятий   по месту жительства граждан по профилактике пьянства, рецидивных   преступлений   и преступлений, совершаемых на почве семейно-бытовых конфликтов,   а   также   для наиболее полного   выявления неблагополучных  семей, организации профилактической работы с ними и   принятия действенных мер   по недопущению фактов жестокого обращения с детьми</w:t>
            </w:r>
            <w:proofErr w:type="gramEnd"/>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Полиция (по</w:t>
            </w:r>
            <w:r w:rsidRPr="00AD500B">
              <w:rPr>
                <w:rFonts w:ascii="Times New Roman" w:eastAsia="Times New Roman" w:hAnsi="Times New Roman" w:cs="Times New Roman"/>
                <w:color w:val="000000"/>
                <w:sz w:val="18"/>
                <w:szCs w:val="18"/>
                <w:bdr w:val="none" w:sz="0" w:space="0" w:color="auto" w:frame="1"/>
                <w:lang w:eastAsia="ru-RU"/>
              </w:rPr>
              <w:br/>
              <w:t>согласованию), Глава поселения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постоянно</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без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t>дополнительного</w:t>
            </w:r>
            <w:r w:rsidRPr="00AD500B">
              <w:rPr>
                <w:rFonts w:ascii="Times New Roman" w:eastAsia="Times New Roman" w:hAnsi="Times New Roman" w:cs="Times New Roman"/>
                <w:color w:val="000000"/>
                <w:sz w:val="18"/>
                <w:szCs w:val="18"/>
                <w:bdr w:val="none" w:sz="0" w:space="0" w:color="auto" w:frame="1"/>
                <w:lang w:eastAsia="ru-RU"/>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jc w:val="center"/>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w:t>
            </w:r>
          </w:p>
        </w:tc>
      </w:tr>
      <w:tr w:rsidR="00AD500B" w:rsidRPr="00AD500B" w:rsidTr="00FB0AEA">
        <w:trPr>
          <w:cantSplit/>
          <w:trHeight w:val="108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2.2. 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proofErr w:type="gramStart"/>
            <w:r w:rsidRPr="00AD500B">
              <w:rPr>
                <w:rFonts w:ascii="Times New Roman" w:eastAsia="Calibri" w:hAnsi="Times New Roman" w:cs="Times New Roman"/>
                <w:color w:val="000000"/>
                <w:sz w:val="18"/>
                <w:szCs w:val="18"/>
                <w:bdr w:val="none" w:sz="0" w:space="0" w:color="auto" w:frame="1"/>
              </w:rPr>
              <w:t xml:space="preserve">Организовать  совместно с участковыми уполномоченными полиции проведение встреч, бесед и лекций по вопросам предупреждения и выявления правонарушений, в том числе среди несовершеннолетних и молодежи, включая вопросы предупреждения алкоголизма, наркомании, </w:t>
            </w:r>
            <w:proofErr w:type="spellStart"/>
            <w:r w:rsidRPr="00AD500B">
              <w:rPr>
                <w:rFonts w:ascii="Times New Roman" w:eastAsia="Calibri" w:hAnsi="Times New Roman" w:cs="Times New Roman"/>
                <w:color w:val="000000"/>
                <w:sz w:val="18"/>
                <w:szCs w:val="18"/>
                <w:bdr w:val="none" w:sz="0" w:space="0" w:color="auto" w:frame="1"/>
              </w:rPr>
              <w:t>табакокурения</w:t>
            </w:r>
            <w:proofErr w:type="spellEnd"/>
            <w:r w:rsidRPr="00AD500B">
              <w:rPr>
                <w:rFonts w:ascii="Times New Roman" w:eastAsia="Calibri" w:hAnsi="Times New Roman" w:cs="Times New Roman"/>
                <w:color w:val="000000"/>
                <w:sz w:val="18"/>
                <w:szCs w:val="18"/>
                <w:bdr w:val="none" w:sz="0" w:space="0" w:color="auto" w:frame="1"/>
              </w:rPr>
              <w:t xml:space="preserve">, распространения ВИЧ-инфекции, профилактики токсикомании, </w:t>
            </w:r>
            <w:proofErr w:type="spellStart"/>
            <w:r w:rsidRPr="00AD500B">
              <w:rPr>
                <w:rFonts w:ascii="Times New Roman" w:eastAsia="Calibri" w:hAnsi="Times New Roman" w:cs="Times New Roman"/>
                <w:color w:val="000000"/>
                <w:sz w:val="18"/>
                <w:szCs w:val="18"/>
                <w:bdr w:val="none" w:sz="0" w:space="0" w:color="auto" w:frame="1"/>
              </w:rPr>
              <w:t>сниффинга</w:t>
            </w:r>
            <w:proofErr w:type="spellEnd"/>
            <w:r w:rsidRPr="00AD500B">
              <w:rPr>
                <w:rFonts w:ascii="Times New Roman" w:eastAsia="Calibri" w:hAnsi="Times New Roman" w:cs="Times New Roman"/>
                <w:color w:val="000000"/>
                <w:sz w:val="18"/>
                <w:szCs w:val="18"/>
                <w:bdr w:val="none" w:sz="0" w:space="0" w:color="auto" w:frame="1"/>
              </w:rPr>
              <w:t xml:space="preserve">, суицидального поведения, интернет-зависимости, иного агрессивного  и опасного для жизни и здоровья  несовершеннолетних поведения (в </w:t>
            </w:r>
            <w:proofErr w:type="spellStart"/>
            <w:r w:rsidRPr="00AD500B">
              <w:rPr>
                <w:rFonts w:ascii="Times New Roman" w:eastAsia="Calibri" w:hAnsi="Times New Roman" w:cs="Times New Roman"/>
                <w:color w:val="000000"/>
                <w:sz w:val="18"/>
                <w:szCs w:val="18"/>
                <w:bdr w:val="none" w:sz="0" w:space="0" w:color="auto" w:frame="1"/>
              </w:rPr>
              <w:t>т.ч</w:t>
            </w:r>
            <w:proofErr w:type="spellEnd"/>
            <w:r w:rsidRPr="00AD500B">
              <w:rPr>
                <w:rFonts w:ascii="Times New Roman" w:eastAsia="Calibri" w:hAnsi="Times New Roman" w:cs="Times New Roman"/>
                <w:color w:val="000000"/>
                <w:sz w:val="18"/>
                <w:szCs w:val="18"/>
                <w:bdr w:val="none" w:sz="0" w:space="0" w:color="auto" w:frame="1"/>
              </w:rPr>
              <w:t>. с несовершеннолетними, находящимися в социально-опасном положении)</w:t>
            </w:r>
            <w:proofErr w:type="gramEnd"/>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полици</w:t>
            </w:r>
            <w:proofErr w:type="gramStart"/>
            <w:r w:rsidRPr="00AD500B">
              <w:rPr>
                <w:rFonts w:ascii="Times New Roman" w:eastAsia="Times New Roman" w:hAnsi="Times New Roman" w:cs="Times New Roman"/>
                <w:color w:val="000000"/>
                <w:sz w:val="18"/>
                <w:szCs w:val="18"/>
                <w:bdr w:val="none" w:sz="0" w:space="0" w:color="auto" w:frame="1"/>
                <w:lang w:eastAsia="ru-RU"/>
              </w:rPr>
              <w:t>я(</w:t>
            </w:r>
            <w:proofErr w:type="gramEnd"/>
            <w:r w:rsidRPr="00AD500B">
              <w:rPr>
                <w:rFonts w:ascii="Times New Roman" w:eastAsia="Times New Roman" w:hAnsi="Times New Roman" w:cs="Times New Roman"/>
                <w:color w:val="000000"/>
                <w:sz w:val="18"/>
                <w:szCs w:val="18"/>
                <w:bdr w:val="none" w:sz="0" w:space="0" w:color="auto" w:frame="1"/>
                <w:lang w:eastAsia="ru-RU"/>
              </w:rPr>
              <w:t>по</w:t>
            </w:r>
            <w:r w:rsidRPr="00AD500B">
              <w:rPr>
                <w:rFonts w:ascii="Times New Roman" w:eastAsia="Times New Roman" w:hAnsi="Times New Roman" w:cs="Times New Roman"/>
                <w:color w:val="000000"/>
                <w:sz w:val="18"/>
                <w:szCs w:val="18"/>
                <w:bdr w:val="none" w:sz="0" w:space="0" w:color="auto" w:frame="1"/>
                <w:lang w:eastAsia="ru-RU"/>
              </w:rPr>
              <w:br/>
              <w:t>согласованию), Глава поселения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1 раз в полугодие</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без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t>дополнительного</w:t>
            </w:r>
            <w:r w:rsidRPr="00AD500B">
              <w:rPr>
                <w:rFonts w:ascii="Times New Roman" w:eastAsia="Times New Roman" w:hAnsi="Times New Roman" w:cs="Times New Roman"/>
                <w:color w:val="000000"/>
                <w:sz w:val="18"/>
                <w:szCs w:val="18"/>
                <w:bdr w:val="none" w:sz="0" w:space="0" w:color="auto" w:frame="1"/>
                <w:lang w:eastAsia="ru-RU"/>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jc w:val="center"/>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w:t>
            </w:r>
          </w:p>
        </w:tc>
      </w:tr>
      <w:tr w:rsidR="00AD500B" w:rsidRPr="00AD500B" w:rsidTr="00FB0AEA">
        <w:trPr>
          <w:cantSplit/>
          <w:trHeight w:val="1110"/>
        </w:trPr>
        <w:tc>
          <w:tcPr>
            <w:tcW w:w="894"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2.3.</w:t>
            </w:r>
          </w:p>
        </w:tc>
        <w:tc>
          <w:tcPr>
            <w:tcW w:w="559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Организовать       проведение оперативно-профилактических   комплексных мероприятий   по осуществлению   надзора    за реализацией       алкогольной продукции, табачных изделий</w:t>
            </w:r>
          </w:p>
        </w:tc>
        <w:tc>
          <w:tcPr>
            <w:tcW w:w="205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24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Полиция (по</w:t>
            </w:r>
            <w:r w:rsidRPr="00AD500B">
              <w:rPr>
                <w:rFonts w:ascii="Times New Roman" w:eastAsia="Times New Roman" w:hAnsi="Times New Roman" w:cs="Times New Roman"/>
                <w:color w:val="000000"/>
                <w:sz w:val="18"/>
                <w:szCs w:val="18"/>
                <w:bdr w:val="none" w:sz="0" w:space="0" w:color="auto" w:frame="1"/>
                <w:lang w:eastAsia="ru-RU"/>
              </w:rPr>
              <w:br/>
              <w:t>согласованию)</w:t>
            </w:r>
            <w:proofErr w:type="gramStart"/>
            <w:r w:rsidRPr="00AD500B">
              <w:rPr>
                <w:rFonts w:ascii="Times New Roman" w:eastAsia="Times New Roman" w:hAnsi="Times New Roman" w:cs="Times New Roman"/>
                <w:color w:val="000000"/>
                <w:sz w:val="18"/>
                <w:szCs w:val="18"/>
                <w:bdr w:val="none" w:sz="0" w:space="0" w:color="auto" w:frame="1"/>
                <w:lang w:eastAsia="ru-RU"/>
              </w:rPr>
              <w:t xml:space="preserve"> ,</w:t>
            </w:r>
            <w:proofErr w:type="gramEnd"/>
            <w:r w:rsidRPr="00AD500B">
              <w:rPr>
                <w:rFonts w:ascii="Times New Roman" w:eastAsia="Times New Roman" w:hAnsi="Times New Roman" w:cs="Times New Roman"/>
                <w:color w:val="000000"/>
                <w:sz w:val="18"/>
                <w:szCs w:val="18"/>
                <w:bdr w:val="none" w:sz="0" w:space="0" w:color="auto" w:frame="1"/>
                <w:lang w:eastAsia="ru-RU"/>
              </w:rPr>
              <w:t xml:space="preserve">  Глава поселения  </w:t>
            </w:r>
          </w:p>
        </w:tc>
        <w:tc>
          <w:tcPr>
            <w:tcW w:w="1417"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постоянно     </w:t>
            </w:r>
          </w:p>
        </w:tc>
        <w:tc>
          <w:tcPr>
            <w:tcW w:w="141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без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t>дополнительного</w:t>
            </w:r>
            <w:r w:rsidRPr="00AD500B">
              <w:rPr>
                <w:rFonts w:ascii="Times New Roman" w:eastAsia="Times New Roman" w:hAnsi="Times New Roman" w:cs="Times New Roman"/>
                <w:color w:val="000000"/>
                <w:sz w:val="18"/>
                <w:szCs w:val="18"/>
                <w:bdr w:val="none" w:sz="0" w:space="0" w:color="auto" w:frame="1"/>
                <w:lang w:eastAsia="ru-RU"/>
              </w:rPr>
              <w:br/>
              <w:t>финансирования</w:t>
            </w:r>
          </w:p>
        </w:tc>
        <w:tc>
          <w:tcPr>
            <w:tcW w:w="192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jc w:val="center"/>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w:t>
            </w:r>
          </w:p>
        </w:tc>
      </w:tr>
      <w:tr w:rsidR="00AD500B" w:rsidRPr="00AD500B" w:rsidTr="003A3862">
        <w:trPr>
          <w:cantSplit/>
          <w:trHeight w:val="1249"/>
        </w:trPr>
        <w:tc>
          <w:tcPr>
            <w:tcW w:w="894"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2.4.</w:t>
            </w:r>
          </w:p>
        </w:tc>
        <w:tc>
          <w:tcPr>
            <w:tcW w:w="559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proofErr w:type="gramStart"/>
            <w:r w:rsidRPr="00AD500B">
              <w:rPr>
                <w:rFonts w:ascii="Times New Roman" w:eastAsia="Times New Roman" w:hAnsi="Times New Roman" w:cs="Times New Roman"/>
                <w:color w:val="000000"/>
                <w:sz w:val="18"/>
                <w:szCs w:val="18"/>
                <w:bdr w:val="none" w:sz="0" w:space="0" w:color="auto" w:frame="1"/>
                <w:lang w:eastAsia="ru-RU"/>
              </w:rPr>
              <w:t>Осуществить          комплекс мероприятий по контролю за организацией   торговли    на</w:t>
            </w:r>
            <w:r w:rsidRPr="00AD500B">
              <w:rPr>
                <w:rFonts w:ascii="Times New Roman" w:eastAsia="Times New Roman" w:hAnsi="Times New Roman" w:cs="Times New Roman"/>
                <w:color w:val="000000"/>
                <w:sz w:val="18"/>
                <w:szCs w:val="18"/>
                <w:bdr w:val="none" w:sz="0" w:space="0" w:color="auto" w:frame="1"/>
                <w:lang w:eastAsia="ru-RU"/>
              </w:rPr>
              <w:br/>
              <w:t>специально         отведенных территориях (рынках), в также пресечению                    несанкционированной торговли с рук, лотков и автомашин в неустановленных   местах,   в том числе в местах массового скопления людей</w:t>
            </w:r>
            <w:proofErr w:type="gramEnd"/>
          </w:p>
        </w:tc>
        <w:tc>
          <w:tcPr>
            <w:tcW w:w="205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полиция (по</w:t>
            </w:r>
            <w:r w:rsidRPr="00AD500B">
              <w:rPr>
                <w:rFonts w:ascii="Times New Roman" w:eastAsia="Times New Roman" w:hAnsi="Times New Roman" w:cs="Times New Roman"/>
                <w:color w:val="000000"/>
                <w:sz w:val="18"/>
                <w:szCs w:val="18"/>
                <w:bdr w:val="none" w:sz="0" w:space="0" w:color="auto" w:frame="1"/>
                <w:lang w:eastAsia="ru-RU"/>
              </w:rPr>
              <w:br/>
              <w:t>согласованию), Глава поселения  </w:t>
            </w:r>
          </w:p>
        </w:tc>
        <w:tc>
          <w:tcPr>
            <w:tcW w:w="1417"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постоянно     </w:t>
            </w:r>
          </w:p>
        </w:tc>
        <w:tc>
          <w:tcPr>
            <w:tcW w:w="141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без           </w:t>
            </w: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color w:val="000000"/>
                <w:sz w:val="18"/>
                <w:szCs w:val="18"/>
                <w:bdr w:val="none" w:sz="0" w:space="0" w:color="auto" w:frame="1"/>
                <w:lang w:eastAsia="ru-RU"/>
              </w:rPr>
              <w:br/>
              <w:t>дополнительного</w:t>
            </w:r>
            <w:r w:rsidRPr="00AD500B">
              <w:rPr>
                <w:rFonts w:ascii="Times New Roman" w:eastAsia="Times New Roman" w:hAnsi="Times New Roman" w:cs="Times New Roman"/>
                <w:color w:val="000000"/>
                <w:sz w:val="18"/>
                <w:szCs w:val="18"/>
                <w:bdr w:val="none" w:sz="0" w:space="0" w:color="auto" w:frame="1"/>
                <w:lang w:eastAsia="ru-RU"/>
              </w:rPr>
              <w:br/>
              <w:t>финансирования</w:t>
            </w:r>
          </w:p>
        </w:tc>
        <w:tc>
          <w:tcPr>
            <w:tcW w:w="192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jc w:val="center"/>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w:t>
            </w:r>
          </w:p>
        </w:tc>
      </w:tr>
      <w:tr w:rsidR="00AD500B" w:rsidRPr="00AD500B" w:rsidTr="003A3862">
        <w:trPr>
          <w:cantSplit/>
          <w:trHeight w:val="1125"/>
        </w:trPr>
        <w:tc>
          <w:tcPr>
            <w:tcW w:w="894"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Calibri" w:hAnsi="Times New Roman" w:cs="Times New Roman"/>
                <w:sz w:val="18"/>
                <w:szCs w:val="18"/>
                <w:bdr w:val="none" w:sz="0" w:space="0" w:color="auto" w:frame="1"/>
              </w:rPr>
            </w:pPr>
            <w:r w:rsidRPr="00AD500B">
              <w:rPr>
                <w:rFonts w:ascii="Times New Roman" w:eastAsia="Calibri" w:hAnsi="Times New Roman" w:cs="Times New Roman"/>
                <w:sz w:val="18"/>
                <w:szCs w:val="18"/>
                <w:bdr w:val="none" w:sz="0" w:space="0" w:color="auto" w:frame="1"/>
              </w:rPr>
              <w:t>2.5.</w:t>
            </w:r>
          </w:p>
          <w:p w:rsidR="00AD500B" w:rsidRPr="00AD500B" w:rsidRDefault="00AD500B" w:rsidP="00AD500B">
            <w:pPr>
              <w:rPr>
                <w:rFonts w:ascii="Times New Roman" w:eastAsia="Calibri" w:hAnsi="Times New Roman" w:cs="Times New Roman"/>
                <w:sz w:val="18"/>
                <w:szCs w:val="18"/>
              </w:rPr>
            </w:pPr>
          </w:p>
        </w:tc>
        <w:tc>
          <w:tcPr>
            <w:tcW w:w="559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jc w:val="both"/>
              <w:textAlignment w:val="top"/>
              <w:rPr>
                <w:rFonts w:ascii="Times New Roman" w:eastAsia="Calibri" w:hAnsi="Times New Roman" w:cs="Times New Roman"/>
                <w:sz w:val="18"/>
                <w:szCs w:val="18"/>
                <w:bdr w:val="none" w:sz="0" w:space="0" w:color="auto" w:frame="1"/>
              </w:rPr>
            </w:pPr>
            <w:r w:rsidRPr="00AD500B">
              <w:rPr>
                <w:rFonts w:ascii="Times New Roman" w:eastAsia="Calibri" w:hAnsi="Times New Roman" w:cs="Times New Roman"/>
                <w:sz w:val="18"/>
                <w:szCs w:val="18"/>
                <w:bdr w:val="none" w:sz="0" w:space="0" w:color="auto" w:frame="1"/>
              </w:rPr>
              <w:t xml:space="preserve">Организовывать проведение правового просвещения и правового информирования  населения путем </w:t>
            </w:r>
            <w:r w:rsidRPr="00AD500B">
              <w:rPr>
                <w:rFonts w:ascii="Times New Roman" w:eastAsia="Calibri" w:hAnsi="Times New Roman" w:cs="Times New Roman"/>
                <w:sz w:val="18"/>
                <w:szCs w:val="18"/>
                <w:shd w:val="clear" w:color="auto" w:fill="FFFFFF"/>
              </w:rPr>
              <w:t>доведения до населения информации, направленной на обеспечение защиты прав и свобод человека и гражданина, общества и государства от противоправных посягательств.</w:t>
            </w:r>
          </w:p>
        </w:tc>
        <w:tc>
          <w:tcPr>
            <w:tcW w:w="205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Calibri" w:hAnsi="Times New Roman" w:cs="Times New Roman"/>
                <w:sz w:val="18"/>
                <w:szCs w:val="18"/>
                <w:bdr w:val="none" w:sz="0" w:space="0" w:color="auto" w:frame="1"/>
              </w:rPr>
            </w:pPr>
            <w:r w:rsidRPr="00AD500B">
              <w:rPr>
                <w:rFonts w:ascii="Times New Roman" w:eastAsia="Calibri" w:hAnsi="Times New Roman" w:cs="Times New Roman"/>
                <w:sz w:val="18"/>
                <w:szCs w:val="18"/>
                <w:bdr w:val="none" w:sz="0" w:space="0" w:color="auto" w:frame="1"/>
              </w:rPr>
              <w:t xml:space="preserve">  Глава поселения, </w:t>
            </w:r>
            <w:r w:rsidRPr="00AD500B">
              <w:rPr>
                <w:rFonts w:ascii="Times New Roman" w:eastAsia="Calibri" w:hAnsi="Times New Roman" w:cs="Times New Roman"/>
                <w:color w:val="000000"/>
                <w:sz w:val="18"/>
                <w:szCs w:val="18"/>
                <w:bdr w:val="none" w:sz="0" w:space="0" w:color="auto" w:frame="1"/>
              </w:rPr>
              <w:t>полиция</w:t>
            </w:r>
            <w:r w:rsidRPr="00AD500B">
              <w:rPr>
                <w:rFonts w:ascii="Times New Roman" w:eastAsia="Calibri" w:hAnsi="Times New Roman" w:cs="Times New Roman"/>
                <w:sz w:val="18"/>
                <w:szCs w:val="18"/>
                <w:bdr w:val="none" w:sz="0" w:space="0" w:color="auto" w:frame="1"/>
              </w:rPr>
              <w:t xml:space="preserve"> (по согласованию)</w:t>
            </w:r>
          </w:p>
        </w:tc>
        <w:tc>
          <w:tcPr>
            <w:tcW w:w="1417"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Calibri" w:hAnsi="Times New Roman" w:cs="Times New Roman"/>
                <w:sz w:val="18"/>
                <w:szCs w:val="18"/>
              </w:rPr>
            </w:pPr>
            <w:r w:rsidRPr="00AD500B">
              <w:rPr>
                <w:rFonts w:ascii="Times New Roman" w:eastAsia="Calibri" w:hAnsi="Times New Roman" w:cs="Times New Roman"/>
                <w:sz w:val="18"/>
                <w:szCs w:val="18"/>
                <w:bdr w:val="none" w:sz="0" w:space="0" w:color="auto" w:frame="1"/>
              </w:rPr>
              <w:t>постоянно     </w:t>
            </w:r>
          </w:p>
        </w:tc>
        <w:tc>
          <w:tcPr>
            <w:tcW w:w="14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Calibri" w:hAnsi="Times New Roman" w:cs="Times New Roman"/>
                <w:sz w:val="18"/>
                <w:szCs w:val="18"/>
              </w:rPr>
            </w:pPr>
            <w:r w:rsidRPr="00AD500B">
              <w:rPr>
                <w:rFonts w:ascii="Times New Roman" w:eastAsia="Calibri" w:hAnsi="Times New Roman" w:cs="Times New Roman"/>
                <w:sz w:val="18"/>
                <w:szCs w:val="18"/>
                <w:bdr w:val="none" w:sz="0" w:space="0" w:color="auto" w:frame="1"/>
              </w:rPr>
              <w:t>без           </w:t>
            </w:r>
            <w:r w:rsidRPr="00AD500B">
              <w:rPr>
                <w:rFonts w:ascii="Times New Roman" w:eastAsia="Calibri" w:hAnsi="Times New Roman" w:cs="Times New Roman"/>
                <w:sz w:val="18"/>
                <w:szCs w:val="18"/>
              </w:rPr>
              <w:t> </w:t>
            </w:r>
            <w:r w:rsidRPr="00AD500B">
              <w:rPr>
                <w:rFonts w:ascii="Times New Roman" w:eastAsia="Calibri" w:hAnsi="Times New Roman" w:cs="Times New Roman"/>
                <w:sz w:val="18"/>
                <w:szCs w:val="18"/>
                <w:bdr w:val="none" w:sz="0" w:space="0" w:color="auto" w:frame="1"/>
              </w:rPr>
              <w:br/>
              <w:t>дополнительного</w:t>
            </w:r>
            <w:r w:rsidRPr="00AD500B">
              <w:rPr>
                <w:rFonts w:ascii="Times New Roman" w:eastAsia="Calibri" w:hAnsi="Times New Roman" w:cs="Times New Roman"/>
                <w:sz w:val="18"/>
                <w:szCs w:val="18"/>
                <w:bdr w:val="none" w:sz="0" w:space="0" w:color="auto" w:frame="1"/>
              </w:rPr>
              <w:br/>
              <w:t>финансирования</w:t>
            </w:r>
          </w:p>
        </w:tc>
        <w:tc>
          <w:tcPr>
            <w:tcW w:w="192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jc w:val="center"/>
              <w:textAlignment w:val="top"/>
              <w:rPr>
                <w:rFonts w:ascii="Times New Roman" w:eastAsia="Calibri" w:hAnsi="Times New Roman" w:cs="Times New Roman"/>
                <w:color w:val="FF0000"/>
                <w:sz w:val="18"/>
                <w:szCs w:val="18"/>
              </w:rPr>
            </w:pPr>
            <w:r w:rsidRPr="00AD500B">
              <w:rPr>
                <w:rFonts w:ascii="Times New Roman" w:eastAsia="Calibri" w:hAnsi="Times New Roman" w:cs="Times New Roman"/>
                <w:color w:val="FF0000"/>
                <w:sz w:val="18"/>
                <w:szCs w:val="18"/>
              </w:rPr>
              <w:t>-</w:t>
            </w:r>
          </w:p>
        </w:tc>
      </w:tr>
      <w:tr w:rsidR="00AD500B" w:rsidRPr="00AD500B" w:rsidTr="003A3862">
        <w:trPr>
          <w:cantSplit/>
          <w:trHeight w:val="861"/>
        </w:trPr>
        <w:tc>
          <w:tcPr>
            <w:tcW w:w="894"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Calibri" w:hAnsi="Times New Roman" w:cs="Times New Roman"/>
                <w:sz w:val="18"/>
                <w:szCs w:val="18"/>
                <w:bdr w:val="none" w:sz="0" w:space="0" w:color="auto" w:frame="1"/>
              </w:rPr>
            </w:pPr>
            <w:r w:rsidRPr="00AD500B">
              <w:rPr>
                <w:rFonts w:ascii="Times New Roman" w:eastAsia="Calibri" w:hAnsi="Times New Roman" w:cs="Times New Roman"/>
                <w:sz w:val="18"/>
                <w:szCs w:val="18"/>
                <w:bdr w:val="none" w:sz="0" w:space="0" w:color="auto" w:frame="1"/>
              </w:rPr>
              <w:t xml:space="preserve">2.6. </w:t>
            </w:r>
          </w:p>
        </w:tc>
        <w:tc>
          <w:tcPr>
            <w:tcW w:w="559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jc w:val="both"/>
              <w:textAlignment w:val="top"/>
              <w:rPr>
                <w:rFonts w:ascii="Times New Roman" w:eastAsia="Calibri" w:hAnsi="Times New Roman" w:cs="Times New Roman"/>
                <w:sz w:val="18"/>
                <w:szCs w:val="18"/>
                <w:bdr w:val="none" w:sz="0" w:space="0" w:color="auto" w:frame="1"/>
              </w:rPr>
            </w:pPr>
            <w:r w:rsidRPr="00AD500B">
              <w:rPr>
                <w:rFonts w:ascii="Times New Roman" w:eastAsia="Calibri" w:hAnsi="Times New Roman" w:cs="Times New Roman"/>
                <w:sz w:val="18"/>
                <w:szCs w:val="18"/>
                <w:bdr w:val="none" w:sz="0" w:space="0" w:color="auto" w:frame="1"/>
              </w:rPr>
              <w:t>Осуществить комплекс мероприятий, направленных на</w:t>
            </w:r>
            <w:r w:rsidRPr="00AD500B">
              <w:rPr>
                <w:rFonts w:ascii="Times New Roman" w:eastAsia="Calibri" w:hAnsi="Times New Roman" w:cs="Times New Roman"/>
                <w:sz w:val="18"/>
                <w:szCs w:val="18"/>
                <w:shd w:val="clear" w:color="auto" w:fill="FFFFFF"/>
              </w:rPr>
              <w:t xml:space="preserve"> организацию социальной адаптации, </w:t>
            </w:r>
            <w:proofErr w:type="spellStart"/>
            <w:r w:rsidRPr="00AD500B">
              <w:rPr>
                <w:rFonts w:ascii="Times New Roman" w:eastAsia="Calibri" w:hAnsi="Times New Roman" w:cs="Times New Roman"/>
                <w:sz w:val="18"/>
                <w:szCs w:val="18"/>
                <w:shd w:val="clear" w:color="auto" w:fill="FFFFFF"/>
              </w:rPr>
              <w:t>ресоциализации</w:t>
            </w:r>
            <w:proofErr w:type="spellEnd"/>
            <w:r w:rsidRPr="00AD500B">
              <w:rPr>
                <w:rFonts w:ascii="Times New Roman" w:eastAsia="Calibri" w:hAnsi="Times New Roman" w:cs="Times New Roman"/>
                <w:sz w:val="18"/>
                <w:szCs w:val="18"/>
                <w:shd w:val="clear" w:color="auto" w:fill="FFFFFF"/>
              </w:rPr>
              <w:t>, социальной реабилитации, помощи лицам, пострадавших от правонарушений или подверженным риску стать таковыми</w:t>
            </w:r>
          </w:p>
        </w:tc>
        <w:tc>
          <w:tcPr>
            <w:tcW w:w="205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Calibri" w:hAnsi="Times New Roman" w:cs="Times New Roman"/>
                <w:sz w:val="18"/>
                <w:szCs w:val="18"/>
                <w:bdr w:val="none" w:sz="0" w:space="0" w:color="auto" w:frame="1"/>
              </w:rPr>
            </w:pPr>
            <w:r w:rsidRPr="00AD500B">
              <w:rPr>
                <w:rFonts w:ascii="Times New Roman" w:eastAsia="Calibri" w:hAnsi="Times New Roman" w:cs="Times New Roman"/>
                <w:sz w:val="18"/>
                <w:szCs w:val="18"/>
                <w:bdr w:val="none" w:sz="0" w:space="0" w:color="auto" w:frame="1"/>
              </w:rPr>
              <w:t xml:space="preserve">  Глава поселения, </w:t>
            </w:r>
            <w:r w:rsidRPr="00AD500B">
              <w:rPr>
                <w:rFonts w:ascii="Times New Roman" w:eastAsia="Calibri" w:hAnsi="Times New Roman" w:cs="Times New Roman"/>
                <w:color w:val="000000"/>
                <w:sz w:val="18"/>
                <w:szCs w:val="18"/>
                <w:bdr w:val="none" w:sz="0" w:space="0" w:color="auto" w:frame="1"/>
              </w:rPr>
              <w:t>полиция</w:t>
            </w:r>
            <w:r w:rsidRPr="00AD500B">
              <w:rPr>
                <w:rFonts w:ascii="Times New Roman" w:eastAsia="Calibri" w:hAnsi="Times New Roman" w:cs="Times New Roman"/>
                <w:sz w:val="18"/>
                <w:szCs w:val="18"/>
                <w:bdr w:val="none" w:sz="0" w:space="0" w:color="auto" w:frame="1"/>
              </w:rPr>
              <w:t xml:space="preserve"> (по согласованию)</w:t>
            </w:r>
          </w:p>
        </w:tc>
        <w:tc>
          <w:tcPr>
            <w:tcW w:w="1417"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Calibri" w:hAnsi="Times New Roman" w:cs="Times New Roman"/>
                <w:sz w:val="18"/>
                <w:szCs w:val="18"/>
              </w:rPr>
            </w:pPr>
            <w:r w:rsidRPr="00AD500B">
              <w:rPr>
                <w:rFonts w:ascii="Times New Roman" w:eastAsia="Calibri" w:hAnsi="Times New Roman" w:cs="Times New Roman"/>
                <w:sz w:val="18"/>
                <w:szCs w:val="18"/>
                <w:bdr w:val="none" w:sz="0" w:space="0" w:color="auto" w:frame="1"/>
              </w:rPr>
              <w:t>постоянно     </w:t>
            </w:r>
          </w:p>
        </w:tc>
        <w:tc>
          <w:tcPr>
            <w:tcW w:w="14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Calibri" w:hAnsi="Times New Roman" w:cs="Times New Roman"/>
                <w:sz w:val="18"/>
                <w:szCs w:val="18"/>
              </w:rPr>
            </w:pPr>
            <w:r w:rsidRPr="00AD500B">
              <w:rPr>
                <w:rFonts w:ascii="Times New Roman" w:eastAsia="Calibri" w:hAnsi="Times New Roman" w:cs="Times New Roman"/>
                <w:sz w:val="18"/>
                <w:szCs w:val="18"/>
                <w:bdr w:val="none" w:sz="0" w:space="0" w:color="auto" w:frame="1"/>
              </w:rPr>
              <w:t>без           </w:t>
            </w:r>
            <w:r w:rsidRPr="00AD500B">
              <w:rPr>
                <w:rFonts w:ascii="Times New Roman" w:eastAsia="Calibri" w:hAnsi="Times New Roman" w:cs="Times New Roman"/>
                <w:sz w:val="18"/>
                <w:szCs w:val="18"/>
              </w:rPr>
              <w:t> </w:t>
            </w:r>
            <w:r w:rsidRPr="00AD500B">
              <w:rPr>
                <w:rFonts w:ascii="Times New Roman" w:eastAsia="Calibri" w:hAnsi="Times New Roman" w:cs="Times New Roman"/>
                <w:sz w:val="18"/>
                <w:szCs w:val="18"/>
                <w:bdr w:val="none" w:sz="0" w:space="0" w:color="auto" w:frame="1"/>
              </w:rPr>
              <w:br/>
              <w:t>дополнительного</w:t>
            </w:r>
            <w:r w:rsidRPr="00AD500B">
              <w:rPr>
                <w:rFonts w:ascii="Times New Roman" w:eastAsia="Calibri" w:hAnsi="Times New Roman" w:cs="Times New Roman"/>
                <w:sz w:val="18"/>
                <w:szCs w:val="18"/>
                <w:bdr w:val="none" w:sz="0" w:space="0" w:color="auto" w:frame="1"/>
              </w:rPr>
              <w:br/>
              <w:t>финансирования</w:t>
            </w:r>
          </w:p>
        </w:tc>
        <w:tc>
          <w:tcPr>
            <w:tcW w:w="192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jc w:val="center"/>
              <w:textAlignment w:val="top"/>
              <w:rPr>
                <w:rFonts w:ascii="Times New Roman" w:eastAsia="Calibri" w:hAnsi="Times New Roman" w:cs="Times New Roman"/>
                <w:sz w:val="18"/>
                <w:szCs w:val="18"/>
              </w:rPr>
            </w:pPr>
            <w:r w:rsidRPr="00AD500B">
              <w:rPr>
                <w:rFonts w:ascii="Times New Roman" w:eastAsia="Calibri" w:hAnsi="Times New Roman" w:cs="Times New Roman"/>
                <w:sz w:val="18"/>
                <w:szCs w:val="18"/>
              </w:rPr>
              <w:t>-</w:t>
            </w:r>
          </w:p>
        </w:tc>
      </w:tr>
      <w:tr w:rsidR="00AD500B" w:rsidRPr="00AD500B" w:rsidTr="00FB0AEA">
        <w:trPr>
          <w:cantSplit/>
          <w:trHeight w:val="145"/>
        </w:trPr>
        <w:tc>
          <w:tcPr>
            <w:tcW w:w="894"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Calibri" w:hAnsi="Times New Roman" w:cs="Times New Roman"/>
                <w:sz w:val="18"/>
                <w:szCs w:val="18"/>
                <w:bdr w:val="none" w:sz="0" w:space="0" w:color="auto" w:frame="1"/>
              </w:rPr>
            </w:pPr>
            <w:r w:rsidRPr="00AD500B">
              <w:rPr>
                <w:rFonts w:ascii="Times New Roman" w:eastAsia="Calibri" w:hAnsi="Times New Roman" w:cs="Times New Roman"/>
                <w:sz w:val="18"/>
                <w:szCs w:val="18"/>
                <w:bdr w:val="none" w:sz="0" w:space="0" w:color="auto" w:frame="1"/>
              </w:rPr>
              <w:lastRenderedPageBreak/>
              <w:t xml:space="preserve">2.7. </w:t>
            </w:r>
          </w:p>
        </w:tc>
        <w:tc>
          <w:tcPr>
            <w:tcW w:w="559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jc w:val="both"/>
              <w:textAlignment w:val="top"/>
              <w:rPr>
                <w:rFonts w:ascii="Times New Roman" w:eastAsia="Calibri" w:hAnsi="Times New Roman" w:cs="Times New Roman"/>
                <w:sz w:val="18"/>
                <w:szCs w:val="18"/>
                <w:bdr w:val="none" w:sz="0" w:space="0" w:color="auto" w:frame="1"/>
              </w:rPr>
            </w:pPr>
            <w:r w:rsidRPr="00AD500B">
              <w:rPr>
                <w:rFonts w:ascii="Times New Roman" w:eastAsia="Calibri" w:hAnsi="Times New Roman" w:cs="Times New Roman"/>
                <w:sz w:val="18"/>
                <w:szCs w:val="18"/>
                <w:bdr w:val="none" w:sz="0" w:space="0" w:color="auto" w:frame="1"/>
              </w:rPr>
              <w:t xml:space="preserve">Осуществить комплекс мероприятий, направленных на </w:t>
            </w:r>
            <w:r w:rsidRPr="00AD500B">
              <w:rPr>
                <w:rFonts w:ascii="Times New Roman" w:eastAsia="Calibri" w:hAnsi="Times New Roman" w:cs="Times New Roman"/>
                <w:color w:val="000000"/>
                <w:sz w:val="18"/>
                <w:szCs w:val="18"/>
              </w:rPr>
              <w:t xml:space="preserve">обеспечение безопасности дорожного движения в местах производства дорожных работ посредством жесткого </w:t>
            </w:r>
            <w:proofErr w:type="gramStart"/>
            <w:r w:rsidRPr="00AD500B">
              <w:rPr>
                <w:rFonts w:ascii="Times New Roman" w:eastAsia="Calibri" w:hAnsi="Times New Roman" w:cs="Times New Roman"/>
                <w:color w:val="000000"/>
                <w:sz w:val="18"/>
                <w:szCs w:val="18"/>
              </w:rPr>
              <w:t>контроля за</w:t>
            </w:r>
            <w:proofErr w:type="gramEnd"/>
            <w:r w:rsidRPr="00AD500B">
              <w:rPr>
                <w:rFonts w:ascii="Times New Roman" w:eastAsia="Calibri" w:hAnsi="Times New Roman" w:cs="Times New Roman"/>
                <w:color w:val="000000"/>
                <w:sz w:val="18"/>
                <w:szCs w:val="18"/>
              </w:rPr>
              <w:t xml:space="preserve"> сроками их выполнения, обустройством дорожно-знаковой информацией, а также установкой аварийной сигнализации и ограждений с применением светоотражающих элементов, а также при проведении работ по содержанию улично-дорожной сети.</w:t>
            </w:r>
          </w:p>
        </w:tc>
        <w:tc>
          <w:tcPr>
            <w:tcW w:w="205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Calibri" w:hAnsi="Times New Roman" w:cs="Times New Roman"/>
                <w:sz w:val="18"/>
                <w:szCs w:val="18"/>
                <w:bdr w:val="none" w:sz="0" w:space="0" w:color="auto" w:frame="1"/>
              </w:rPr>
            </w:pPr>
            <w:r w:rsidRPr="00AD500B">
              <w:rPr>
                <w:rFonts w:ascii="Times New Roman" w:eastAsia="Calibri" w:hAnsi="Times New Roman" w:cs="Times New Roman"/>
                <w:sz w:val="18"/>
                <w:szCs w:val="18"/>
                <w:bdr w:val="none" w:sz="0" w:space="0" w:color="auto" w:frame="1"/>
              </w:rPr>
              <w:t xml:space="preserve">Глава поселения, </w:t>
            </w:r>
            <w:r w:rsidRPr="00AD500B">
              <w:rPr>
                <w:rFonts w:ascii="Times New Roman" w:eastAsia="Calibri" w:hAnsi="Times New Roman" w:cs="Times New Roman"/>
                <w:color w:val="000000"/>
                <w:sz w:val="18"/>
                <w:szCs w:val="18"/>
                <w:bdr w:val="none" w:sz="0" w:space="0" w:color="auto" w:frame="1"/>
              </w:rPr>
              <w:t>полиция</w:t>
            </w:r>
            <w:r w:rsidRPr="00AD500B">
              <w:rPr>
                <w:rFonts w:ascii="Times New Roman" w:eastAsia="Calibri" w:hAnsi="Times New Roman" w:cs="Times New Roman"/>
                <w:sz w:val="18"/>
                <w:szCs w:val="18"/>
                <w:bdr w:val="none" w:sz="0" w:space="0" w:color="auto" w:frame="1"/>
              </w:rPr>
              <w:t xml:space="preserve"> (по согласованию)</w:t>
            </w:r>
          </w:p>
        </w:tc>
        <w:tc>
          <w:tcPr>
            <w:tcW w:w="1417"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Calibri" w:hAnsi="Times New Roman" w:cs="Times New Roman"/>
                <w:sz w:val="18"/>
                <w:szCs w:val="18"/>
              </w:rPr>
            </w:pPr>
            <w:r w:rsidRPr="00AD500B">
              <w:rPr>
                <w:rFonts w:ascii="Times New Roman" w:eastAsia="Calibri" w:hAnsi="Times New Roman" w:cs="Times New Roman"/>
                <w:sz w:val="18"/>
                <w:szCs w:val="18"/>
                <w:bdr w:val="none" w:sz="0" w:space="0" w:color="auto" w:frame="1"/>
              </w:rPr>
              <w:t>постоянно     </w:t>
            </w:r>
          </w:p>
        </w:tc>
        <w:tc>
          <w:tcPr>
            <w:tcW w:w="141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Calibri" w:hAnsi="Times New Roman" w:cs="Times New Roman"/>
                <w:sz w:val="18"/>
                <w:szCs w:val="18"/>
              </w:rPr>
            </w:pPr>
            <w:r w:rsidRPr="00AD500B">
              <w:rPr>
                <w:rFonts w:ascii="Times New Roman" w:eastAsia="Calibri" w:hAnsi="Times New Roman" w:cs="Times New Roman"/>
                <w:sz w:val="18"/>
                <w:szCs w:val="18"/>
                <w:bdr w:val="none" w:sz="0" w:space="0" w:color="auto" w:frame="1"/>
              </w:rPr>
              <w:t>без           </w:t>
            </w:r>
            <w:r w:rsidRPr="00AD500B">
              <w:rPr>
                <w:rFonts w:ascii="Times New Roman" w:eastAsia="Calibri" w:hAnsi="Times New Roman" w:cs="Times New Roman"/>
                <w:sz w:val="18"/>
                <w:szCs w:val="18"/>
              </w:rPr>
              <w:t> </w:t>
            </w:r>
            <w:r w:rsidRPr="00AD500B">
              <w:rPr>
                <w:rFonts w:ascii="Times New Roman" w:eastAsia="Calibri" w:hAnsi="Times New Roman" w:cs="Times New Roman"/>
                <w:sz w:val="18"/>
                <w:szCs w:val="18"/>
                <w:bdr w:val="none" w:sz="0" w:space="0" w:color="auto" w:frame="1"/>
              </w:rPr>
              <w:br/>
              <w:t>дополнительного</w:t>
            </w:r>
            <w:r w:rsidRPr="00AD500B">
              <w:rPr>
                <w:rFonts w:ascii="Times New Roman" w:eastAsia="Calibri" w:hAnsi="Times New Roman" w:cs="Times New Roman"/>
                <w:sz w:val="18"/>
                <w:szCs w:val="18"/>
                <w:bdr w:val="none" w:sz="0" w:space="0" w:color="auto" w:frame="1"/>
              </w:rPr>
              <w:br/>
              <w:t>финансирования</w:t>
            </w:r>
          </w:p>
        </w:tc>
        <w:tc>
          <w:tcPr>
            <w:tcW w:w="192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jc w:val="center"/>
              <w:textAlignment w:val="top"/>
              <w:rPr>
                <w:rFonts w:ascii="Times New Roman" w:eastAsia="Calibri" w:hAnsi="Times New Roman" w:cs="Times New Roman"/>
                <w:sz w:val="18"/>
                <w:szCs w:val="18"/>
              </w:rPr>
            </w:pPr>
            <w:r w:rsidRPr="00AD500B">
              <w:rPr>
                <w:rFonts w:ascii="Times New Roman" w:eastAsia="Calibri" w:hAnsi="Times New Roman" w:cs="Times New Roman"/>
                <w:sz w:val="18"/>
                <w:szCs w:val="18"/>
              </w:rPr>
              <w:t>-</w:t>
            </w:r>
          </w:p>
        </w:tc>
      </w:tr>
      <w:tr w:rsidR="00AD500B" w:rsidRPr="00AD500B" w:rsidTr="00FB0AEA">
        <w:trPr>
          <w:cantSplit/>
          <w:trHeight w:val="240"/>
        </w:trPr>
        <w:tc>
          <w:tcPr>
            <w:tcW w:w="13313"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b/>
                <w:bCs/>
                <w:color w:val="000000"/>
                <w:sz w:val="18"/>
                <w:szCs w:val="18"/>
                <w:bdr w:val="none" w:sz="0" w:space="0" w:color="auto" w:frame="1"/>
                <w:lang w:eastAsia="ru-RU"/>
              </w:rPr>
              <w:t>3. Борьба с преступностью</w:t>
            </w:r>
          </w:p>
        </w:tc>
      </w:tr>
      <w:tr w:rsidR="00AD500B" w:rsidRPr="00AD500B" w:rsidTr="003A3862">
        <w:trPr>
          <w:cantSplit/>
          <w:trHeight w:val="957"/>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 3.1.</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 xml:space="preserve">Реализация мероприятий по созданию </w:t>
            </w:r>
            <w:r w:rsidRPr="00AD500B">
              <w:rPr>
                <w:rFonts w:ascii="Times New Roman" w:eastAsia="Calibri" w:hAnsi="Times New Roman" w:cs="Times New Roman"/>
                <w:sz w:val="18"/>
                <w:szCs w:val="18"/>
              </w:rPr>
              <w:t xml:space="preserve">условий для исполнения наказания  </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полиция (по</w:t>
            </w:r>
            <w:r w:rsidRPr="00AD500B">
              <w:rPr>
                <w:rFonts w:ascii="Times New Roman" w:eastAsia="Times New Roman" w:hAnsi="Times New Roman" w:cs="Times New Roman"/>
                <w:color w:val="000000"/>
                <w:sz w:val="18"/>
                <w:szCs w:val="18"/>
                <w:bdr w:val="none" w:sz="0" w:space="0" w:color="auto" w:frame="1"/>
                <w:lang w:eastAsia="ru-RU"/>
              </w:rPr>
              <w:br/>
              <w:t>согласованию), Глава поселения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 </w:t>
            </w:r>
            <w:r w:rsidRPr="00AD500B">
              <w:rPr>
                <w:rFonts w:ascii="Times New Roman" w:eastAsia="Times New Roman" w:hAnsi="Times New Roman" w:cs="Times New Roman"/>
                <w:sz w:val="18"/>
                <w:szCs w:val="18"/>
                <w:bdr w:val="none" w:sz="0" w:space="0" w:color="auto" w:frame="1"/>
                <w:lang w:eastAsia="ru-RU"/>
              </w:rPr>
              <w:t>без           </w:t>
            </w:r>
            <w:r w:rsidRPr="00AD500B">
              <w:rPr>
                <w:rFonts w:ascii="Times New Roman" w:eastAsia="Times New Roman" w:hAnsi="Times New Roman" w:cs="Times New Roman"/>
                <w:sz w:val="18"/>
                <w:szCs w:val="18"/>
                <w:lang w:eastAsia="ru-RU"/>
              </w:rPr>
              <w:t> </w:t>
            </w:r>
            <w:r w:rsidRPr="00AD500B">
              <w:rPr>
                <w:rFonts w:ascii="Times New Roman" w:eastAsia="Times New Roman" w:hAnsi="Times New Roman" w:cs="Times New Roman"/>
                <w:sz w:val="18"/>
                <w:szCs w:val="18"/>
                <w:bdr w:val="none" w:sz="0" w:space="0" w:color="auto" w:frame="1"/>
                <w:lang w:eastAsia="ru-RU"/>
              </w:rPr>
              <w:br/>
              <w:t>дополнительного</w:t>
            </w:r>
            <w:r w:rsidRPr="00AD500B">
              <w:rPr>
                <w:rFonts w:ascii="Times New Roman" w:eastAsia="Times New Roman" w:hAnsi="Times New Roman" w:cs="Times New Roman"/>
                <w:sz w:val="18"/>
                <w:szCs w:val="18"/>
                <w:bdr w:val="none" w:sz="0" w:space="0" w:color="auto" w:frame="1"/>
                <w:lang w:eastAsia="ru-RU"/>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jc w:val="center"/>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w:t>
            </w:r>
          </w:p>
        </w:tc>
      </w:tr>
      <w:tr w:rsidR="00AD500B" w:rsidRPr="00AD500B" w:rsidTr="003A3862">
        <w:trPr>
          <w:cantSplit/>
          <w:trHeight w:val="1029"/>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3.2. 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Осуществить          комплекс специальных мероприятий   по выявлению и пресечению фактов</w:t>
            </w:r>
            <w:r w:rsidRPr="00AD500B">
              <w:rPr>
                <w:rFonts w:ascii="Times New Roman" w:eastAsia="Times New Roman" w:hAnsi="Times New Roman" w:cs="Times New Roman"/>
                <w:color w:val="000000"/>
                <w:sz w:val="18"/>
                <w:szCs w:val="18"/>
                <w:bdr w:val="none" w:sz="0" w:space="0" w:color="auto" w:frame="1"/>
                <w:lang w:eastAsia="ru-RU"/>
              </w:rPr>
              <w:br/>
              <w:t>использования                 муниципальными служащими служебного    положения     в корыстных целях, коррупции,</w:t>
            </w:r>
            <w:r w:rsidRPr="00AD500B">
              <w:rPr>
                <w:rFonts w:ascii="Times New Roman" w:eastAsia="Times New Roman" w:hAnsi="Times New Roman" w:cs="Times New Roman"/>
                <w:color w:val="000000"/>
                <w:sz w:val="18"/>
                <w:szCs w:val="18"/>
                <w:bdr w:val="none" w:sz="0" w:space="0" w:color="auto" w:frame="1"/>
                <w:lang w:eastAsia="ru-RU"/>
              </w:rPr>
              <w:br/>
              <w:t>участия    в     коммерческой деятельности</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полиция (по</w:t>
            </w:r>
            <w:r w:rsidRPr="00AD500B">
              <w:rPr>
                <w:rFonts w:ascii="Times New Roman" w:eastAsia="Times New Roman" w:hAnsi="Times New Roman" w:cs="Times New Roman"/>
                <w:color w:val="000000"/>
                <w:sz w:val="18"/>
                <w:szCs w:val="18"/>
                <w:bdr w:val="none" w:sz="0" w:space="0" w:color="auto" w:frame="1"/>
                <w:lang w:eastAsia="ru-RU"/>
              </w:rPr>
              <w:br/>
              <w:t>согласованию), Глава поселения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bdr w:val="none" w:sz="0" w:space="0" w:color="auto" w:frame="1"/>
                <w:lang w:eastAsia="ru-RU"/>
              </w:rPr>
              <w:t>ежеквартально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textAlignment w:val="top"/>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bdr w:val="none" w:sz="0" w:space="0" w:color="auto" w:frame="1"/>
                <w:lang w:eastAsia="ru-RU"/>
              </w:rPr>
              <w:t>без           </w:t>
            </w:r>
            <w:r w:rsidRPr="00AD500B">
              <w:rPr>
                <w:rFonts w:ascii="Times New Roman" w:eastAsia="Times New Roman" w:hAnsi="Times New Roman" w:cs="Times New Roman"/>
                <w:sz w:val="18"/>
                <w:szCs w:val="18"/>
                <w:lang w:eastAsia="ru-RU"/>
              </w:rPr>
              <w:t> </w:t>
            </w:r>
            <w:r w:rsidRPr="00AD500B">
              <w:rPr>
                <w:rFonts w:ascii="Times New Roman" w:eastAsia="Times New Roman" w:hAnsi="Times New Roman" w:cs="Times New Roman"/>
                <w:sz w:val="18"/>
                <w:szCs w:val="18"/>
                <w:bdr w:val="none" w:sz="0" w:space="0" w:color="auto" w:frame="1"/>
                <w:lang w:eastAsia="ru-RU"/>
              </w:rPr>
              <w:br/>
              <w:t>дополнительного</w:t>
            </w:r>
            <w:r w:rsidRPr="00AD500B">
              <w:rPr>
                <w:rFonts w:ascii="Times New Roman" w:eastAsia="Times New Roman" w:hAnsi="Times New Roman" w:cs="Times New Roman"/>
                <w:sz w:val="18"/>
                <w:szCs w:val="18"/>
                <w:bdr w:val="none" w:sz="0" w:space="0" w:color="auto" w:frame="1"/>
                <w:lang w:eastAsia="ru-RU"/>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AD500B" w:rsidRPr="00AD500B" w:rsidRDefault="00AD500B" w:rsidP="00AD500B">
            <w:pPr>
              <w:spacing w:after="0" w:line="240" w:lineRule="auto"/>
              <w:jc w:val="center"/>
              <w:textAlignment w:val="top"/>
              <w:rPr>
                <w:rFonts w:ascii="Times New Roman" w:eastAsia="Times New Roman" w:hAnsi="Times New Roman" w:cs="Times New Roman"/>
                <w:color w:val="000000"/>
                <w:sz w:val="18"/>
                <w:szCs w:val="18"/>
                <w:lang w:eastAsia="ru-RU"/>
              </w:rPr>
            </w:pPr>
            <w:r w:rsidRPr="00AD500B">
              <w:rPr>
                <w:rFonts w:ascii="Times New Roman" w:eastAsia="Times New Roman" w:hAnsi="Times New Roman" w:cs="Times New Roman"/>
                <w:color w:val="000000"/>
                <w:sz w:val="18"/>
                <w:szCs w:val="18"/>
                <w:lang w:eastAsia="ru-RU"/>
              </w:rPr>
              <w:t>-</w:t>
            </w:r>
          </w:p>
        </w:tc>
      </w:tr>
    </w:tbl>
    <w:p w:rsidR="00AD500B" w:rsidRDefault="00AD500B" w:rsidP="00AD500B">
      <w:pPr>
        <w:jc w:val="both"/>
        <w:rPr>
          <w:rFonts w:ascii="Times New Roman" w:eastAsia="Calibri" w:hAnsi="Times New Roman" w:cs="Times New Roman"/>
          <w:color w:val="000000"/>
          <w:sz w:val="18"/>
          <w:szCs w:val="18"/>
        </w:rPr>
      </w:pPr>
    </w:p>
    <w:p w:rsidR="003A3862" w:rsidRDefault="003A3862" w:rsidP="00AD500B">
      <w:pPr>
        <w:jc w:val="both"/>
        <w:rPr>
          <w:rFonts w:ascii="Times New Roman" w:eastAsia="Calibri" w:hAnsi="Times New Roman" w:cs="Times New Roman"/>
          <w:color w:val="000000"/>
          <w:sz w:val="18"/>
          <w:szCs w:val="18"/>
        </w:rPr>
      </w:pPr>
    </w:p>
    <w:p w:rsidR="003A3862" w:rsidRDefault="003A3862" w:rsidP="00AD500B">
      <w:pPr>
        <w:jc w:val="both"/>
        <w:rPr>
          <w:rFonts w:ascii="Times New Roman" w:eastAsia="Calibri" w:hAnsi="Times New Roman" w:cs="Times New Roman"/>
          <w:color w:val="000000"/>
          <w:sz w:val="18"/>
          <w:szCs w:val="18"/>
        </w:rPr>
      </w:pPr>
    </w:p>
    <w:p w:rsidR="003A3862" w:rsidRDefault="003A3862" w:rsidP="00AD500B">
      <w:pPr>
        <w:jc w:val="both"/>
        <w:rPr>
          <w:rFonts w:ascii="Times New Roman" w:eastAsia="Calibri" w:hAnsi="Times New Roman" w:cs="Times New Roman"/>
          <w:color w:val="000000"/>
          <w:sz w:val="18"/>
          <w:szCs w:val="18"/>
        </w:rPr>
      </w:pPr>
    </w:p>
    <w:p w:rsidR="003A3862" w:rsidRDefault="003A3862" w:rsidP="00AD500B">
      <w:pPr>
        <w:jc w:val="both"/>
        <w:rPr>
          <w:rFonts w:ascii="Times New Roman" w:eastAsia="Calibri" w:hAnsi="Times New Roman" w:cs="Times New Roman"/>
          <w:color w:val="000000"/>
          <w:sz w:val="18"/>
          <w:szCs w:val="18"/>
        </w:rPr>
      </w:pPr>
    </w:p>
    <w:p w:rsidR="003A3862" w:rsidRDefault="003A3862" w:rsidP="00AD500B">
      <w:pPr>
        <w:jc w:val="both"/>
        <w:rPr>
          <w:rFonts w:ascii="Times New Roman" w:eastAsia="Calibri" w:hAnsi="Times New Roman" w:cs="Times New Roman"/>
          <w:color w:val="000000"/>
          <w:sz w:val="18"/>
          <w:szCs w:val="18"/>
        </w:rPr>
      </w:pPr>
    </w:p>
    <w:p w:rsidR="003A3862" w:rsidRDefault="003A3862" w:rsidP="00AD500B">
      <w:pPr>
        <w:jc w:val="both"/>
        <w:rPr>
          <w:rFonts w:ascii="Times New Roman" w:eastAsia="Calibri" w:hAnsi="Times New Roman" w:cs="Times New Roman"/>
          <w:color w:val="000000"/>
          <w:sz w:val="18"/>
          <w:szCs w:val="18"/>
        </w:rPr>
      </w:pPr>
    </w:p>
    <w:p w:rsidR="003A3862" w:rsidRDefault="003A3862" w:rsidP="00AD500B">
      <w:pPr>
        <w:jc w:val="both"/>
        <w:rPr>
          <w:rFonts w:ascii="Times New Roman" w:eastAsia="Calibri" w:hAnsi="Times New Roman" w:cs="Times New Roman"/>
          <w:color w:val="000000"/>
          <w:sz w:val="18"/>
          <w:szCs w:val="18"/>
        </w:rPr>
      </w:pPr>
    </w:p>
    <w:p w:rsidR="003A3862" w:rsidRDefault="003A3862" w:rsidP="00AD500B">
      <w:pPr>
        <w:jc w:val="both"/>
        <w:rPr>
          <w:rFonts w:ascii="Times New Roman" w:eastAsia="Calibri" w:hAnsi="Times New Roman" w:cs="Times New Roman"/>
          <w:color w:val="000000"/>
          <w:sz w:val="18"/>
          <w:szCs w:val="18"/>
        </w:rPr>
      </w:pPr>
    </w:p>
    <w:p w:rsidR="003A3862" w:rsidRDefault="003A3862" w:rsidP="00AD500B">
      <w:pPr>
        <w:jc w:val="both"/>
        <w:rPr>
          <w:rFonts w:ascii="Times New Roman" w:eastAsia="Calibri" w:hAnsi="Times New Roman" w:cs="Times New Roman"/>
          <w:color w:val="000000"/>
          <w:sz w:val="18"/>
          <w:szCs w:val="18"/>
        </w:rPr>
      </w:pPr>
    </w:p>
    <w:p w:rsidR="003A3862" w:rsidRDefault="003A3862" w:rsidP="00AD500B">
      <w:pPr>
        <w:jc w:val="both"/>
        <w:rPr>
          <w:rFonts w:ascii="Times New Roman" w:eastAsia="Calibri" w:hAnsi="Times New Roman" w:cs="Times New Roman"/>
          <w:color w:val="000000"/>
          <w:sz w:val="18"/>
          <w:szCs w:val="18"/>
        </w:rPr>
      </w:pPr>
    </w:p>
    <w:p w:rsidR="003A3862" w:rsidRDefault="003A3862" w:rsidP="00AD500B">
      <w:pPr>
        <w:jc w:val="both"/>
        <w:rPr>
          <w:rFonts w:ascii="Times New Roman" w:eastAsia="Calibri" w:hAnsi="Times New Roman" w:cs="Times New Roman"/>
          <w:color w:val="000000"/>
          <w:sz w:val="18"/>
          <w:szCs w:val="18"/>
        </w:rPr>
      </w:pPr>
    </w:p>
    <w:p w:rsidR="003A3862" w:rsidRDefault="003A3862" w:rsidP="00AD500B">
      <w:pPr>
        <w:jc w:val="both"/>
        <w:rPr>
          <w:rFonts w:ascii="Times New Roman" w:eastAsia="Calibri" w:hAnsi="Times New Roman" w:cs="Times New Roman"/>
          <w:color w:val="000000"/>
          <w:sz w:val="18"/>
          <w:szCs w:val="18"/>
        </w:rPr>
        <w:sectPr w:rsidR="003A3862" w:rsidSect="00FB0AEA">
          <w:pgSz w:w="16838" w:h="11906" w:orient="landscape"/>
          <w:pgMar w:top="850" w:right="1134" w:bottom="1701" w:left="1134" w:header="708" w:footer="708" w:gutter="0"/>
          <w:cols w:space="708"/>
          <w:docGrid w:linePitch="360"/>
        </w:sectPr>
      </w:pPr>
    </w:p>
    <w:p w:rsidR="00AD500B" w:rsidRPr="00AD500B" w:rsidRDefault="00AD500B" w:rsidP="00AD500B">
      <w:pPr>
        <w:spacing w:after="0" w:line="240" w:lineRule="auto"/>
        <w:jc w:val="center"/>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lastRenderedPageBreak/>
        <w:t>АДМИНИСТРАЦИЯ ВЕРХ-КОЕНСКОГО СЕЛЬСОВЕТА</w:t>
      </w:r>
    </w:p>
    <w:p w:rsidR="00AD500B" w:rsidRPr="00AD500B" w:rsidRDefault="00AD500B" w:rsidP="00AD500B">
      <w:pPr>
        <w:spacing w:after="0" w:line="240" w:lineRule="auto"/>
        <w:jc w:val="center"/>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ИСКИТИМСКОГО РАЙОНА НОВОСИБИРСКОЙ ОБЛАСТИ</w:t>
      </w:r>
    </w:p>
    <w:p w:rsidR="00AD500B" w:rsidRPr="00AD500B" w:rsidRDefault="00AD500B" w:rsidP="00AD500B">
      <w:pPr>
        <w:spacing w:after="0" w:line="240" w:lineRule="auto"/>
        <w:jc w:val="center"/>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ПОСТАНОВЛЕНИЕ</w:t>
      </w:r>
    </w:p>
    <w:p w:rsidR="00AD500B" w:rsidRPr="00AD500B" w:rsidRDefault="00AD500B" w:rsidP="00AD500B">
      <w:pPr>
        <w:spacing w:after="0" w:line="240" w:lineRule="auto"/>
        <w:jc w:val="center"/>
        <w:rPr>
          <w:rFonts w:ascii="Times New Roman" w:eastAsia="Times New Roman" w:hAnsi="Times New Roman" w:cs="Times New Roman"/>
          <w:sz w:val="18"/>
          <w:szCs w:val="18"/>
          <w:u w:val="single"/>
          <w:lang w:eastAsia="ru-RU"/>
        </w:rPr>
      </w:pPr>
      <w:r w:rsidRPr="00AD500B">
        <w:rPr>
          <w:rFonts w:ascii="Times New Roman" w:eastAsia="Times New Roman" w:hAnsi="Times New Roman" w:cs="Times New Roman"/>
          <w:sz w:val="18"/>
          <w:szCs w:val="18"/>
          <w:u w:val="single"/>
          <w:lang w:eastAsia="ru-RU"/>
        </w:rPr>
        <w:t xml:space="preserve">18.12.2023 № 99/76.004          </w:t>
      </w:r>
    </w:p>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с. Верх-Коен</w:t>
      </w:r>
    </w:p>
    <w:p w:rsidR="00AD500B" w:rsidRPr="00AD500B" w:rsidRDefault="00AD500B" w:rsidP="00AD500B">
      <w:pPr>
        <w:spacing w:after="0" w:line="240" w:lineRule="auto"/>
        <w:outlineLvl w:val="0"/>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Об утверждении Программы профилактики рисков причинения вреда (ущерба) охраняемым законом ценностям на 2024 год в сфере муниципального жилищного контроля  на территории  Верх-Коенского сельсовета  Искитимского района Новосибирской области </w:t>
      </w:r>
    </w:p>
    <w:p w:rsidR="00AD500B" w:rsidRPr="00AD500B" w:rsidRDefault="00AD500B" w:rsidP="00AD500B">
      <w:pPr>
        <w:tabs>
          <w:tab w:val="left" w:pos="284"/>
        </w:tabs>
        <w:spacing w:after="0" w:line="240" w:lineRule="auto"/>
        <w:ind w:right="-1"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Руководствуясь </w:t>
      </w:r>
      <w:r w:rsidRPr="00AD500B">
        <w:rPr>
          <w:rFonts w:ascii="Times New Roman" w:eastAsia="Times New Roman" w:hAnsi="Times New Roman" w:cs="Times New Roman"/>
          <w:sz w:val="18"/>
          <w:szCs w:val="18"/>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D500B">
        <w:rPr>
          <w:rFonts w:ascii="Times New Roman" w:eastAsia="Times New Roman" w:hAnsi="Times New Roman" w:cs="Times New Roman"/>
          <w:sz w:val="18"/>
          <w:szCs w:val="18"/>
          <w:lang w:eastAsia="ru-RU"/>
        </w:rPr>
        <w:t>,  администрация Верх-Коенского сельсовета  Искитимского района Новосибирской области</w:t>
      </w:r>
    </w:p>
    <w:p w:rsidR="00AD500B" w:rsidRPr="00AD500B" w:rsidRDefault="00AD500B" w:rsidP="00AD500B">
      <w:pPr>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ПОСТАНОВЛЯЕТ:</w:t>
      </w:r>
    </w:p>
    <w:p w:rsidR="00AD500B" w:rsidRPr="00AD500B" w:rsidRDefault="00AD500B" w:rsidP="00AD500B">
      <w:pPr>
        <w:spacing w:after="0" w:line="240" w:lineRule="auto"/>
        <w:ind w:firstLine="567"/>
        <w:jc w:val="both"/>
        <w:outlineLvl w:val="0"/>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sz w:val="18"/>
          <w:szCs w:val="18"/>
          <w:lang w:eastAsia="ru-RU"/>
        </w:rPr>
        <w:t>1. Утвердить Программу профилактики рисков причинения вреда (ущерба) охраняемым законом ценностям на 2024 год в сфере муниципального жилищного контроля  на территории Верх-Коенского сельсовета  Искитимского района Новосибирской области.</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w:t>
      </w:r>
      <w:r w:rsidRPr="00AD500B">
        <w:rPr>
          <w:rFonts w:ascii="Times New Roman" w:eastAsia="Times New Roman" w:hAnsi="Times New Roman" w:cs="Times New Roman"/>
          <w:color w:val="FF0000"/>
          <w:sz w:val="18"/>
          <w:szCs w:val="18"/>
          <w:lang w:eastAsia="ru-RU"/>
        </w:rPr>
        <w:t xml:space="preserve"> </w:t>
      </w:r>
      <w:r w:rsidRPr="00AD500B">
        <w:rPr>
          <w:rFonts w:ascii="Times New Roman" w:eastAsia="Times New Roman" w:hAnsi="Times New Roman" w:cs="Times New Roman"/>
          <w:sz w:val="18"/>
          <w:szCs w:val="18"/>
          <w:lang w:eastAsia="ru-RU"/>
        </w:rPr>
        <w:t>Опубликовать настоящее постановление в периодическом печатном издании «Верх-Коенский вестник» и на официальном сайте администрации Верх-Коенского сельсовета  Искитимского района Новосибирской области в сети Интернет.</w:t>
      </w:r>
    </w:p>
    <w:p w:rsidR="00AD500B" w:rsidRPr="00AD500B" w:rsidRDefault="003A3862" w:rsidP="003A3862">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roofErr w:type="gramStart"/>
      <w:r w:rsidR="00AD500B" w:rsidRPr="00AD500B">
        <w:rPr>
          <w:rFonts w:ascii="Times New Roman" w:eastAsia="Times New Roman" w:hAnsi="Times New Roman" w:cs="Times New Roman"/>
          <w:sz w:val="18"/>
          <w:szCs w:val="18"/>
          <w:lang w:eastAsia="ru-RU"/>
        </w:rPr>
        <w:t>Контроль за</w:t>
      </w:r>
      <w:proofErr w:type="gramEnd"/>
      <w:r w:rsidR="00AD500B" w:rsidRPr="00AD500B">
        <w:rPr>
          <w:rFonts w:ascii="Times New Roman" w:eastAsia="Times New Roman" w:hAnsi="Times New Roman" w:cs="Times New Roman"/>
          <w:sz w:val="18"/>
          <w:szCs w:val="18"/>
          <w:lang w:eastAsia="ru-RU"/>
        </w:rPr>
        <w:t xml:space="preserve"> исполнением настоящего постановления оставляю за собой. </w:t>
      </w:r>
    </w:p>
    <w:p w:rsidR="00AD500B" w:rsidRPr="00AD500B" w:rsidRDefault="00AD500B" w:rsidP="00AD500B">
      <w:pPr>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Глава Верх-Коенского сельсовета                                  В.Н.Соловьенко</w:t>
      </w:r>
    </w:p>
    <w:p w:rsidR="00AD500B" w:rsidRPr="00AD500B" w:rsidRDefault="00AD500B" w:rsidP="00AD500B">
      <w:pPr>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 Искитимского района Новосибирской области</w:t>
      </w:r>
    </w:p>
    <w:p w:rsidR="00AD500B" w:rsidRPr="00AD500B" w:rsidRDefault="00AD500B" w:rsidP="00AD500B">
      <w:pPr>
        <w:spacing w:after="0" w:line="240" w:lineRule="auto"/>
        <w:ind w:left="5940"/>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УТВЕРЖДЕНА</w:t>
      </w:r>
    </w:p>
    <w:p w:rsidR="00AD500B" w:rsidRPr="00AD500B" w:rsidRDefault="00AD500B" w:rsidP="00AD500B">
      <w:pPr>
        <w:spacing w:after="0" w:line="240" w:lineRule="auto"/>
        <w:ind w:left="5940"/>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Постановлением администрации Верх-Коенского сельсовета  Искитимского района Новосибирской области </w:t>
      </w:r>
    </w:p>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От18.12.2023 г.  № 99/76.004</w:t>
      </w:r>
    </w:p>
    <w:p w:rsidR="00AD500B" w:rsidRPr="00AD500B" w:rsidRDefault="00AD500B" w:rsidP="00AD500B">
      <w:pPr>
        <w:spacing w:after="0" w:line="240" w:lineRule="auto"/>
        <w:jc w:val="center"/>
        <w:outlineLvl w:val="0"/>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 xml:space="preserve">Программа профилактики рисков причинения вреда (ущерба) охраняемым законом ценностям на 2024 год в сфере муниципального жилищного контроля  на территории  </w:t>
      </w:r>
      <w:r w:rsidRPr="00AD500B">
        <w:rPr>
          <w:rFonts w:ascii="Times New Roman" w:eastAsia="Times New Roman" w:hAnsi="Times New Roman" w:cs="Times New Roman"/>
          <w:sz w:val="18"/>
          <w:szCs w:val="18"/>
          <w:lang w:eastAsia="ru-RU"/>
        </w:rPr>
        <w:t>Верх-Коенского сельсовета  Искитимского</w:t>
      </w:r>
      <w:r w:rsidRPr="00AD500B">
        <w:rPr>
          <w:rFonts w:ascii="Times New Roman" w:eastAsia="Times New Roman" w:hAnsi="Times New Roman" w:cs="Times New Roman"/>
          <w:b/>
          <w:sz w:val="18"/>
          <w:szCs w:val="18"/>
          <w:lang w:eastAsia="ru-RU"/>
        </w:rPr>
        <w:t xml:space="preserve"> района Новосибирской области</w:t>
      </w:r>
    </w:p>
    <w:p w:rsidR="00AD500B" w:rsidRPr="00AD500B" w:rsidRDefault="00AD500B" w:rsidP="00AD500B">
      <w:pPr>
        <w:spacing w:after="0" w:line="240" w:lineRule="auto"/>
        <w:ind w:firstLine="567"/>
        <w:jc w:val="both"/>
        <w:outlineLvl w:val="0"/>
        <w:rPr>
          <w:rFonts w:ascii="Times New Roman" w:eastAsia="Times New Roman" w:hAnsi="Times New Roman" w:cs="Times New Roman"/>
          <w:sz w:val="18"/>
          <w:szCs w:val="18"/>
          <w:lang w:eastAsia="ru-RU"/>
        </w:rPr>
      </w:pPr>
      <w:proofErr w:type="gramStart"/>
      <w:r w:rsidRPr="00AD500B">
        <w:rPr>
          <w:rFonts w:ascii="Times New Roman" w:eastAsia="Times New Roman" w:hAnsi="Times New Roman" w:cs="Times New Roman"/>
          <w:sz w:val="18"/>
          <w:szCs w:val="18"/>
          <w:lang w:eastAsia="ru-RU"/>
        </w:rPr>
        <w:t>Настоящая Программа профилактики рисков причинения вреда (ущерба) охраняемым законом ценностям на 2024 год в сфере муниципального жилищного  контроля  на территории Верх-Коенского сельсовета  Искитимского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w:t>
      </w:r>
      <w:proofErr w:type="gramEnd"/>
      <w:r w:rsidRPr="00AD500B">
        <w:rPr>
          <w:rFonts w:ascii="Times New Roman" w:eastAsia="Times New Roman" w:hAnsi="Times New Roman" w:cs="Times New Roman"/>
          <w:sz w:val="18"/>
          <w:szCs w:val="18"/>
          <w:lang w:eastAsia="ru-RU"/>
        </w:rPr>
        <w:t xml:space="preserve"> для доведения обязательных требований до контролируемых лиц, повышение информированности о способах их соблюдения.</w:t>
      </w:r>
    </w:p>
    <w:p w:rsidR="00AD500B" w:rsidRPr="00AD500B" w:rsidRDefault="00AD500B" w:rsidP="00AD500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Настоящая Программа разработана и подлежит исполнению администрацией   Верх-Коенского сельсовета  Искитимского района Новосибирской области (далее по тексту – администрация).</w:t>
      </w:r>
    </w:p>
    <w:p w:rsidR="00AD500B" w:rsidRPr="00AD500B" w:rsidRDefault="00AD500B" w:rsidP="00AD500B">
      <w:pPr>
        <w:spacing w:after="0" w:line="240" w:lineRule="auto"/>
        <w:jc w:val="center"/>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 Вид муниципального контроля: муниципальный жилищный контроль.</w:t>
      </w:r>
    </w:p>
    <w:p w:rsidR="00AD500B" w:rsidRPr="00AD500B"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1.2. Предметом муниципального контроля на территории муниципального образования   является </w:t>
      </w:r>
      <w:r w:rsidRPr="00AD500B">
        <w:rPr>
          <w:rFonts w:ascii="Times New Roman" w:eastAsia="Times New Roman" w:hAnsi="Times New Roman" w:cs="Arial"/>
          <w:sz w:val="18"/>
          <w:szCs w:val="18"/>
          <w:shd w:val="clear" w:color="auto" w:fill="FFFFFF"/>
          <w:lang w:eastAsia="ru-RU"/>
        </w:rPr>
        <w:t>соблюдение юридическими лицами, индивидуальными предпринимателями и гражданами обязательных требований, указанных в </w:t>
      </w:r>
      <w:hyperlink r:id="rId11" w:anchor="/document/12138291/entry/210101" w:history="1">
        <w:r w:rsidRPr="00AD500B">
          <w:rPr>
            <w:rFonts w:ascii="Times New Roman" w:eastAsia="Times New Roman" w:hAnsi="Times New Roman" w:cs="Times New Roman"/>
            <w:sz w:val="18"/>
            <w:szCs w:val="18"/>
            <w:u w:val="single"/>
            <w:shd w:val="clear" w:color="auto" w:fill="FFFFFF"/>
            <w:lang w:eastAsia="ru-RU"/>
          </w:rPr>
          <w:t>пунктах 1 - 12 части 1</w:t>
        </w:r>
      </w:hyperlink>
      <w:r w:rsidRPr="00AD500B">
        <w:rPr>
          <w:rFonts w:ascii="Times New Roman" w:eastAsia="Times New Roman" w:hAnsi="Times New Roman" w:cs="Times New Roman"/>
          <w:sz w:val="18"/>
          <w:szCs w:val="18"/>
          <w:shd w:val="clear" w:color="auto" w:fill="FFFFFF"/>
          <w:lang w:eastAsia="ru-RU"/>
        </w:rPr>
        <w:t> статьи 20 Жилищного кодекса Российской Федерации"</w:t>
      </w:r>
      <w:r w:rsidRPr="00AD500B">
        <w:rPr>
          <w:rFonts w:ascii="Times New Roman" w:eastAsia="Times New Roman" w:hAnsi="Times New Roman" w:cs="Arial"/>
          <w:sz w:val="18"/>
          <w:szCs w:val="18"/>
          <w:shd w:val="clear" w:color="auto" w:fill="FFFFFF"/>
          <w:lang w:eastAsia="ru-RU"/>
        </w:rPr>
        <w:t>, в отношении муниципального жилищного фонда.</w:t>
      </w:r>
    </w:p>
    <w:p w:rsidR="00AD500B" w:rsidRPr="00AD500B"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В рамках профилактики</w:t>
      </w:r>
      <w:r w:rsidRPr="00AD500B">
        <w:rPr>
          <w:rFonts w:ascii="Times New Roman" w:eastAsia="Calibri" w:hAnsi="Times New Roman" w:cs="Times New Roman"/>
          <w:sz w:val="18"/>
          <w:szCs w:val="18"/>
        </w:rPr>
        <w:t xml:space="preserve"> рисков причинения вреда (ущерба) охраняемым законом ценностям</w:t>
      </w:r>
      <w:r w:rsidRPr="00AD500B">
        <w:rPr>
          <w:rFonts w:ascii="Times New Roman" w:eastAsia="Times New Roman" w:hAnsi="Times New Roman" w:cs="Times New Roman"/>
          <w:sz w:val="18"/>
          <w:szCs w:val="18"/>
          <w:lang w:eastAsia="ru-RU"/>
        </w:rPr>
        <w:t xml:space="preserve"> администрацией  в 2023 году осуществляются следующие мероприятия:</w:t>
      </w:r>
    </w:p>
    <w:p w:rsidR="00AD500B" w:rsidRPr="00AD500B" w:rsidRDefault="003A3862" w:rsidP="003A3862">
      <w:pPr>
        <w:tabs>
          <w:tab w:val="left" w:pos="851"/>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1)р</w:t>
      </w:r>
      <w:r w:rsidR="00AD500B" w:rsidRPr="00AD500B">
        <w:rPr>
          <w:rFonts w:ascii="Times New Roman" w:eastAsia="Times New Roman" w:hAnsi="Times New Roman" w:cs="Times New Roman"/>
          <w:sz w:val="18"/>
          <w:szCs w:val="18"/>
          <w:lang w:eastAsia="ru-RU"/>
        </w:rPr>
        <w:t>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D500B" w:rsidRPr="00AD500B" w:rsidRDefault="003A3862" w:rsidP="003A3862">
      <w:pPr>
        <w:tabs>
          <w:tab w:val="left" w:pos="851"/>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D500B" w:rsidRPr="00AD500B">
        <w:rPr>
          <w:rFonts w:ascii="Times New Roman" w:eastAsia="Times New Roman" w:hAnsi="Times New Roman" w:cs="Times New Roman"/>
          <w:sz w:val="18"/>
          <w:szCs w:val="18"/>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AD500B" w:rsidRPr="00AD500B" w:rsidRDefault="003A3862" w:rsidP="003A3862">
      <w:pPr>
        <w:tabs>
          <w:tab w:val="left" w:pos="851"/>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AD500B" w:rsidRPr="00AD500B">
        <w:rPr>
          <w:rFonts w:ascii="Times New Roman" w:eastAsia="Times New Roman" w:hAnsi="Times New Roman" w:cs="Times New Roman"/>
          <w:sz w:val="18"/>
          <w:szCs w:val="18"/>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D500B" w:rsidRPr="00AD500B" w:rsidRDefault="003A3862" w:rsidP="003A3862">
      <w:pPr>
        <w:tabs>
          <w:tab w:val="left" w:pos="851"/>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AD500B" w:rsidRPr="00AD500B">
        <w:rPr>
          <w:rFonts w:ascii="Times New Roman" w:eastAsia="Times New Roman" w:hAnsi="Times New Roman" w:cs="Times New Roman"/>
          <w:sz w:val="18"/>
          <w:szCs w:val="18"/>
          <w:lang w:eastAsia="ru-RU"/>
        </w:rPr>
        <w:t xml:space="preserve">выдача предостережений о недопустимости нарушения обязательных требований в рамках статьи 49 </w:t>
      </w:r>
      <w:r w:rsidR="00AD500B" w:rsidRPr="00AD500B">
        <w:rPr>
          <w:rFonts w:ascii="Times New Roman" w:eastAsia="Times New Roman" w:hAnsi="Times New Roman" w:cs="Times New Roman"/>
          <w:sz w:val="18"/>
          <w:szCs w:val="18"/>
          <w:shd w:val="clear" w:color="auto" w:fill="FFFFFF"/>
          <w:lang w:eastAsia="ru-RU"/>
        </w:rPr>
        <w:t>Федерального закона от 31 июля 2020 г. N 248-ФЗ "О государственном контроле (надзоре) и муниципальном контроле в Российской Федерации"</w:t>
      </w:r>
      <w:r w:rsidR="00AD500B" w:rsidRPr="00AD500B">
        <w:rPr>
          <w:rFonts w:ascii="Times New Roman" w:eastAsia="Times New Roman" w:hAnsi="Times New Roman" w:cs="Times New Roman"/>
          <w:sz w:val="18"/>
          <w:szCs w:val="18"/>
          <w:lang w:eastAsia="ru-RU"/>
        </w:rPr>
        <w:t>.</w:t>
      </w:r>
    </w:p>
    <w:p w:rsidR="00AD500B" w:rsidRPr="00AD500B" w:rsidRDefault="00AD500B" w:rsidP="00AD500B">
      <w:pPr>
        <w:tabs>
          <w:tab w:val="left" w:pos="851"/>
        </w:tabs>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 9 месяцев  2023 года администрацией выдано 0 предостережений о недопустимости нарушения обязательных требований.</w:t>
      </w:r>
    </w:p>
    <w:p w:rsidR="00AD500B" w:rsidRPr="00AD500B" w:rsidRDefault="00AD500B" w:rsidP="00AD500B">
      <w:pPr>
        <w:spacing w:after="0" w:line="240" w:lineRule="auto"/>
        <w:jc w:val="center"/>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color w:val="000000"/>
          <w:sz w:val="18"/>
          <w:szCs w:val="18"/>
          <w:shd w:val="clear" w:color="auto" w:fill="FFFFFF"/>
          <w:lang w:eastAsia="ru-RU"/>
        </w:rPr>
        <w:t>2. Цели и задачи реализации Программы</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2.1. Целями профилактической работы являются:</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1) стимулирование добросовестного соблюдения обязательных требований всеми контролируемыми лицами; </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lastRenderedPageBreak/>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4) предупреждение </w:t>
      </w:r>
      <w:proofErr w:type="gramStart"/>
      <w:r w:rsidRPr="00AD500B">
        <w:rPr>
          <w:rFonts w:ascii="Times New Roman" w:eastAsia="Times New Roman" w:hAnsi="Times New Roman" w:cs="Times New Roman"/>
          <w:sz w:val="18"/>
          <w:szCs w:val="18"/>
          <w:lang w:eastAsia="ru-RU"/>
        </w:rPr>
        <w:t>нарушений</w:t>
      </w:r>
      <w:proofErr w:type="gramEnd"/>
      <w:r w:rsidRPr="00AD500B">
        <w:rPr>
          <w:rFonts w:ascii="Times New Roman" w:eastAsia="Times New Roman" w:hAnsi="Times New Roman" w:cs="Times New Roman"/>
          <w:sz w:val="18"/>
          <w:szCs w:val="18"/>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 снижение административной нагрузки на контролируемых лиц;</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6) снижение размера ущерба, причиняемого охраняемым законом ценностям.</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2.2. Задачами профилактической работы являются:</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укрепление системы профилактики нарушений обязательных требований;</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 повышение правосознания и правовой культуры организаций и граждан в сфере рассматриваемых правоотношений.</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В положении о виде контроля с</w:t>
      </w:r>
      <w:r w:rsidRPr="00AD500B">
        <w:rPr>
          <w:rFonts w:ascii="Times New Roman" w:eastAsia="Times New Roman" w:hAnsi="Times New Roman" w:cs="Times New Roman"/>
          <w:sz w:val="18"/>
          <w:szCs w:val="18"/>
          <w:shd w:val="clear" w:color="auto" w:fill="FFFFFF"/>
          <w:lang w:eastAsia="ru-RU"/>
        </w:rPr>
        <w:t>амостоятельная оценка соблюдения обязательных требований (</w:t>
      </w:r>
      <w:proofErr w:type="spellStart"/>
      <w:r w:rsidRPr="00AD500B">
        <w:rPr>
          <w:rFonts w:ascii="Times New Roman" w:eastAsia="Times New Roman" w:hAnsi="Times New Roman" w:cs="Times New Roman"/>
          <w:sz w:val="18"/>
          <w:szCs w:val="18"/>
          <w:shd w:val="clear" w:color="auto" w:fill="FFFFFF"/>
          <w:lang w:eastAsia="ru-RU"/>
        </w:rPr>
        <w:t>самообследование</w:t>
      </w:r>
      <w:proofErr w:type="spellEnd"/>
      <w:r w:rsidRPr="00AD500B">
        <w:rPr>
          <w:rFonts w:ascii="Times New Roman" w:eastAsia="Times New Roman" w:hAnsi="Times New Roman" w:cs="Times New Roman"/>
          <w:sz w:val="18"/>
          <w:szCs w:val="18"/>
          <w:shd w:val="clear" w:color="auto" w:fill="FFFFFF"/>
          <w:lang w:eastAsia="ru-RU"/>
        </w:rPr>
        <w:t xml:space="preserve">) не предусмотрена, следовательно, в программе способы </w:t>
      </w:r>
      <w:proofErr w:type="spellStart"/>
      <w:r w:rsidRPr="00AD500B">
        <w:rPr>
          <w:rFonts w:ascii="Times New Roman" w:eastAsia="Times New Roman" w:hAnsi="Times New Roman" w:cs="Times New Roman"/>
          <w:sz w:val="18"/>
          <w:szCs w:val="18"/>
          <w:shd w:val="clear" w:color="auto" w:fill="FFFFFF"/>
          <w:lang w:eastAsia="ru-RU"/>
        </w:rPr>
        <w:t>самообследования</w:t>
      </w:r>
      <w:proofErr w:type="spellEnd"/>
      <w:r w:rsidRPr="00AD500B">
        <w:rPr>
          <w:rFonts w:ascii="Times New Roman" w:eastAsia="Times New Roman" w:hAnsi="Times New Roman" w:cs="Times New Roman"/>
          <w:sz w:val="18"/>
          <w:szCs w:val="18"/>
          <w:shd w:val="clear" w:color="auto" w:fill="FFFFFF"/>
          <w:lang w:eastAsia="ru-RU"/>
        </w:rPr>
        <w:t xml:space="preserve"> в автоматизированном режиме не определены (ч.1 ст.51 №248-ФЗ).</w:t>
      </w:r>
    </w:p>
    <w:p w:rsidR="00AD500B" w:rsidRPr="00AD500B" w:rsidRDefault="00AD500B" w:rsidP="00AD500B">
      <w:pPr>
        <w:spacing w:after="0" w:line="240" w:lineRule="auto"/>
        <w:ind w:firstLine="567"/>
        <w:jc w:val="center"/>
        <w:rPr>
          <w:rFonts w:ascii="Times New Roman" w:eastAsia="Times New Roman" w:hAnsi="Times New Roman" w:cs="Times New Roman"/>
          <w:b/>
          <w:color w:val="000000"/>
          <w:sz w:val="18"/>
          <w:szCs w:val="18"/>
          <w:shd w:val="clear" w:color="auto" w:fill="FFFFFF"/>
          <w:lang w:eastAsia="ru-RU"/>
        </w:rPr>
      </w:pPr>
      <w:r w:rsidRPr="00AD500B">
        <w:rPr>
          <w:rFonts w:ascii="Times New Roman" w:eastAsia="Times New Roman" w:hAnsi="Times New Roman" w:cs="Times New Roman"/>
          <w:b/>
          <w:color w:val="000000"/>
          <w:sz w:val="18"/>
          <w:szCs w:val="18"/>
          <w:shd w:val="clear" w:color="auto" w:fill="FFFFFF"/>
          <w:lang w:eastAsia="ru-RU"/>
        </w:rPr>
        <w:t>3. Перечень профилактических мероприятий, сроки (периодичность) их проведения</w:t>
      </w:r>
    </w:p>
    <w:tbl>
      <w:tblPr>
        <w:tblW w:w="10556" w:type="dxa"/>
        <w:tblInd w:w="-841" w:type="dxa"/>
        <w:tblLayout w:type="fixed"/>
        <w:tblCellMar>
          <w:left w:w="10" w:type="dxa"/>
          <w:right w:w="10" w:type="dxa"/>
        </w:tblCellMar>
        <w:tblLook w:val="0000" w:firstRow="0" w:lastRow="0" w:firstColumn="0" w:lastColumn="0" w:noHBand="0" w:noVBand="0"/>
      </w:tblPr>
      <w:tblGrid>
        <w:gridCol w:w="566"/>
        <w:gridCol w:w="5388"/>
        <w:gridCol w:w="2175"/>
        <w:gridCol w:w="2427"/>
      </w:tblGrid>
      <w:tr w:rsidR="00AD500B" w:rsidRPr="00AD500B" w:rsidTr="00FB0AEA">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AD500B" w:rsidRPr="00AD500B" w:rsidRDefault="00AD500B" w:rsidP="00AD500B">
            <w:pPr>
              <w:spacing w:after="0" w:line="240" w:lineRule="auto"/>
              <w:jc w:val="center"/>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 xml:space="preserve">№  </w:t>
            </w:r>
            <w:proofErr w:type="gramStart"/>
            <w:r w:rsidRPr="00AD500B">
              <w:rPr>
                <w:rFonts w:ascii="Times New Roman" w:eastAsia="Times New Roman" w:hAnsi="Times New Roman" w:cs="Times New Roman"/>
                <w:b/>
                <w:sz w:val="18"/>
                <w:szCs w:val="18"/>
                <w:lang w:eastAsia="ru-RU"/>
              </w:rPr>
              <w:t>п</w:t>
            </w:r>
            <w:proofErr w:type="gramEnd"/>
            <w:r w:rsidRPr="00AD500B">
              <w:rPr>
                <w:rFonts w:ascii="Times New Roman" w:eastAsia="Times New Roman" w:hAnsi="Times New Roman" w:cs="Times New Roman"/>
                <w:b/>
                <w:sz w:val="18"/>
                <w:szCs w:val="18"/>
                <w:lang w:eastAsia="ru-RU"/>
              </w:rPr>
              <w:t>/п</w:t>
            </w:r>
          </w:p>
          <w:p w:rsidR="00AD500B" w:rsidRPr="00AD500B" w:rsidRDefault="00AD500B" w:rsidP="00AD500B">
            <w:pPr>
              <w:spacing w:after="0" w:line="240" w:lineRule="auto"/>
              <w:jc w:val="center"/>
              <w:rPr>
                <w:rFonts w:ascii="Times New Roman" w:eastAsia="Times New Roman" w:hAnsi="Times New Roman" w:cs="Times New Roman"/>
                <w:b/>
                <w:sz w:val="18"/>
                <w:szCs w:val="18"/>
                <w:lang w:eastAsia="ru-RU"/>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AD500B" w:rsidRPr="00AD500B" w:rsidRDefault="00AD500B" w:rsidP="00AD500B">
            <w:pPr>
              <w:spacing w:after="0" w:line="240" w:lineRule="auto"/>
              <w:ind w:firstLine="567"/>
              <w:jc w:val="center"/>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Наименование</w:t>
            </w:r>
          </w:p>
          <w:p w:rsidR="00AD500B" w:rsidRPr="00AD500B" w:rsidRDefault="00AD500B" w:rsidP="00AD500B">
            <w:pPr>
              <w:spacing w:after="0" w:line="240" w:lineRule="auto"/>
              <w:ind w:firstLine="567"/>
              <w:jc w:val="center"/>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AD500B" w:rsidRPr="00AD500B" w:rsidRDefault="00AD500B" w:rsidP="00AD500B">
            <w:pPr>
              <w:spacing w:after="0" w:line="240" w:lineRule="auto"/>
              <w:jc w:val="center"/>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AD500B" w:rsidRPr="00AD500B" w:rsidRDefault="00AD500B" w:rsidP="00AD500B">
            <w:pPr>
              <w:spacing w:after="0" w:line="240" w:lineRule="auto"/>
              <w:jc w:val="center"/>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Ответственное должностное лицо</w:t>
            </w:r>
          </w:p>
        </w:tc>
      </w:tr>
      <w:tr w:rsidR="00AD500B" w:rsidRPr="00AD500B" w:rsidTr="003A3862">
        <w:trPr>
          <w:trHeight w:hRule="exact" w:val="1475"/>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D500B" w:rsidRPr="00AD500B" w:rsidRDefault="00AD500B" w:rsidP="00AD500B">
            <w:pPr>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AD500B" w:rsidRPr="00AD500B" w:rsidRDefault="00AD500B" w:rsidP="00AD500B">
            <w:pPr>
              <w:spacing w:before="100" w:beforeAutospacing="1" w:after="100" w:afterAutospacing="1" w:line="240" w:lineRule="auto"/>
              <w:ind w:right="135" w:firstLine="11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Информирование</w:t>
            </w:r>
          </w:p>
          <w:p w:rsidR="00AD500B" w:rsidRPr="00AD500B" w:rsidRDefault="00AD500B" w:rsidP="00AD500B">
            <w:pPr>
              <w:spacing w:before="100" w:beforeAutospacing="1" w:after="100" w:afterAutospacing="1" w:line="240" w:lineRule="auto"/>
              <w:ind w:right="135" w:firstLine="11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AD500B" w:rsidRPr="00AD500B" w:rsidRDefault="00AD500B" w:rsidP="00AD500B">
            <w:pPr>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D500B" w:rsidRPr="00AD500B" w:rsidRDefault="00AD500B" w:rsidP="00AD500B">
            <w:pPr>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AD500B" w:rsidRPr="00AD500B" w:rsidTr="003A3862">
        <w:trPr>
          <w:trHeight w:hRule="exact" w:val="2687"/>
        </w:trPr>
        <w:tc>
          <w:tcPr>
            <w:tcW w:w="566" w:type="dxa"/>
            <w:tcBorders>
              <w:top w:val="single" w:sz="4" w:space="0" w:color="auto"/>
              <w:left w:val="single" w:sz="4" w:space="0" w:color="auto"/>
              <w:bottom w:val="single" w:sz="4" w:space="0" w:color="auto"/>
            </w:tcBorders>
            <w:shd w:val="clear" w:color="auto" w:fill="FFFFFF"/>
          </w:tcPr>
          <w:p w:rsidR="00AD500B" w:rsidRPr="00AD500B" w:rsidRDefault="00AD500B" w:rsidP="00AD500B">
            <w:pPr>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w:t>
            </w:r>
          </w:p>
        </w:tc>
        <w:tc>
          <w:tcPr>
            <w:tcW w:w="5388" w:type="dxa"/>
            <w:tcBorders>
              <w:top w:val="single" w:sz="4" w:space="0" w:color="auto"/>
              <w:left w:val="single" w:sz="4" w:space="0" w:color="auto"/>
              <w:bottom w:val="single" w:sz="4" w:space="0" w:color="auto"/>
            </w:tcBorders>
            <w:shd w:val="clear" w:color="auto" w:fill="FFFFFF"/>
          </w:tcPr>
          <w:p w:rsidR="00AD500B" w:rsidRPr="00AD500B"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Обобщение правоприменительной практики</w:t>
            </w:r>
          </w:p>
          <w:p w:rsidR="00AD500B" w:rsidRPr="00AD500B"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D500B" w:rsidRPr="00AD500B"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AD500B" w:rsidRPr="00AD500B" w:rsidRDefault="00AD500B" w:rsidP="00AD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7"/>
              <w:jc w:val="both"/>
              <w:rPr>
                <w:rFonts w:ascii="Times New Roman" w:eastAsia="Times New Roman" w:hAnsi="Times New Roman" w:cs="Times New Roman"/>
                <w:sz w:val="18"/>
                <w:szCs w:val="18"/>
                <w:lang w:val="x-none" w:eastAsia="x-none"/>
              </w:rPr>
            </w:pPr>
            <w:r w:rsidRPr="00AD500B">
              <w:rPr>
                <w:rFonts w:ascii="Times New Roman" w:eastAsia="Times New Roman" w:hAnsi="Times New Roman" w:cs="Times New Roman"/>
                <w:sz w:val="18"/>
                <w:szCs w:val="18"/>
                <w:lang w:val="x-none" w:eastAsia="x-none"/>
              </w:rPr>
              <w:t xml:space="preserve">ежегодно не позднее 30 января года, следующего за годом обобщения правоприменительной практики. </w:t>
            </w:r>
          </w:p>
          <w:p w:rsidR="00AD500B" w:rsidRPr="00AD500B" w:rsidRDefault="00AD500B" w:rsidP="00AD500B">
            <w:pPr>
              <w:spacing w:after="0" w:line="240" w:lineRule="auto"/>
              <w:jc w:val="both"/>
              <w:rPr>
                <w:rFonts w:ascii="Times New Roman" w:eastAsia="Times New Roman" w:hAnsi="Times New Roman" w:cs="Times New Roman"/>
                <w:sz w:val="18"/>
                <w:szCs w:val="18"/>
                <w:lang w:val="x-none" w:eastAsia="ru-RU"/>
              </w:rPr>
            </w:pPr>
            <w:r w:rsidRPr="00AD500B">
              <w:rPr>
                <w:rFonts w:ascii="Times New Roman" w:eastAsia="Times New Roman" w:hAnsi="Times New Roman" w:cs="Times New Roman"/>
                <w:sz w:val="18"/>
                <w:szCs w:val="18"/>
                <w:lang w:eastAsia="ru-RU"/>
              </w:rPr>
              <w:t xml:space="preserve">Доклад о правоприменительной практике размещается на официальном сайте администрации </w:t>
            </w:r>
            <w:r w:rsidRPr="00AD500B">
              <w:rPr>
                <w:rFonts w:ascii="Times New Roman" w:eastAsia="Times New Roman" w:hAnsi="Times New Roman" w:cs="Times New Roman"/>
                <w:sz w:val="18"/>
                <w:szCs w:val="18"/>
                <w:lang w:val="x-none" w:eastAsia="ru-RU"/>
              </w:rPr>
              <w:t xml:space="preserve">ежегодно не позднее </w:t>
            </w:r>
            <w:r w:rsidRPr="00AD500B">
              <w:rPr>
                <w:rFonts w:ascii="Times New Roman" w:eastAsia="Times New Roman" w:hAnsi="Times New Roman" w:cs="Times New Roman"/>
                <w:sz w:val="18"/>
                <w:szCs w:val="18"/>
                <w:shd w:val="clear" w:color="auto" w:fill="FFFFFF"/>
                <w:lang w:eastAsia="ru-RU"/>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D500B" w:rsidRPr="00AD500B" w:rsidRDefault="00AD500B" w:rsidP="00AD500B">
            <w:pPr>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AD500B" w:rsidRPr="00AD500B" w:rsidTr="003A3862">
        <w:trPr>
          <w:trHeight w:hRule="exact" w:val="2117"/>
        </w:trPr>
        <w:tc>
          <w:tcPr>
            <w:tcW w:w="566" w:type="dxa"/>
            <w:tcBorders>
              <w:top w:val="single" w:sz="4" w:space="0" w:color="auto"/>
              <w:left w:val="single" w:sz="4" w:space="0" w:color="auto"/>
              <w:bottom w:val="single" w:sz="4" w:space="0" w:color="auto"/>
            </w:tcBorders>
            <w:shd w:val="clear" w:color="auto" w:fill="FFFFFF"/>
          </w:tcPr>
          <w:p w:rsidR="00AD500B" w:rsidRPr="00AD500B" w:rsidRDefault="00AD500B" w:rsidP="00AD500B">
            <w:pPr>
              <w:widowControl w:val="0"/>
              <w:spacing w:after="0" w:line="240" w:lineRule="auto"/>
              <w:jc w:val="both"/>
              <w:rPr>
                <w:rFonts w:ascii="Times New Roman" w:eastAsia="Courier New" w:hAnsi="Times New Roman" w:cs="Times New Roman"/>
                <w:color w:val="000000"/>
                <w:sz w:val="18"/>
                <w:szCs w:val="18"/>
                <w:lang w:eastAsia="ru-RU"/>
              </w:rPr>
            </w:pPr>
            <w:r w:rsidRPr="00AD500B">
              <w:rPr>
                <w:rFonts w:ascii="Times New Roman" w:eastAsia="Courier New" w:hAnsi="Times New Roman" w:cs="Times New Roman"/>
                <w:color w:val="000000"/>
                <w:sz w:val="18"/>
                <w:szCs w:val="18"/>
                <w:lang w:eastAsia="ru-RU"/>
              </w:rPr>
              <w:t>3</w:t>
            </w:r>
          </w:p>
        </w:tc>
        <w:tc>
          <w:tcPr>
            <w:tcW w:w="5388" w:type="dxa"/>
            <w:tcBorders>
              <w:top w:val="single" w:sz="4" w:space="0" w:color="auto"/>
              <w:left w:val="single" w:sz="4" w:space="0" w:color="auto"/>
              <w:bottom w:val="single" w:sz="4" w:space="0" w:color="auto"/>
            </w:tcBorders>
            <w:shd w:val="clear" w:color="auto" w:fill="FFFFFF"/>
          </w:tcPr>
          <w:p w:rsidR="00AD500B" w:rsidRPr="00AD500B" w:rsidRDefault="00AD500B" w:rsidP="00AD500B">
            <w:pPr>
              <w:spacing w:before="100" w:beforeAutospacing="1" w:after="100" w:afterAutospacing="1" w:line="240" w:lineRule="auto"/>
              <w:ind w:right="135" w:firstLine="11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Объявление предостережения</w:t>
            </w:r>
          </w:p>
          <w:p w:rsidR="00AD500B" w:rsidRPr="00AD500B" w:rsidRDefault="00AD500B" w:rsidP="00AD500B">
            <w:pPr>
              <w:widowControl w:val="0"/>
              <w:autoSpaceDE w:val="0"/>
              <w:autoSpaceDN w:val="0"/>
              <w:adjustRightInd w:val="0"/>
              <w:spacing w:after="0" w:line="240" w:lineRule="auto"/>
              <w:ind w:right="131"/>
              <w:jc w:val="both"/>
              <w:rPr>
                <w:rFonts w:ascii="Times New Roman" w:eastAsia="Times New Roman" w:hAnsi="Times New Roman" w:cs="Times New Roman"/>
                <w:sz w:val="18"/>
                <w:szCs w:val="18"/>
                <w:lang w:eastAsia="ru-RU"/>
              </w:rPr>
            </w:pPr>
            <w:proofErr w:type="gramStart"/>
            <w:r w:rsidRPr="00AD500B">
              <w:rPr>
                <w:rFonts w:ascii="Times New Roman" w:eastAsia="Times New Roman" w:hAnsi="Times New Roman" w:cs="Times New Roman"/>
                <w:sz w:val="18"/>
                <w:szCs w:val="18"/>
                <w:lang w:eastAsia="ru-RU"/>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w:t>
            </w:r>
            <w:r w:rsidRPr="00AD500B">
              <w:rPr>
                <w:rFonts w:ascii="Times New Roman" w:eastAsia="Times New Roman" w:hAnsi="Times New Roman" w:cs="Times New Roman"/>
                <w:color w:val="FF0000"/>
                <w:sz w:val="18"/>
                <w:szCs w:val="18"/>
                <w:lang w:eastAsia="ru-RU"/>
              </w:rPr>
              <w:t xml:space="preserve"> </w:t>
            </w:r>
            <w:r w:rsidRPr="00AD500B">
              <w:rPr>
                <w:rFonts w:ascii="Times New Roman" w:eastAsia="Times New Roman" w:hAnsi="Times New Roman" w:cs="Times New Roman"/>
                <w:sz w:val="18"/>
                <w:szCs w:val="18"/>
                <w:lang w:eastAsia="ru-RU"/>
              </w:rPr>
              <w:t>угрозу причинения вреда (ущерба) охраняемым законом ценностям</w:t>
            </w:r>
            <w:proofErr w:type="gramEnd"/>
          </w:p>
        </w:tc>
        <w:tc>
          <w:tcPr>
            <w:tcW w:w="2175" w:type="dxa"/>
            <w:tcBorders>
              <w:top w:val="single" w:sz="4" w:space="0" w:color="auto"/>
              <w:left w:val="single" w:sz="4" w:space="0" w:color="auto"/>
              <w:bottom w:val="single" w:sz="4" w:space="0" w:color="auto"/>
            </w:tcBorders>
            <w:shd w:val="clear" w:color="auto" w:fill="FFFFFF"/>
          </w:tcPr>
          <w:p w:rsidR="00AD500B" w:rsidRPr="00AD500B" w:rsidRDefault="00AD500B" w:rsidP="00AD500B">
            <w:pPr>
              <w:widowControl w:val="0"/>
              <w:spacing w:after="0" w:line="240" w:lineRule="auto"/>
              <w:jc w:val="both"/>
              <w:rPr>
                <w:rFonts w:ascii="Times New Roman" w:eastAsia="Courier New" w:hAnsi="Times New Roman" w:cs="Times New Roman"/>
                <w:color w:val="000000"/>
                <w:sz w:val="18"/>
                <w:szCs w:val="18"/>
                <w:lang w:eastAsia="ru-RU"/>
              </w:rPr>
            </w:pPr>
            <w:r w:rsidRPr="00AD500B">
              <w:rPr>
                <w:rFonts w:ascii="Times New Roman" w:eastAsia="Times New Roman" w:hAnsi="Times New Roman" w:cs="Times New Roman"/>
                <w:color w:val="000000"/>
                <w:sz w:val="18"/>
                <w:szCs w:val="18"/>
                <w:shd w:val="clear" w:color="auto" w:fill="FFFFFF"/>
                <w:lang w:eastAsia="ru-RU"/>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D500B" w:rsidRPr="00AD500B" w:rsidRDefault="00AD500B" w:rsidP="00AD500B">
            <w:pPr>
              <w:widowControl w:val="0"/>
              <w:spacing w:after="0" w:line="240" w:lineRule="auto"/>
              <w:jc w:val="both"/>
              <w:rPr>
                <w:rFonts w:ascii="Times New Roman" w:eastAsia="Courier New" w:hAnsi="Times New Roman" w:cs="Times New Roman"/>
                <w:color w:val="000000"/>
                <w:sz w:val="18"/>
                <w:szCs w:val="18"/>
                <w:lang w:eastAsia="ru-RU"/>
              </w:rPr>
            </w:pPr>
            <w:r w:rsidRPr="00AD500B">
              <w:rPr>
                <w:rFonts w:ascii="Times New Roman" w:eastAsia="Times New Roman" w:hAnsi="Times New Roman" w:cs="Times New Roman"/>
                <w:sz w:val="18"/>
                <w:szCs w:val="1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AD500B" w:rsidRPr="00AD500B" w:rsidTr="003A3862">
        <w:trPr>
          <w:trHeight w:hRule="exact" w:val="2702"/>
        </w:trPr>
        <w:tc>
          <w:tcPr>
            <w:tcW w:w="566" w:type="dxa"/>
            <w:tcBorders>
              <w:top w:val="single" w:sz="4" w:space="0" w:color="auto"/>
              <w:left w:val="single" w:sz="4" w:space="0" w:color="auto"/>
              <w:bottom w:val="single" w:sz="4" w:space="0" w:color="auto"/>
            </w:tcBorders>
            <w:shd w:val="clear" w:color="auto" w:fill="FFFFFF"/>
          </w:tcPr>
          <w:p w:rsidR="00AD500B" w:rsidRPr="00AD500B" w:rsidRDefault="00AD500B" w:rsidP="00AD500B">
            <w:pPr>
              <w:widowControl w:val="0"/>
              <w:spacing w:after="0" w:line="230" w:lineRule="exact"/>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lastRenderedPageBreak/>
              <w:t>4</w:t>
            </w:r>
          </w:p>
        </w:tc>
        <w:tc>
          <w:tcPr>
            <w:tcW w:w="5388" w:type="dxa"/>
            <w:tcBorders>
              <w:top w:val="single" w:sz="4" w:space="0" w:color="auto"/>
              <w:left w:val="single" w:sz="4" w:space="0" w:color="auto"/>
              <w:bottom w:val="single" w:sz="4" w:space="0" w:color="auto"/>
            </w:tcBorders>
            <w:shd w:val="clear" w:color="auto" w:fill="FFFFFF"/>
          </w:tcPr>
          <w:p w:rsidR="00AD500B" w:rsidRPr="00AD500B"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Консультирование.</w:t>
            </w:r>
          </w:p>
          <w:p w:rsidR="00AD500B" w:rsidRPr="00AD500B"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AD500B" w:rsidRPr="00AD500B"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Перечень вопросов, по которым проводится консультирование: </w:t>
            </w:r>
          </w:p>
          <w:p w:rsidR="00AD500B" w:rsidRPr="00AD500B"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1. Организация и осуществление муниципального контроля. </w:t>
            </w:r>
          </w:p>
          <w:p w:rsidR="00AD500B" w:rsidRPr="00AD500B"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2. Порядок осуществления контрольных мероприятий, установленных Положением о муниципальном контроле. </w:t>
            </w:r>
          </w:p>
          <w:p w:rsidR="00AD500B" w:rsidRPr="00AD500B"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FF0000"/>
                <w:sz w:val="18"/>
                <w:szCs w:val="18"/>
                <w:lang w:eastAsia="ru-RU"/>
              </w:rPr>
            </w:pPr>
            <w:r w:rsidRPr="00AD500B">
              <w:rPr>
                <w:rFonts w:ascii="Times New Roman" w:eastAsia="Times New Roman" w:hAnsi="Times New Roman" w:cs="Times New Roman"/>
                <w:sz w:val="18"/>
                <w:szCs w:val="18"/>
                <w:lang w:eastAsia="ru-RU"/>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AD500B" w:rsidRPr="00AD500B" w:rsidRDefault="00AD500B" w:rsidP="00AD500B">
            <w:pPr>
              <w:widowControl w:val="0"/>
              <w:spacing w:after="0" w:line="230" w:lineRule="exact"/>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D500B" w:rsidRPr="00AD500B" w:rsidRDefault="00AD500B" w:rsidP="00AD500B">
            <w:pPr>
              <w:widowControl w:val="0"/>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AD500B" w:rsidRPr="00AD500B" w:rsidTr="003A3862">
        <w:trPr>
          <w:trHeight w:hRule="exact" w:val="1001"/>
        </w:trPr>
        <w:tc>
          <w:tcPr>
            <w:tcW w:w="566" w:type="dxa"/>
            <w:tcBorders>
              <w:top w:val="single" w:sz="4" w:space="0" w:color="auto"/>
              <w:left w:val="single" w:sz="4" w:space="0" w:color="auto"/>
              <w:bottom w:val="single" w:sz="4" w:space="0" w:color="auto"/>
            </w:tcBorders>
            <w:shd w:val="clear" w:color="auto" w:fill="FFFFFF"/>
          </w:tcPr>
          <w:p w:rsidR="00AD500B" w:rsidRPr="00AD500B" w:rsidRDefault="00AD500B" w:rsidP="00AD500B">
            <w:pPr>
              <w:widowControl w:val="0"/>
              <w:spacing w:after="0" w:line="230" w:lineRule="exact"/>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5 </w:t>
            </w:r>
          </w:p>
          <w:p w:rsidR="00AD500B" w:rsidRPr="00AD500B" w:rsidRDefault="00AD500B" w:rsidP="00AD500B">
            <w:pPr>
              <w:widowControl w:val="0"/>
              <w:spacing w:after="0" w:line="230" w:lineRule="exact"/>
              <w:jc w:val="both"/>
              <w:rPr>
                <w:rFonts w:ascii="Times New Roman" w:eastAsia="Times New Roman" w:hAnsi="Times New Roman" w:cs="Times New Roman"/>
                <w:sz w:val="18"/>
                <w:szCs w:val="18"/>
                <w:lang w:eastAsia="ru-RU"/>
              </w:rPr>
            </w:pPr>
          </w:p>
        </w:tc>
        <w:tc>
          <w:tcPr>
            <w:tcW w:w="5388" w:type="dxa"/>
            <w:tcBorders>
              <w:top w:val="single" w:sz="4" w:space="0" w:color="auto"/>
              <w:left w:val="single" w:sz="4" w:space="0" w:color="auto"/>
              <w:bottom w:val="single" w:sz="4" w:space="0" w:color="auto"/>
            </w:tcBorders>
            <w:shd w:val="clear" w:color="auto" w:fill="FFFFFF"/>
          </w:tcPr>
          <w:p w:rsidR="00AD500B" w:rsidRPr="00AD500B"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AD500B" w:rsidRPr="00AD500B" w:rsidRDefault="00AD500B" w:rsidP="00AD500B">
            <w:pPr>
              <w:shd w:val="clear" w:color="auto" w:fill="FFFFFF"/>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Один раз в год </w:t>
            </w:r>
          </w:p>
          <w:p w:rsidR="00AD500B" w:rsidRPr="00AD500B" w:rsidRDefault="00AD500B" w:rsidP="00AD500B">
            <w:pPr>
              <w:shd w:val="clear" w:color="auto" w:fill="FFFFFF"/>
              <w:spacing w:after="0" w:line="240" w:lineRule="auto"/>
              <w:jc w:val="both"/>
              <w:rPr>
                <w:rFonts w:ascii="Times New Roman" w:eastAsia="Times New Roman" w:hAnsi="Times New Roman" w:cs="Times New Roman"/>
                <w:sz w:val="18"/>
                <w:szCs w:val="18"/>
                <w:lang w:eastAsia="ru-RU"/>
              </w:rPr>
            </w:pPr>
          </w:p>
          <w:p w:rsidR="00AD500B" w:rsidRPr="00AD500B" w:rsidRDefault="00AD500B" w:rsidP="00AD500B">
            <w:pPr>
              <w:shd w:val="clear" w:color="auto" w:fill="FFFFFF"/>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 </w:t>
            </w:r>
          </w:p>
          <w:p w:rsidR="00AD500B" w:rsidRPr="00AD500B" w:rsidRDefault="00AD500B" w:rsidP="00AD500B">
            <w:pPr>
              <w:widowControl w:val="0"/>
              <w:spacing w:after="0" w:line="230" w:lineRule="exact"/>
              <w:jc w:val="both"/>
              <w:rPr>
                <w:rFonts w:ascii="Times New Roman" w:eastAsia="Times New Roman" w:hAnsi="Times New Roman" w:cs="Times New Roman"/>
                <w:sz w:val="18"/>
                <w:szCs w:val="18"/>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D500B" w:rsidRPr="00AD500B" w:rsidRDefault="00AD500B" w:rsidP="00AD500B">
            <w:pPr>
              <w:widowControl w:val="0"/>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Специалист администрации, к должностным обязанностям которого относится осуществление муниципального контроля  </w:t>
            </w:r>
          </w:p>
        </w:tc>
      </w:tr>
    </w:tbl>
    <w:p w:rsidR="00AD500B" w:rsidRPr="00AD500B" w:rsidRDefault="00AD500B" w:rsidP="00AD500B">
      <w:pPr>
        <w:spacing w:after="0" w:line="240" w:lineRule="auto"/>
        <w:ind w:firstLine="567"/>
        <w:jc w:val="center"/>
        <w:rPr>
          <w:rFonts w:ascii="Times New Roman" w:eastAsia="Times New Roman" w:hAnsi="Times New Roman" w:cs="Times New Roman"/>
          <w:b/>
          <w:color w:val="000000"/>
          <w:sz w:val="18"/>
          <w:szCs w:val="18"/>
          <w:shd w:val="clear" w:color="auto" w:fill="FFFFFF"/>
          <w:lang w:eastAsia="ru-RU"/>
        </w:rPr>
      </w:pPr>
      <w:r w:rsidRPr="00AD500B">
        <w:rPr>
          <w:rFonts w:ascii="Times New Roman" w:eastAsia="Times New Roman" w:hAnsi="Times New Roman" w:cs="Times New Roman"/>
          <w:b/>
          <w:color w:val="000000"/>
          <w:sz w:val="18"/>
          <w:szCs w:val="18"/>
          <w:shd w:val="clear" w:color="auto" w:fill="FFFFFF"/>
          <w:lang w:eastAsia="ru-RU"/>
        </w:rPr>
        <w:t>4. Показатели результативности и эффективности Программы</w:t>
      </w: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AD500B" w:rsidRPr="00AD500B" w:rsidTr="00FB0AEA">
        <w:trPr>
          <w:trHeight w:hRule="exact" w:val="576"/>
        </w:trPr>
        <w:tc>
          <w:tcPr>
            <w:tcW w:w="590" w:type="dxa"/>
            <w:tcBorders>
              <w:top w:val="single" w:sz="4" w:space="0" w:color="auto"/>
              <w:left w:val="single" w:sz="4" w:space="0" w:color="auto"/>
            </w:tcBorders>
            <w:shd w:val="clear" w:color="auto" w:fill="FFFFFF"/>
          </w:tcPr>
          <w:p w:rsidR="00AD500B" w:rsidRPr="00AD500B" w:rsidRDefault="00AD500B" w:rsidP="00AD500B">
            <w:pPr>
              <w:spacing w:after="0" w:line="240" w:lineRule="auto"/>
              <w:jc w:val="center"/>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w:t>
            </w:r>
          </w:p>
          <w:p w:rsidR="00AD500B" w:rsidRPr="00AD500B" w:rsidRDefault="00AD500B" w:rsidP="00AD500B">
            <w:pPr>
              <w:spacing w:after="0" w:line="240" w:lineRule="auto"/>
              <w:jc w:val="center"/>
              <w:rPr>
                <w:rFonts w:ascii="Times New Roman" w:eastAsia="Times New Roman" w:hAnsi="Times New Roman" w:cs="Times New Roman"/>
                <w:b/>
                <w:sz w:val="18"/>
                <w:szCs w:val="18"/>
                <w:lang w:eastAsia="ru-RU"/>
              </w:rPr>
            </w:pPr>
            <w:proofErr w:type="gramStart"/>
            <w:r w:rsidRPr="00AD500B">
              <w:rPr>
                <w:rFonts w:ascii="Times New Roman" w:eastAsia="Times New Roman" w:hAnsi="Times New Roman" w:cs="Times New Roman"/>
                <w:b/>
                <w:sz w:val="18"/>
                <w:szCs w:val="18"/>
                <w:lang w:eastAsia="ru-RU"/>
              </w:rPr>
              <w:t>п</w:t>
            </w:r>
            <w:proofErr w:type="gramEnd"/>
            <w:r w:rsidRPr="00AD500B">
              <w:rPr>
                <w:rFonts w:ascii="Times New Roman" w:eastAsia="Times New Roman" w:hAnsi="Times New Roman" w:cs="Times New Roman"/>
                <w:b/>
                <w:sz w:val="18"/>
                <w:szCs w:val="18"/>
                <w:lang w:eastAsia="ru-RU"/>
              </w:rPr>
              <w:t>/п</w:t>
            </w:r>
          </w:p>
        </w:tc>
        <w:tc>
          <w:tcPr>
            <w:tcW w:w="4503" w:type="dxa"/>
            <w:tcBorders>
              <w:top w:val="single" w:sz="4" w:space="0" w:color="auto"/>
              <w:left w:val="single" w:sz="4" w:space="0" w:color="auto"/>
            </w:tcBorders>
            <w:shd w:val="clear" w:color="auto" w:fill="FFFFFF"/>
          </w:tcPr>
          <w:p w:rsidR="00AD500B" w:rsidRPr="00AD500B" w:rsidRDefault="00AD500B" w:rsidP="00AD500B">
            <w:pPr>
              <w:spacing w:after="0" w:line="240" w:lineRule="auto"/>
              <w:jc w:val="center"/>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AD500B" w:rsidRPr="00AD500B" w:rsidRDefault="00AD500B" w:rsidP="00AD500B">
            <w:pPr>
              <w:spacing w:after="0" w:line="240" w:lineRule="auto"/>
              <w:jc w:val="center"/>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Величина</w:t>
            </w:r>
          </w:p>
        </w:tc>
      </w:tr>
      <w:tr w:rsidR="00AD500B" w:rsidRPr="00AD500B" w:rsidTr="003A3862">
        <w:trPr>
          <w:trHeight w:hRule="exact" w:val="1196"/>
        </w:trPr>
        <w:tc>
          <w:tcPr>
            <w:tcW w:w="590" w:type="dxa"/>
            <w:tcBorders>
              <w:top w:val="single" w:sz="4" w:space="0" w:color="auto"/>
              <w:left w:val="single" w:sz="4" w:space="0" w:color="auto"/>
            </w:tcBorders>
            <w:shd w:val="clear" w:color="auto" w:fill="FFFFFF"/>
          </w:tcPr>
          <w:p w:rsidR="00AD500B" w:rsidRPr="00AD500B" w:rsidRDefault="00AD500B" w:rsidP="00AD500B">
            <w:pPr>
              <w:spacing w:after="0" w:line="240" w:lineRule="auto"/>
              <w:ind w:firstLine="567"/>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w:t>
            </w:r>
          </w:p>
        </w:tc>
        <w:tc>
          <w:tcPr>
            <w:tcW w:w="4503" w:type="dxa"/>
            <w:tcBorders>
              <w:top w:val="single" w:sz="4" w:space="0" w:color="auto"/>
              <w:left w:val="single" w:sz="4" w:space="0" w:color="auto"/>
            </w:tcBorders>
            <w:shd w:val="clear" w:color="auto" w:fill="FFFFFF"/>
          </w:tcPr>
          <w:p w:rsidR="00AD500B" w:rsidRPr="00AD500B" w:rsidRDefault="00AD500B" w:rsidP="00AD500B">
            <w:pPr>
              <w:widowControl w:val="0"/>
              <w:autoSpaceDE w:val="0"/>
              <w:autoSpaceDN w:val="0"/>
              <w:adjustRightInd w:val="0"/>
              <w:spacing w:after="0" w:line="240" w:lineRule="auto"/>
              <w:ind w:firstLine="119"/>
              <w:jc w:val="both"/>
              <w:rPr>
                <w:rFonts w:ascii="Times New Roman" w:eastAsia="Times New Roman" w:hAnsi="Times New Roman" w:cs="Arial"/>
                <w:sz w:val="18"/>
                <w:szCs w:val="18"/>
                <w:lang w:eastAsia="ru-RU"/>
              </w:rPr>
            </w:pPr>
            <w:r w:rsidRPr="00AD500B">
              <w:rPr>
                <w:rFonts w:ascii="Times New Roman" w:eastAsia="Times New Roman" w:hAnsi="Times New Roman" w:cs="Times New Roman"/>
                <w:sz w:val="18"/>
                <w:szCs w:val="18"/>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p>
        </w:tc>
        <w:tc>
          <w:tcPr>
            <w:tcW w:w="4819" w:type="dxa"/>
            <w:tcBorders>
              <w:top w:val="single" w:sz="4" w:space="0" w:color="auto"/>
              <w:left w:val="single" w:sz="4" w:space="0" w:color="auto"/>
              <w:right w:val="single" w:sz="4" w:space="0" w:color="auto"/>
            </w:tcBorders>
            <w:shd w:val="clear" w:color="auto" w:fill="FFFFFF"/>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100%</w:t>
            </w:r>
          </w:p>
        </w:tc>
      </w:tr>
      <w:tr w:rsidR="00AD500B" w:rsidRPr="00AD500B" w:rsidTr="003A3862">
        <w:trPr>
          <w:trHeight w:hRule="exact" w:val="845"/>
        </w:trPr>
        <w:tc>
          <w:tcPr>
            <w:tcW w:w="590" w:type="dxa"/>
            <w:tcBorders>
              <w:top w:val="single" w:sz="4" w:space="0" w:color="auto"/>
              <w:left w:val="single" w:sz="4" w:space="0" w:color="auto"/>
              <w:bottom w:val="single" w:sz="4" w:space="0" w:color="auto"/>
            </w:tcBorders>
            <w:shd w:val="clear" w:color="auto" w:fill="FFFFFF"/>
          </w:tcPr>
          <w:p w:rsidR="00AD500B" w:rsidRPr="00AD500B" w:rsidRDefault="00AD500B" w:rsidP="00AD500B">
            <w:pPr>
              <w:spacing w:after="0" w:line="240" w:lineRule="auto"/>
              <w:ind w:firstLine="567"/>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22.</w:t>
            </w:r>
          </w:p>
        </w:tc>
        <w:tc>
          <w:tcPr>
            <w:tcW w:w="4503" w:type="dxa"/>
            <w:tcBorders>
              <w:top w:val="single" w:sz="4" w:space="0" w:color="auto"/>
              <w:left w:val="single" w:sz="4" w:space="0" w:color="auto"/>
              <w:bottom w:val="single" w:sz="4" w:space="0" w:color="auto"/>
            </w:tcBorders>
            <w:shd w:val="clear" w:color="auto" w:fill="FFFFFF"/>
          </w:tcPr>
          <w:p w:rsidR="00AD500B" w:rsidRPr="00AD500B" w:rsidRDefault="00AD500B" w:rsidP="00AD500B">
            <w:pPr>
              <w:autoSpaceDE w:val="0"/>
              <w:autoSpaceDN w:val="0"/>
              <w:adjustRightInd w:val="0"/>
              <w:spacing w:after="0" w:line="240" w:lineRule="auto"/>
              <w:ind w:firstLine="11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Исполнено</w:t>
            </w:r>
            <w:proofErr w:type="gramStart"/>
            <w:r w:rsidRPr="00AD500B">
              <w:rPr>
                <w:rFonts w:ascii="Times New Roman" w:eastAsia="Times New Roman" w:hAnsi="Times New Roman" w:cs="Times New Roman"/>
                <w:sz w:val="18"/>
                <w:szCs w:val="18"/>
                <w:lang w:eastAsia="ru-RU"/>
              </w:rPr>
              <w:t xml:space="preserve"> / Н</w:t>
            </w:r>
            <w:proofErr w:type="gramEnd"/>
            <w:r w:rsidRPr="00AD500B">
              <w:rPr>
                <w:rFonts w:ascii="Times New Roman" w:eastAsia="Times New Roman" w:hAnsi="Times New Roman" w:cs="Times New Roman"/>
                <w:sz w:val="18"/>
                <w:szCs w:val="18"/>
                <w:lang w:eastAsia="ru-RU"/>
              </w:rPr>
              <w:t>е исполнено</w:t>
            </w:r>
          </w:p>
        </w:tc>
      </w:tr>
      <w:tr w:rsidR="00AD500B" w:rsidRPr="00AD500B" w:rsidTr="003A3862">
        <w:trPr>
          <w:trHeight w:hRule="exact" w:val="1848"/>
        </w:trPr>
        <w:tc>
          <w:tcPr>
            <w:tcW w:w="590" w:type="dxa"/>
            <w:tcBorders>
              <w:top w:val="single" w:sz="4" w:space="0" w:color="auto"/>
              <w:left w:val="single" w:sz="4" w:space="0" w:color="auto"/>
              <w:bottom w:val="single" w:sz="4" w:space="0" w:color="auto"/>
            </w:tcBorders>
            <w:shd w:val="clear" w:color="auto" w:fill="FFFFFF"/>
          </w:tcPr>
          <w:p w:rsidR="00AD500B" w:rsidRPr="00AD500B" w:rsidRDefault="00AD500B" w:rsidP="00AD500B">
            <w:pPr>
              <w:widowControl w:val="0"/>
              <w:spacing w:after="0" w:line="240" w:lineRule="auto"/>
              <w:jc w:val="center"/>
              <w:rPr>
                <w:rFonts w:ascii="Courier New" w:eastAsia="Courier New" w:hAnsi="Courier New" w:cs="Courier New"/>
                <w:color w:val="000000"/>
                <w:sz w:val="18"/>
                <w:szCs w:val="18"/>
                <w:lang w:eastAsia="ru-RU"/>
              </w:rPr>
            </w:pPr>
            <w:r w:rsidRPr="00AD500B">
              <w:rPr>
                <w:rFonts w:ascii="Times New Roman" w:eastAsia="Times New Roman" w:hAnsi="Times New Roman" w:cs="Times New Roman"/>
                <w:color w:val="000000"/>
                <w:sz w:val="18"/>
                <w:szCs w:val="18"/>
                <w:shd w:val="clear" w:color="auto" w:fill="FFFFFF"/>
                <w:lang w:eastAsia="ru-RU"/>
              </w:rPr>
              <w:t>3.</w:t>
            </w:r>
          </w:p>
        </w:tc>
        <w:tc>
          <w:tcPr>
            <w:tcW w:w="4503" w:type="dxa"/>
            <w:tcBorders>
              <w:top w:val="single" w:sz="4" w:space="0" w:color="auto"/>
              <w:left w:val="single" w:sz="4" w:space="0" w:color="auto"/>
              <w:bottom w:val="single" w:sz="4" w:space="0" w:color="auto"/>
            </w:tcBorders>
            <w:shd w:val="clear" w:color="auto" w:fill="FFFFFF"/>
          </w:tcPr>
          <w:p w:rsidR="00AD500B" w:rsidRPr="00AD500B" w:rsidRDefault="00AD500B" w:rsidP="00AD500B">
            <w:pPr>
              <w:widowControl w:val="0"/>
              <w:autoSpaceDE w:val="0"/>
              <w:autoSpaceDN w:val="0"/>
              <w:adjustRightInd w:val="0"/>
              <w:spacing w:after="0" w:line="240" w:lineRule="auto"/>
              <w:ind w:firstLine="119"/>
              <w:jc w:val="both"/>
              <w:rPr>
                <w:rFonts w:ascii="Arial" w:eastAsia="Times New Roman" w:hAnsi="Arial" w:cs="Arial"/>
                <w:sz w:val="18"/>
                <w:szCs w:val="18"/>
                <w:lang w:eastAsia="ru-RU"/>
              </w:rPr>
            </w:pPr>
            <w:r w:rsidRPr="00AD500B">
              <w:rPr>
                <w:rFonts w:ascii="Times New Roman" w:eastAsia="Times New Roman" w:hAnsi="Times New Roman" w:cs="Arial"/>
                <w:sz w:val="18"/>
                <w:szCs w:val="18"/>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AD500B">
              <w:rPr>
                <w:rFonts w:ascii="Times New Roman" w:eastAsia="Times New Roman" w:hAnsi="Times New Roman" w:cs="Arial"/>
                <w:sz w:val="18"/>
                <w:szCs w:val="18"/>
                <w:lang w:eastAsia="ru-RU"/>
              </w:rPr>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 и более</w:t>
            </w:r>
          </w:p>
        </w:tc>
      </w:tr>
      <w:tr w:rsidR="00AD500B" w:rsidRPr="00AD500B" w:rsidTr="003A3862">
        <w:trPr>
          <w:trHeight w:hRule="exact" w:val="572"/>
        </w:trPr>
        <w:tc>
          <w:tcPr>
            <w:tcW w:w="590" w:type="dxa"/>
            <w:tcBorders>
              <w:top w:val="single" w:sz="4" w:space="0" w:color="auto"/>
              <w:left w:val="single" w:sz="4" w:space="0" w:color="auto"/>
              <w:bottom w:val="single" w:sz="4" w:space="0" w:color="auto"/>
            </w:tcBorders>
            <w:shd w:val="clear" w:color="auto" w:fill="FFFFFF"/>
          </w:tcPr>
          <w:p w:rsidR="00AD500B" w:rsidRPr="00AD500B" w:rsidRDefault="00AD500B" w:rsidP="00AD500B">
            <w:pPr>
              <w:widowControl w:val="0"/>
              <w:spacing w:after="0" w:line="230" w:lineRule="exact"/>
              <w:ind w:left="220"/>
              <w:rPr>
                <w:rFonts w:ascii="Times New Roman" w:eastAsia="Times New Roman" w:hAnsi="Times New Roman" w:cs="Times New Roman"/>
                <w:sz w:val="18"/>
                <w:szCs w:val="18"/>
                <w:lang w:eastAsia="ru-RU"/>
              </w:rPr>
            </w:pPr>
            <w:r w:rsidRPr="00AD500B">
              <w:rPr>
                <w:rFonts w:ascii="Times New Roman" w:eastAsia="Times New Roman" w:hAnsi="Times New Roman" w:cs="Times New Roman"/>
                <w:color w:val="000000"/>
                <w:sz w:val="18"/>
                <w:szCs w:val="18"/>
                <w:shd w:val="clear" w:color="auto" w:fill="FFFFFF"/>
                <w:lang w:eastAsia="ru-RU"/>
              </w:rPr>
              <w:t>4.</w:t>
            </w:r>
          </w:p>
        </w:tc>
        <w:tc>
          <w:tcPr>
            <w:tcW w:w="4503" w:type="dxa"/>
            <w:tcBorders>
              <w:top w:val="single" w:sz="4" w:space="0" w:color="auto"/>
              <w:left w:val="single" w:sz="4" w:space="0" w:color="auto"/>
              <w:bottom w:val="single" w:sz="4" w:space="0" w:color="auto"/>
            </w:tcBorders>
            <w:shd w:val="clear" w:color="auto" w:fill="FFFFFF"/>
          </w:tcPr>
          <w:p w:rsidR="00AD500B" w:rsidRPr="00AD500B" w:rsidRDefault="00AD500B" w:rsidP="00AD500B">
            <w:pPr>
              <w:widowControl w:val="0"/>
              <w:spacing w:after="0" w:line="274" w:lineRule="exact"/>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Доля лиц, удовлетворённых консультированием в общем количестве лиц, обратившихся за консультированием</w:t>
            </w:r>
          </w:p>
          <w:p w:rsidR="00AD500B" w:rsidRPr="00AD500B" w:rsidRDefault="00AD500B" w:rsidP="00AD500B">
            <w:pPr>
              <w:widowControl w:val="0"/>
              <w:spacing w:after="0" w:line="274" w:lineRule="exact"/>
              <w:ind w:firstLine="440"/>
              <w:jc w:val="both"/>
              <w:rPr>
                <w:rFonts w:ascii="Times New Roman" w:eastAsia="Times New Roman" w:hAnsi="Times New Roman" w:cs="Times New Roman"/>
                <w:sz w:val="18"/>
                <w:szCs w:val="18"/>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D500B" w:rsidRPr="00AD500B" w:rsidRDefault="00AD500B" w:rsidP="00AD500B">
            <w:pPr>
              <w:widowControl w:val="0"/>
              <w:spacing w:after="0" w:line="277" w:lineRule="exact"/>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100%</w:t>
            </w:r>
          </w:p>
        </w:tc>
      </w:tr>
    </w:tbl>
    <w:p w:rsidR="00AD500B" w:rsidRPr="00AD500B" w:rsidRDefault="00AD500B" w:rsidP="00AD500B">
      <w:pPr>
        <w:spacing w:after="0" w:line="240" w:lineRule="auto"/>
        <w:jc w:val="center"/>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АДМИНИСТРАЦИЯ ВЕРХ-КОЕНСКОГО СЕЛЬСОВЕТА</w:t>
      </w:r>
    </w:p>
    <w:p w:rsidR="00AD500B" w:rsidRPr="00AD500B" w:rsidRDefault="00AD500B" w:rsidP="00AD500B">
      <w:pPr>
        <w:spacing w:after="0" w:line="240" w:lineRule="auto"/>
        <w:jc w:val="center"/>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 xml:space="preserve"> ИСКИТИМСКОГО РАЙОНА НОВОСИБИРСКОЙ ОБЛАСТИ</w:t>
      </w:r>
    </w:p>
    <w:p w:rsidR="00AD500B" w:rsidRPr="00AD500B" w:rsidRDefault="00AD500B" w:rsidP="00AD500B">
      <w:pPr>
        <w:spacing w:after="0" w:line="240" w:lineRule="auto"/>
        <w:jc w:val="center"/>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ПОСТАНОВЛЕНИЕ</w:t>
      </w:r>
    </w:p>
    <w:p w:rsidR="00AD500B" w:rsidRPr="00AD500B" w:rsidRDefault="00AD500B" w:rsidP="00AD500B">
      <w:pPr>
        <w:spacing w:after="0" w:line="240" w:lineRule="auto"/>
        <w:jc w:val="center"/>
        <w:rPr>
          <w:rFonts w:ascii="Times New Roman" w:eastAsia="Times New Roman" w:hAnsi="Times New Roman" w:cs="Times New Roman"/>
          <w:sz w:val="18"/>
          <w:szCs w:val="18"/>
          <w:u w:val="single"/>
          <w:lang w:eastAsia="ru-RU"/>
        </w:rPr>
      </w:pPr>
      <w:r w:rsidRPr="00AD500B">
        <w:rPr>
          <w:rFonts w:ascii="Times New Roman" w:eastAsia="Times New Roman" w:hAnsi="Times New Roman" w:cs="Times New Roman"/>
          <w:sz w:val="18"/>
          <w:szCs w:val="18"/>
          <w:u w:val="single"/>
          <w:lang w:eastAsia="ru-RU"/>
        </w:rPr>
        <w:t>18.12.2023№ 100/76.004</w:t>
      </w:r>
    </w:p>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с.   Верх-Коен</w:t>
      </w:r>
    </w:p>
    <w:p w:rsidR="00AD500B" w:rsidRPr="00AD500B" w:rsidRDefault="00AD500B" w:rsidP="00AD500B">
      <w:pPr>
        <w:spacing w:after="0" w:line="240" w:lineRule="auto"/>
        <w:outlineLvl w:val="0"/>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Об утверждении Программы профилактики рисков причинения вреда (ущерба) охраняемым законом ценностям на 2024 год в рамках </w:t>
      </w:r>
      <w:r w:rsidRPr="00AD500B">
        <w:rPr>
          <w:rFonts w:ascii="Times New Roman" w:eastAsia="Calibri" w:hAnsi="Times New Roman" w:cs="Times New Roman"/>
          <w:sz w:val="18"/>
          <w:szCs w:val="18"/>
        </w:rPr>
        <w:t>муниципального контроля в сфере благоустройства на территории</w:t>
      </w:r>
      <w:r w:rsidRPr="00AD500B">
        <w:rPr>
          <w:rFonts w:ascii="Times New Roman" w:eastAsia="Times New Roman" w:hAnsi="Times New Roman" w:cs="Times New Roman"/>
          <w:sz w:val="18"/>
          <w:szCs w:val="18"/>
          <w:lang w:eastAsia="ru-RU"/>
        </w:rPr>
        <w:t xml:space="preserve"> Верх-Коенского сельсовета  Искитимского района Новосибирской области </w:t>
      </w:r>
    </w:p>
    <w:p w:rsidR="00AD500B" w:rsidRPr="00AD500B" w:rsidRDefault="00AD500B" w:rsidP="00AD500B">
      <w:pPr>
        <w:tabs>
          <w:tab w:val="left" w:pos="284"/>
        </w:tabs>
        <w:spacing w:after="0" w:line="240" w:lineRule="auto"/>
        <w:ind w:right="-1"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Руководствуясь </w:t>
      </w:r>
      <w:r w:rsidRPr="00AD500B">
        <w:rPr>
          <w:rFonts w:ascii="Times New Roman" w:eastAsia="Times New Roman" w:hAnsi="Times New Roman" w:cs="Times New Roman"/>
          <w:sz w:val="18"/>
          <w:szCs w:val="18"/>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D500B">
        <w:rPr>
          <w:rFonts w:ascii="Times New Roman" w:eastAsia="Times New Roman" w:hAnsi="Times New Roman" w:cs="Times New Roman"/>
          <w:sz w:val="18"/>
          <w:szCs w:val="18"/>
          <w:lang w:eastAsia="ru-RU"/>
        </w:rPr>
        <w:t>,  администрация Верх-Коенского сельсовета  Искитимского района Новосибирской области</w:t>
      </w:r>
    </w:p>
    <w:p w:rsidR="00AD500B" w:rsidRPr="00AD500B" w:rsidRDefault="00AD500B" w:rsidP="00AD500B">
      <w:pPr>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ПОСТАНОВЛЯЕТ:</w:t>
      </w:r>
    </w:p>
    <w:p w:rsidR="00AD500B" w:rsidRPr="00AD500B" w:rsidRDefault="00AD500B" w:rsidP="00AD500B">
      <w:pPr>
        <w:spacing w:after="0" w:line="240" w:lineRule="auto"/>
        <w:ind w:firstLine="567"/>
        <w:jc w:val="both"/>
        <w:outlineLvl w:val="0"/>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1. Утвердить Программу профилактики рисков причинения вреда (ущерба) охраняемым законом ценностям на 2024 год в рамках </w:t>
      </w:r>
      <w:r w:rsidRPr="00AD500B">
        <w:rPr>
          <w:rFonts w:ascii="Times New Roman" w:eastAsia="Calibri" w:hAnsi="Times New Roman" w:cs="Times New Roman"/>
          <w:sz w:val="18"/>
          <w:szCs w:val="18"/>
        </w:rPr>
        <w:t>муниципального контроля в сфере благоустройства на территории</w:t>
      </w:r>
      <w:r w:rsidRPr="00AD500B">
        <w:rPr>
          <w:rFonts w:ascii="Times New Roman" w:eastAsia="Times New Roman" w:hAnsi="Times New Roman" w:cs="Times New Roman"/>
          <w:sz w:val="18"/>
          <w:szCs w:val="18"/>
          <w:lang w:eastAsia="ru-RU"/>
        </w:rPr>
        <w:t xml:space="preserve"> Верх-Коенского сельсовета  Искитимского района Новосибирской области.</w:t>
      </w:r>
    </w:p>
    <w:p w:rsidR="003A3862" w:rsidRDefault="00AD500B" w:rsidP="003A3862">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w:t>
      </w:r>
      <w:r w:rsidRPr="00AD500B">
        <w:rPr>
          <w:rFonts w:ascii="Times New Roman" w:eastAsia="Times New Roman" w:hAnsi="Times New Roman" w:cs="Times New Roman"/>
          <w:color w:val="FF0000"/>
          <w:sz w:val="18"/>
          <w:szCs w:val="18"/>
          <w:lang w:eastAsia="ru-RU"/>
        </w:rPr>
        <w:t xml:space="preserve"> </w:t>
      </w:r>
      <w:r w:rsidRPr="00AD500B">
        <w:rPr>
          <w:rFonts w:ascii="Times New Roman" w:eastAsia="Times New Roman" w:hAnsi="Times New Roman" w:cs="Times New Roman"/>
          <w:sz w:val="18"/>
          <w:szCs w:val="18"/>
          <w:lang w:eastAsia="ru-RU"/>
        </w:rPr>
        <w:t>Опубликовать настоящее постановление в периодическом печатном издании «Верх-Коенский вестник» и на официальном сайте администрации Верх-Коенского сельсовета  Искитимского района Новосиб</w:t>
      </w:r>
      <w:r w:rsidR="003A3862">
        <w:rPr>
          <w:rFonts w:ascii="Times New Roman" w:eastAsia="Times New Roman" w:hAnsi="Times New Roman" w:cs="Times New Roman"/>
          <w:sz w:val="18"/>
          <w:szCs w:val="18"/>
          <w:lang w:eastAsia="ru-RU"/>
        </w:rPr>
        <w:t>ирской области в сети Интернет</w:t>
      </w:r>
    </w:p>
    <w:p w:rsidR="00AD500B" w:rsidRPr="00AD500B" w:rsidRDefault="003A3862" w:rsidP="003A3862">
      <w:pPr>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roofErr w:type="gramStart"/>
      <w:r w:rsidR="00AD500B" w:rsidRPr="00AD500B">
        <w:rPr>
          <w:rFonts w:ascii="Times New Roman" w:eastAsia="Times New Roman" w:hAnsi="Times New Roman" w:cs="Times New Roman"/>
          <w:sz w:val="18"/>
          <w:szCs w:val="18"/>
          <w:lang w:eastAsia="ru-RU"/>
        </w:rPr>
        <w:t>Контроль за</w:t>
      </w:r>
      <w:proofErr w:type="gramEnd"/>
      <w:r w:rsidR="00AD500B" w:rsidRPr="00AD500B">
        <w:rPr>
          <w:rFonts w:ascii="Times New Roman" w:eastAsia="Times New Roman" w:hAnsi="Times New Roman" w:cs="Times New Roman"/>
          <w:sz w:val="18"/>
          <w:szCs w:val="18"/>
          <w:lang w:eastAsia="ru-RU"/>
        </w:rPr>
        <w:t xml:space="preserve"> исполнением настоящего постановления оставляю за собой. </w:t>
      </w:r>
    </w:p>
    <w:p w:rsidR="00AD500B" w:rsidRPr="00AD500B" w:rsidRDefault="00AD500B" w:rsidP="003A3862">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  Глава Верх-Коенского сельсовета                                                В.Н.Соловьенко        </w:t>
      </w:r>
    </w:p>
    <w:p w:rsidR="00AD500B" w:rsidRPr="00AD500B" w:rsidRDefault="00AD500B" w:rsidP="00AD500B">
      <w:pPr>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Искитимского района Новосибирской области</w:t>
      </w:r>
    </w:p>
    <w:p w:rsidR="00AD500B" w:rsidRPr="00AD500B" w:rsidRDefault="00AD500B" w:rsidP="00AD500B">
      <w:pPr>
        <w:spacing w:after="0" w:line="240" w:lineRule="auto"/>
        <w:ind w:left="5940"/>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УТВЕРЖДЕНА</w:t>
      </w:r>
    </w:p>
    <w:p w:rsidR="00AD500B" w:rsidRPr="00AD500B" w:rsidRDefault="00AD500B" w:rsidP="00AD500B">
      <w:pPr>
        <w:spacing w:after="0" w:line="240" w:lineRule="auto"/>
        <w:ind w:left="5940"/>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Постановлением администрации Верх-Коенского сельсовета  Искитимского района Новосибирской области </w:t>
      </w:r>
    </w:p>
    <w:p w:rsidR="00AD500B" w:rsidRPr="00AD500B" w:rsidRDefault="00AD500B" w:rsidP="00AD500B">
      <w:pPr>
        <w:spacing w:after="0" w:line="240" w:lineRule="auto"/>
        <w:jc w:val="right"/>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lastRenderedPageBreak/>
        <w:t>От18.12.2023 г.  № 100/76.004</w:t>
      </w:r>
    </w:p>
    <w:p w:rsidR="00AD500B" w:rsidRPr="00AD500B" w:rsidRDefault="00AD500B" w:rsidP="00AD500B">
      <w:pPr>
        <w:spacing w:after="0" w:line="240" w:lineRule="auto"/>
        <w:jc w:val="center"/>
        <w:outlineLvl w:val="0"/>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 xml:space="preserve">Программа профилактики рисков причинения вреда (ущерба) охраняемым законом ценностям на 2024 год в рамках </w:t>
      </w:r>
      <w:r w:rsidRPr="00AD500B">
        <w:rPr>
          <w:rFonts w:ascii="Times New Roman" w:eastAsia="Calibri" w:hAnsi="Times New Roman" w:cs="Times New Roman"/>
          <w:b/>
          <w:sz w:val="18"/>
          <w:szCs w:val="18"/>
        </w:rPr>
        <w:t>муниципального контроля в сфере благоустройства на территории</w:t>
      </w:r>
      <w:r w:rsidRPr="00AD500B">
        <w:rPr>
          <w:rFonts w:ascii="Times New Roman" w:eastAsia="Times New Roman" w:hAnsi="Times New Roman" w:cs="Times New Roman"/>
          <w:b/>
          <w:sz w:val="18"/>
          <w:szCs w:val="18"/>
          <w:lang w:eastAsia="ru-RU"/>
        </w:rPr>
        <w:t xml:space="preserve"> Верх-Коенского сельсовета  Искитимского района Новосибирской области</w:t>
      </w:r>
    </w:p>
    <w:p w:rsidR="00AD500B" w:rsidRPr="00AD500B" w:rsidRDefault="00AD500B" w:rsidP="00AD500B">
      <w:pPr>
        <w:spacing w:after="0" w:line="240" w:lineRule="auto"/>
        <w:ind w:firstLine="567"/>
        <w:jc w:val="both"/>
        <w:outlineLvl w:val="0"/>
        <w:rPr>
          <w:rFonts w:ascii="Times New Roman" w:eastAsia="Times New Roman" w:hAnsi="Times New Roman" w:cs="Times New Roman"/>
          <w:sz w:val="18"/>
          <w:szCs w:val="18"/>
          <w:lang w:eastAsia="ru-RU"/>
        </w:rPr>
      </w:pPr>
      <w:proofErr w:type="spellStart"/>
      <w:r w:rsidRPr="00AD500B">
        <w:rPr>
          <w:rFonts w:ascii="Times New Roman" w:eastAsia="Times New Roman" w:hAnsi="Times New Roman" w:cs="Times New Roman"/>
          <w:sz w:val="18"/>
          <w:szCs w:val="18"/>
          <w:lang w:eastAsia="ru-RU"/>
        </w:rPr>
        <w:t>астоящая</w:t>
      </w:r>
      <w:proofErr w:type="spellEnd"/>
      <w:r w:rsidRPr="00AD500B">
        <w:rPr>
          <w:rFonts w:ascii="Times New Roman" w:eastAsia="Times New Roman" w:hAnsi="Times New Roman" w:cs="Times New Roman"/>
          <w:sz w:val="18"/>
          <w:szCs w:val="18"/>
          <w:lang w:eastAsia="ru-RU"/>
        </w:rPr>
        <w:t xml:space="preserve"> Программа профилактики рисков причинения вреда (ущерба) охраняемым законом ценностям на 2024 год в рамках </w:t>
      </w:r>
      <w:r w:rsidRPr="00AD500B">
        <w:rPr>
          <w:rFonts w:ascii="Times New Roman" w:eastAsia="Calibri" w:hAnsi="Times New Roman" w:cs="Times New Roman"/>
          <w:sz w:val="18"/>
          <w:szCs w:val="18"/>
        </w:rPr>
        <w:t>муниципального контроля в сфере благоустройства на территории</w:t>
      </w:r>
      <w:r w:rsidRPr="00AD500B">
        <w:rPr>
          <w:rFonts w:ascii="Times New Roman" w:eastAsia="Times New Roman" w:hAnsi="Times New Roman" w:cs="Times New Roman"/>
          <w:sz w:val="18"/>
          <w:szCs w:val="18"/>
          <w:lang w:eastAsia="ru-RU"/>
        </w:rPr>
        <w:t xml:space="preserve"> Верх-Коенского сельсовета  Искитимского района Новосибирской области.</w:t>
      </w:r>
    </w:p>
    <w:p w:rsidR="00AD500B" w:rsidRPr="00AD500B" w:rsidRDefault="00AD500B" w:rsidP="00AD500B">
      <w:pPr>
        <w:spacing w:after="0" w:line="240" w:lineRule="auto"/>
        <w:ind w:firstLine="567"/>
        <w:jc w:val="both"/>
        <w:outlineLvl w:val="0"/>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AD500B" w:rsidRPr="00AD500B" w:rsidRDefault="00AD500B" w:rsidP="00AD500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Настоящая Программа разработана и подлежит исполнению администрацией   Верх-Коенского сельсовета  Искитимского района Новосибирской области (далее по тексту – администрация).</w:t>
      </w:r>
    </w:p>
    <w:p w:rsidR="00AD500B" w:rsidRPr="00AD500B" w:rsidRDefault="00AD500B" w:rsidP="00AD500B">
      <w:pPr>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p>
    <w:p w:rsidR="00AD500B" w:rsidRPr="00AD500B" w:rsidRDefault="00AD500B" w:rsidP="00AD500B">
      <w:pPr>
        <w:spacing w:after="0" w:line="240" w:lineRule="auto"/>
        <w:jc w:val="center"/>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 Вид муниципального контроля: муниципальный контроль в сфере благоустройства.</w:t>
      </w:r>
    </w:p>
    <w:p w:rsidR="00AD500B" w:rsidRPr="00AD500B"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1.2. </w:t>
      </w:r>
      <w:proofErr w:type="gramStart"/>
      <w:r w:rsidRPr="00AD500B">
        <w:rPr>
          <w:rFonts w:ascii="Times New Roman" w:eastAsia="Times New Roman" w:hAnsi="Times New Roman" w:cs="Times New Roman"/>
          <w:sz w:val="18"/>
          <w:szCs w:val="18"/>
          <w:lang w:eastAsia="ru-RU"/>
        </w:rPr>
        <w:t xml:space="preserve">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AD500B">
        <w:rPr>
          <w:rFonts w:ascii="Times New Roman" w:eastAsia="Calibri" w:hAnsi="Times New Roman" w:cs="Times New Roman"/>
          <w:sz w:val="18"/>
          <w:szCs w:val="18"/>
        </w:rPr>
        <w:t>муниципального образования</w:t>
      </w:r>
      <w:r w:rsidRPr="00AD500B">
        <w:rPr>
          <w:rFonts w:ascii="Times New Roman" w:eastAsia="Times New Roman" w:hAnsi="Times New Roman" w:cs="Times New Roman"/>
          <w:iCs/>
          <w:sz w:val="18"/>
          <w:szCs w:val="18"/>
          <w:lang w:eastAsia="ru-RU"/>
        </w:rPr>
        <w:t xml:space="preserve">, </w:t>
      </w:r>
      <w:r w:rsidRPr="00AD500B">
        <w:rPr>
          <w:rFonts w:ascii="Times New Roman" w:eastAsia="Times New Roman" w:hAnsi="Times New Roman" w:cs="Times New Roman"/>
          <w:sz w:val="18"/>
          <w:szCs w:val="18"/>
          <w:lang w:eastAsia="ru-RU"/>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AD500B">
        <w:rPr>
          <w:rFonts w:ascii="Times New Roman" w:eastAsia="Calibri" w:hAnsi="Times New Roman" w:cs="Times New Roman"/>
          <w:sz w:val="18"/>
          <w:szCs w:val="18"/>
        </w:rPr>
        <w:t>муниципального образования</w:t>
      </w:r>
      <w:r w:rsidRPr="00AD500B">
        <w:rPr>
          <w:rFonts w:ascii="Times New Roman" w:eastAsia="Times New Roman" w:hAnsi="Times New Roman" w:cs="Times New Roman"/>
          <w:sz w:val="18"/>
          <w:szCs w:val="18"/>
          <w:lang w:eastAsia="ru-RU"/>
        </w:rPr>
        <w:t xml:space="preserve"> в соответствии с Правилами;</w:t>
      </w:r>
      <w:proofErr w:type="gramEnd"/>
    </w:p>
    <w:p w:rsidR="00AD500B" w:rsidRPr="00AD500B" w:rsidRDefault="00AD500B" w:rsidP="00AD500B">
      <w:pPr>
        <w:tabs>
          <w:tab w:val="left" w:pos="1134"/>
        </w:tabs>
        <w:ind w:firstLine="709"/>
        <w:contextualSpacing/>
        <w:jc w:val="both"/>
        <w:rPr>
          <w:rFonts w:ascii="Times New Roman" w:eastAsia="Calibri" w:hAnsi="Times New Roman" w:cs="Times New Roman"/>
          <w:sz w:val="18"/>
          <w:szCs w:val="18"/>
        </w:rPr>
      </w:pPr>
      <w:r w:rsidRPr="00AD500B">
        <w:rPr>
          <w:rFonts w:ascii="Times New Roman" w:eastAsia="Calibri" w:hAnsi="Times New Roman" w:cs="Times New Roman"/>
          <w:sz w:val="18"/>
          <w:szCs w:val="18"/>
          <w:lang w:val="x-none"/>
        </w:rPr>
        <w:t>исполнение решений, принимаемых по результатам контрольных мероприятий.</w:t>
      </w:r>
    </w:p>
    <w:p w:rsidR="00AD500B" w:rsidRPr="00AD500B"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В рамках профилактики</w:t>
      </w:r>
      <w:r w:rsidRPr="00AD500B">
        <w:rPr>
          <w:rFonts w:ascii="Times New Roman" w:eastAsia="Calibri" w:hAnsi="Times New Roman" w:cs="Times New Roman"/>
          <w:sz w:val="18"/>
          <w:szCs w:val="18"/>
        </w:rPr>
        <w:t xml:space="preserve"> рисков причинения вреда (ущерба) охраняемым законом ценностям</w:t>
      </w:r>
      <w:r w:rsidRPr="00AD500B">
        <w:rPr>
          <w:rFonts w:ascii="Times New Roman" w:eastAsia="Times New Roman" w:hAnsi="Times New Roman" w:cs="Times New Roman"/>
          <w:sz w:val="18"/>
          <w:szCs w:val="18"/>
          <w:lang w:eastAsia="ru-RU"/>
        </w:rPr>
        <w:t xml:space="preserve"> администрацией  в 2023 году осуществляются следующие мероприятия:</w:t>
      </w:r>
    </w:p>
    <w:p w:rsidR="00AD500B" w:rsidRPr="00AD500B" w:rsidRDefault="00566D2D" w:rsidP="00566D2D">
      <w:pPr>
        <w:tabs>
          <w:tab w:val="left" w:pos="851"/>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AD500B" w:rsidRPr="00AD500B">
        <w:rPr>
          <w:rFonts w:ascii="Times New Roman" w:eastAsia="Times New Roman" w:hAnsi="Times New Roman" w:cs="Times New Roman"/>
          <w:sz w:val="18"/>
          <w:szCs w:val="18"/>
          <w:lang w:eastAsia="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D500B" w:rsidRPr="00AD500B" w:rsidRDefault="00566D2D" w:rsidP="00566D2D">
      <w:pPr>
        <w:tabs>
          <w:tab w:val="left" w:pos="851"/>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D500B" w:rsidRPr="00AD500B">
        <w:rPr>
          <w:rFonts w:ascii="Times New Roman" w:eastAsia="Times New Roman" w:hAnsi="Times New Roman" w:cs="Times New Roman"/>
          <w:sz w:val="18"/>
          <w:szCs w:val="18"/>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AD500B" w:rsidRPr="00AD500B" w:rsidRDefault="00566D2D" w:rsidP="00566D2D">
      <w:pPr>
        <w:tabs>
          <w:tab w:val="left" w:pos="851"/>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AD500B" w:rsidRPr="00AD500B">
        <w:rPr>
          <w:rFonts w:ascii="Times New Roman" w:eastAsia="Times New Roman" w:hAnsi="Times New Roman" w:cs="Times New Roman"/>
          <w:sz w:val="18"/>
          <w:szCs w:val="18"/>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D500B" w:rsidRPr="00AD500B" w:rsidRDefault="00566D2D" w:rsidP="00566D2D">
      <w:pPr>
        <w:tabs>
          <w:tab w:val="left" w:pos="851"/>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AD500B" w:rsidRPr="00AD500B">
        <w:rPr>
          <w:rFonts w:ascii="Times New Roman" w:eastAsia="Times New Roman" w:hAnsi="Times New Roman" w:cs="Times New Roman"/>
          <w:sz w:val="18"/>
          <w:szCs w:val="18"/>
          <w:lang w:eastAsia="ru-RU"/>
        </w:rPr>
        <w:t xml:space="preserve">выдача предостережений о недопустимости нарушения обязательных требований в рамках статьи 49 </w:t>
      </w:r>
      <w:r w:rsidR="00AD500B" w:rsidRPr="00AD500B">
        <w:rPr>
          <w:rFonts w:ascii="Times New Roman" w:eastAsia="Times New Roman" w:hAnsi="Times New Roman" w:cs="Times New Roman"/>
          <w:sz w:val="18"/>
          <w:szCs w:val="18"/>
          <w:shd w:val="clear" w:color="auto" w:fill="FFFFFF"/>
          <w:lang w:eastAsia="ru-RU"/>
        </w:rPr>
        <w:t>Федерального закона от 31 июля 2020 г. N 248-ФЗ "О государственном контроле (надзоре) и муниципальном контроле в Российской Федерации"</w:t>
      </w:r>
      <w:r w:rsidR="00AD500B" w:rsidRPr="00AD500B">
        <w:rPr>
          <w:rFonts w:ascii="Times New Roman" w:eastAsia="Times New Roman" w:hAnsi="Times New Roman" w:cs="Times New Roman"/>
          <w:sz w:val="18"/>
          <w:szCs w:val="18"/>
          <w:lang w:eastAsia="ru-RU"/>
        </w:rPr>
        <w:t>.</w:t>
      </w:r>
    </w:p>
    <w:p w:rsidR="00AD500B" w:rsidRPr="00AD500B" w:rsidRDefault="00AD500B" w:rsidP="00AD500B">
      <w:pPr>
        <w:tabs>
          <w:tab w:val="left" w:pos="851"/>
        </w:tabs>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За 9 месяцев  2023 года администрацией выдано 0 предостережений о недопустимости нарушения обязательных требований.</w:t>
      </w:r>
    </w:p>
    <w:p w:rsidR="00AD500B" w:rsidRPr="00AD500B" w:rsidRDefault="00AD500B" w:rsidP="00AD500B">
      <w:pPr>
        <w:spacing w:after="0" w:line="240" w:lineRule="auto"/>
        <w:jc w:val="center"/>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color w:val="000000"/>
          <w:sz w:val="18"/>
          <w:szCs w:val="18"/>
          <w:shd w:val="clear" w:color="auto" w:fill="FFFFFF"/>
          <w:lang w:eastAsia="ru-RU"/>
        </w:rPr>
        <w:t>2. Цели и задачи реализации Программы</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2.1. Целями профилактической работы являются:</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1) стимулирование добросовестного соблюдения обязательных требований всеми контролируемыми лицами; </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4) предупреждение </w:t>
      </w:r>
      <w:proofErr w:type="gramStart"/>
      <w:r w:rsidRPr="00AD500B">
        <w:rPr>
          <w:rFonts w:ascii="Times New Roman" w:eastAsia="Times New Roman" w:hAnsi="Times New Roman" w:cs="Times New Roman"/>
          <w:sz w:val="18"/>
          <w:szCs w:val="18"/>
          <w:lang w:eastAsia="ru-RU"/>
        </w:rPr>
        <w:t>нарушений</w:t>
      </w:r>
      <w:proofErr w:type="gramEnd"/>
      <w:r w:rsidRPr="00AD500B">
        <w:rPr>
          <w:rFonts w:ascii="Times New Roman" w:eastAsia="Times New Roman" w:hAnsi="Times New Roman" w:cs="Times New Roman"/>
          <w:sz w:val="18"/>
          <w:szCs w:val="18"/>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5) снижение административной нагрузки на контролируемых лиц;</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6) снижение размера ущерба, причиняемого охраняемым законом ценностям.</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2.2. Задачами профилактической работы являются:</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 укрепление системы профилактики нарушений обязательных требований;</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3) повышение правосознания и правовой культуры организаций и граждан в сфере рассматриваемых правоотношений.</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В положении о виде контроля с</w:t>
      </w:r>
      <w:r w:rsidRPr="00AD500B">
        <w:rPr>
          <w:rFonts w:ascii="Times New Roman" w:eastAsia="Times New Roman" w:hAnsi="Times New Roman" w:cs="Times New Roman"/>
          <w:sz w:val="18"/>
          <w:szCs w:val="18"/>
          <w:shd w:val="clear" w:color="auto" w:fill="FFFFFF"/>
          <w:lang w:eastAsia="ru-RU"/>
        </w:rPr>
        <w:t>амостоятельная оценка соблюдения обязательных требований (</w:t>
      </w:r>
      <w:proofErr w:type="spellStart"/>
      <w:r w:rsidRPr="00AD500B">
        <w:rPr>
          <w:rFonts w:ascii="Times New Roman" w:eastAsia="Times New Roman" w:hAnsi="Times New Roman" w:cs="Times New Roman"/>
          <w:sz w:val="18"/>
          <w:szCs w:val="18"/>
          <w:shd w:val="clear" w:color="auto" w:fill="FFFFFF"/>
          <w:lang w:eastAsia="ru-RU"/>
        </w:rPr>
        <w:t>самообследование</w:t>
      </w:r>
      <w:proofErr w:type="spellEnd"/>
      <w:r w:rsidRPr="00AD500B">
        <w:rPr>
          <w:rFonts w:ascii="Times New Roman" w:eastAsia="Times New Roman" w:hAnsi="Times New Roman" w:cs="Times New Roman"/>
          <w:sz w:val="18"/>
          <w:szCs w:val="18"/>
          <w:shd w:val="clear" w:color="auto" w:fill="FFFFFF"/>
          <w:lang w:eastAsia="ru-RU"/>
        </w:rPr>
        <w:t xml:space="preserve">) не предусмотрена, следовательно, в программе способы </w:t>
      </w:r>
      <w:proofErr w:type="spellStart"/>
      <w:r w:rsidRPr="00AD500B">
        <w:rPr>
          <w:rFonts w:ascii="Times New Roman" w:eastAsia="Times New Roman" w:hAnsi="Times New Roman" w:cs="Times New Roman"/>
          <w:sz w:val="18"/>
          <w:szCs w:val="18"/>
          <w:shd w:val="clear" w:color="auto" w:fill="FFFFFF"/>
          <w:lang w:eastAsia="ru-RU"/>
        </w:rPr>
        <w:t>самообследования</w:t>
      </w:r>
      <w:proofErr w:type="spellEnd"/>
      <w:r w:rsidRPr="00AD500B">
        <w:rPr>
          <w:rFonts w:ascii="Times New Roman" w:eastAsia="Times New Roman" w:hAnsi="Times New Roman" w:cs="Times New Roman"/>
          <w:sz w:val="18"/>
          <w:szCs w:val="18"/>
          <w:shd w:val="clear" w:color="auto" w:fill="FFFFFF"/>
          <w:lang w:eastAsia="ru-RU"/>
        </w:rPr>
        <w:t xml:space="preserve"> в автоматизированном режиме не определены (ч.1 ст.51 №248-ФЗ).</w:t>
      </w:r>
    </w:p>
    <w:p w:rsidR="00AD500B" w:rsidRPr="00AD500B" w:rsidRDefault="00AD500B" w:rsidP="00AD500B">
      <w:pPr>
        <w:spacing w:after="0" w:line="240" w:lineRule="auto"/>
        <w:ind w:firstLine="567"/>
        <w:jc w:val="center"/>
        <w:rPr>
          <w:rFonts w:ascii="Times New Roman" w:eastAsia="Times New Roman" w:hAnsi="Times New Roman" w:cs="Times New Roman"/>
          <w:b/>
          <w:color w:val="000000"/>
          <w:sz w:val="18"/>
          <w:szCs w:val="18"/>
          <w:shd w:val="clear" w:color="auto" w:fill="FFFFFF"/>
          <w:lang w:eastAsia="ru-RU"/>
        </w:rPr>
      </w:pPr>
      <w:r w:rsidRPr="00AD500B">
        <w:rPr>
          <w:rFonts w:ascii="Times New Roman" w:eastAsia="Times New Roman" w:hAnsi="Times New Roman" w:cs="Times New Roman"/>
          <w:b/>
          <w:color w:val="000000"/>
          <w:sz w:val="18"/>
          <w:szCs w:val="18"/>
          <w:shd w:val="clear" w:color="auto" w:fill="FFFFFF"/>
          <w:lang w:eastAsia="ru-RU"/>
        </w:rPr>
        <w:t>3. Перечень профилактических мероприятий, сроки (периодичность) их проведения</w:t>
      </w:r>
    </w:p>
    <w:tbl>
      <w:tblPr>
        <w:tblW w:w="10556" w:type="dxa"/>
        <w:tblInd w:w="-841" w:type="dxa"/>
        <w:tblLayout w:type="fixed"/>
        <w:tblCellMar>
          <w:left w:w="10" w:type="dxa"/>
          <w:right w:w="10" w:type="dxa"/>
        </w:tblCellMar>
        <w:tblLook w:val="0000" w:firstRow="0" w:lastRow="0" w:firstColumn="0" w:lastColumn="0" w:noHBand="0" w:noVBand="0"/>
      </w:tblPr>
      <w:tblGrid>
        <w:gridCol w:w="566"/>
        <w:gridCol w:w="5388"/>
        <w:gridCol w:w="2175"/>
        <w:gridCol w:w="2427"/>
      </w:tblGrid>
      <w:tr w:rsidR="00AD500B" w:rsidRPr="00AD500B" w:rsidTr="00FB0AEA">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AD500B" w:rsidRPr="00AD500B" w:rsidRDefault="00AD500B" w:rsidP="00AD500B">
            <w:pPr>
              <w:spacing w:after="0" w:line="240" w:lineRule="auto"/>
              <w:jc w:val="center"/>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lastRenderedPageBreak/>
              <w:t xml:space="preserve">№  </w:t>
            </w:r>
            <w:proofErr w:type="gramStart"/>
            <w:r w:rsidRPr="00AD500B">
              <w:rPr>
                <w:rFonts w:ascii="Times New Roman" w:eastAsia="Times New Roman" w:hAnsi="Times New Roman" w:cs="Times New Roman"/>
                <w:b/>
                <w:sz w:val="18"/>
                <w:szCs w:val="18"/>
                <w:lang w:eastAsia="ru-RU"/>
              </w:rPr>
              <w:t>п</w:t>
            </w:r>
            <w:proofErr w:type="gramEnd"/>
            <w:r w:rsidRPr="00AD500B">
              <w:rPr>
                <w:rFonts w:ascii="Times New Roman" w:eastAsia="Times New Roman" w:hAnsi="Times New Roman" w:cs="Times New Roman"/>
                <w:b/>
                <w:sz w:val="18"/>
                <w:szCs w:val="18"/>
                <w:lang w:eastAsia="ru-RU"/>
              </w:rPr>
              <w:t>/п</w:t>
            </w:r>
          </w:p>
          <w:p w:rsidR="00AD500B" w:rsidRPr="00AD500B" w:rsidRDefault="00AD500B" w:rsidP="00AD500B">
            <w:pPr>
              <w:spacing w:after="0" w:line="240" w:lineRule="auto"/>
              <w:jc w:val="center"/>
              <w:rPr>
                <w:rFonts w:ascii="Times New Roman" w:eastAsia="Times New Roman" w:hAnsi="Times New Roman" w:cs="Times New Roman"/>
                <w:b/>
                <w:sz w:val="18"/>
                <w:szCs w:val="18"/>
                <w:lang w:eastAsia="ru-RU"/>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AD500B" w:rsidRPr="00AD500B" w:rsidRDefault="00AD500B" w:rsidP="00AD500B">
            <w:pPr>
              <w:spacing w:after="0" w:line="240" w:lineRule="auto"/>
              <w:ind w:firstLine="567"/>
              <w:jc w:val="center"/>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Наименование</w:t>
            </w:r>
          </w:p>
          <w:p w:rsidR="00AD500B" w:rsidRPr="00AD500B" w:rsidRDefault="00AD500B" w:rsidP="00AD500B">
            <w:pPr>
              <w:spacing w:after="0" w:line="240" w:lineRule="auto"/>
              <w:ind w:firstLine="567"/>
              <w:jc w:val="center"/>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AD500B" w:rsidRPr="00AD500B" w:rsidRDefault="00AD500B" w:rsidP="00AD500B">
            <w:pPr>
              <w:spacing w:after="0" w:line="240" w:lineRule="auto"/>
              <w:jc w:val="center"/>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AD500B" w:rsidRPr="00AD500B" w:rsidRDefault="00AD500B" w:rsidP="00AD500B">
            <w:pPr>
              <w:spacing w:after="0" w:line="240" w:lineRule="auto"/>
              <w:jc w:val="center"/>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Ответственное должностное лицо</w:t>
            </w:r>
          </w:p>
        </w:tc>
      </w:tr>
      <w:tr w:rsidR="00AD500B" w:rsidRPr="00AD500B" w:rsidTr="00FB0AEA">
        <w:trPr>
          <w:trHeight w:hRule="exact" w:val="1545"/>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D500B" w:rsidRPr="00AD500B" w:rsidRDefault="00AD500B" w:rsidP="00AD500B">
            <w:pPr>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AD500B" w:rsidRPr="00AD500B" w:rsidRDefault="00AD500B" w:rsidP="00AD500B">
            <w:pPr>
              <w:spacing w:before="100" w:beforeAutospacing="1" w:after="100" w:afterAutospacing="1" w:line="240" w:lineRule="auto"/>
              <w:ind w:right="135" w:firstLine="11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Информирование</w:t>
            </w:r>
          </w:p>
          <w:p w:rsidR="00AD500B" w:rsidRPr="00AD500B" w:rsidRDefault="00AD500B" w:rsidP="00AD500B">
            <w:pPr>
              <w:spacing w:before="100" w:beforeAutospacing="1" w:after="100" w:afterAutospacing="1" w:line="240" w:lineRule="auto"/>
              <w:ind w:right="135" w:firstLine="11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AD500B" w:rsidRPr="00AD500B" w:rsidRDefault="00AD500B" w:rsidP="00AD500B">
            <w:pPr>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D500B" w:rsidRPr="00AD500B" w:rsidRDefault="00AD500B" w:rsidP="00AD500B">
            <w:pPr>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AD500B" w:rsidRPr="00AD500B" w:rsidTr="00566D2D">
        <w:trPr>
          <w:trHeight w:hRule="exact" w:val="2702"/>
        </w:trPr>
        <w:tc>
          <w:tcPr>
            <w:tcW w:w="566" w:type="dxa"/>
            <w:tcBorders>
              <w:top w:val="single" w:sz="4" w:space="0" w:color="auto"/>
              <w:left w:val="single" w:sz="4" w:space="0" w:color="auto"/>
              <w:bottom w:val="single" w:sz="4" w:space="0" w:color="auto"/>
            </w:tcBorders>
            <w:shd w:val="clear" w:color="auto" w:fill="FFFFFF"/>
          </w:tcPr>
          <w:p w:rsidR="00AD500B" w:rsidRPr="00AD500B" w:rsidRDefault="00AD500B" w:rsidP="00AD500B">
            <w:pPr>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w:t>
            </w:r>
          </w:p>
        </w:tc>
        <w:tc>
          <w:tcPr>
            <w:tcW w:w="5388" w:type="dxa"/>
            <w:tcBorders>
              <w:top w:val="single" w:sz="4" w:space="0" w:color="auto"/>
              <w:left w:val="single" w:sz="4" w:space="0" w:color="auto"/>
              <w:bottom w:val="single" w:sz="4" w:space="0" w:color="auto"/>
            </w:tcBorders>
            <w:shd w:val="clear" w:color="auto" w:fill="FFFFFF"/>
          </w:tcPr>
          <w:p w:rsidR="00AD500B" w:rsidRPr="00AD500B"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Обобщение правоприменительной практики</w:t>
            </w:r>
          </w:p>
          <w:p w:rsidR="00AD500B" w:rsidRPr="00AD500B"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D500B" w:rsidRPr="00AD500B"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AD500B" w:rsidRPr="00AD500B" w:rsidRDefault="00AD500B" w:rsidP="00AD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7"/>
              <w:jc w:val="both"/>
              <w:rPr>
                <w:rFonts w:ascii="Times New Roman" w:eastAsia="Times New Roman" w:hAnsi="Times New Roman" w:cs="Times New Roman"/>
                <w:sz w:val="18"/>
                <w:szCs w:val="18"/>
                <w:lang w:val="x-none" w:eastAsia="x-none"/>
              </w:rPr>
            </w:pPr>
            <w:r w:rsidRPr="00AD500B">
              <w:rPr>
                <w:rFonts w:ascii="Times New Roman" w:eastAsia="Times New Roman" w:hAnsi="Times New Roman" w:cs="Times New Roman"/>
                <w:sz w:val="18"/>
                <w:szCs w:val="18"/>
                <w:lang w:val="x-none" w:eastAsia="x-none"/>
              </w:rPr>
              <w:t xml:space="preserve">ежегодно не позднее 30 января года, следующего за годом обобщения правоприменительной практики. </w:t>
            </w:r>
          </w:p>
          <w:p w:rsidR="00AD500B" w:rsidRPr="00AD500B" w:rsidRDefault="00AD500B" w:rsidP="00AD500B">
            <w:pPr>
              <w:spacing w:after="0" w:line="240" w:lineRule="auto"/>
              <w:jc w:val="both"/>
              <w:rPr>
                <w:rFonts w:ascii="Times New Roman" w:eastAsia="Times New Roman" w:hAnsi="Times New Roman" w:cs="Times New Roman"/>
                <w:sz w:val="18"/>
                <w:szCs w:val="18"/>
                <w:lang w:val="x-none" w:eastAsia="ru-RU"/>
              </w:rPr>
            </w:pPr>
            <w:r w:rsidRPr="00AD500B">
              <w:rPr>
                <w:rFonts w:ascii="Times New Roman" w:eastAsia="Times New Roman" w:hAnsi="Times New Roman" w:cs="Times New Roman"/>
                <w:sz w:val="18"/>
                <w:szCs w:val="18"/>
                <w:lang w:eastAsia="ru-RU"/>
              </w:rPr>
              <w:t xml:space="preserve">Доклад о правоприменительной практике размещается на официальном сайте администрации </w:t>
            </w:r>
            <w:r w:rsidRPr="00AD500B">
              <w:rPr>
                <w:rFonts w:ascii="Times New Roman" w:eastAsia="Times New Roman" w:hAnsi="Times New Roman" w:cs="Times New Roman"/>
                <w:sz w:val="18"/>
                <w:szCs w:val="18"/>
                <w:lang w:val="x-none" w:eastAsia="ru-RU"/>
              </w:rPr>
              <w:t xml:space="preserve">ежегодно не позднее </w:t>
            </w:r>
            <w:r w:rsidRPr="00AD500B">
              <w:rPr>
                <w:rFonts w:ascii="Times New Roman" w:eastAsia="Times New Roman" w:hAnsi="Times New Roman" w:cs="Times New Roman"/>
                <w:sz w:val="18"/>
                <w:szCs w:val="18"/>
                <w:shd w:val="clear" w:color="auto" w:fill="FFFFFF"/>
                <w:lang w:eastAsia="ru-RU"/>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D500B" w:rsidRPr="00AD500B" w:rsidRDefault="00AD500B" w:rsidP="00AD500B">
            <w:pPr>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AD500B" w:rsidRPr="00AD500B" w:rsidTr="00566D2D">
        <w:trPr>
          <w:trHeight w:hRule="exact" w:val="2130"/>
        </w:trPr>
        <w:tc>
          <w:tcPr>
            <w:tcW w:w="566" w:type="dxa"/>
            <w:tcBorders>
              <w:top w:val="single" w:sz="4" w:space="0" w:color="auto"/>
              <w:left w:val="single" w:sz="4" w:space="0" w:color="auto"/>
              <w:bottom w:val="single" w:sz="4" w:space="0" w:color="auto"/>
            </w:tcBorders>
            <w:shd w:val="clear" w:color="auto" w:fill="FFFFFF"/>
          </w:tcPr>
          <w:p w:rsidR="00AD500B" w:rsidRPr="00AD500B" w:rsidRDefault="00AD500B" w:rsidP="00AD500B">
            <w:pPr>
              <w:widowControl w:val="0"/>
              <w:spacing w:after="0" w:line="240" w:lineRule="auto"/>
              <w:jc w:val="both"/>
              <w:rPr>
                <w:rFonts w:ascii="Times New Roman" w:eastAsia="Courier New" w:hAnsi="Times New Roman" w:cs="Times New Roman"/>
                <w:color w:val="000000"/>
                <w:sz w:val="18"/>
                <w:szCs w:val="18"/>
                <w:lang w:eastAsia="ru-RU"/>
              </w:rPr>
            </w:pPr>
            <w:r w:rsidRPr="00AD500B">
              <w:rPr>
                <w:rFonts w:ascii="Times New Roman" w:eastAsia="Courier New" w:hAnsi="Times New Roman" w:cs="Times New Roman"/>
                <w:color w:val="000000"/>
                <w:sz w:val="18"/>
                <w:szCs w:val="18"/>
                <w:lang w:eastAsia="ru-RU"/>
              </w:rPr>
              <w:t>3</w:t>
            </w:r>
          </w:p>
        </w:tc>
        <w:tc>
          <w:tcPr>
            <w:tcW w:w="5388" w:type="dxa"/>
            <w:tcBorders>
              <w:top w:val="single" w:sz="4" w:space="0" w:color="auto"/>
              <w:left w:val="single" w:sz="4" w:space="0" w:color="auto"/>
              <w:bottom w:val="single" w:sz="4" w:space="0" w:color="auto"/>
            </w:tcBorders>
            <w:shd w:val="clear" w:color="auto" w:fill="FFFFFF"/>
          </w:tcPr>
          <w:p w:rsidR="00AD500B" w:rsidRPr="00AD500B" w:rsidRDefault="00AD500B" w:rsidP="00AD500B">
            <w:pPr>
              <w:spacing w:before="100" w:beforeAutospacing="1" w:after="100" w:afterAutospacing="1" w:line="240" w:lineRule="auto"/>
              <w:ind w:right="135" w:firstLine="11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 Объявление предостережения</w:t>
            </w:r>
          </w:p>
          <w:p w:rsidR="00AD500B" w:rsidRPr="00AD500B" w:rsidRDefault="00AD500B" w:rsidP="00AD500B">
            <w:pPr>
              <w:widowControl w:val="0"/>
              <w:autoSpaceDE w:val="0"/>
              <w:autoSpaceDN w:val="0"/>
              <w:adjustRightInd w:val="0"/>
              <w:spacing w:after="0" w:line="240" w:lineRule="auto"/>
              <w:ind w:right="131"/>
              <w:jc w:val="both"/>
              <w:rPr>
                <w:rFonts w:ascii="Times New Roman" w:eastAsia="Times New Roman" w:hAnsi="Times New Roman" w:cs="Times New Roman"/>
                <w:sz w:val="18"/>
                <w:szCs w:val="18"/>
                <w:lang w:eastAsia="ru-RU"/>
              </w:rPr>
            </w:pPr>
            <w:proofErr w:type="gramStart"/>
            <w:r w:rsidRPr="00AD500B">
              <w:rPr>
                <w:rFonts w:ascii="Times New Roman" w:eastAsia="Times New Roman" w:hAnsi="Times New Roman" w:cs="Times New Roman"/>
                <w:sz w:val="18"/>
                <w:szCs w:val="18"/>
                <w:lang w:eastAsia="ru-RU"/>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w:t>
            </w:r>
            <w:r w:rsidRPr="00AD500B">
              <w:rPr>
                <w:rFonts w:ascii="Times New Roman" w:eastAsia="Times New Roman" w:hAnsi="Times New Roman" w:cs="Times New Roman"/>
                <w:color w:val="FF0000"/>
                <w:sz w:val="18"/>
                <w:szCs w:val="18"/>
                <w:lang w:eastAsia="ru-RU"/>
              </w:rPr>
              <w:t xml:space="preserve"> </w:t>
            </w:r>
            <w:r w:rsidRPr="00566D2D">
              <w:rPr>
                <w:rFonts w:ascii="Times New Roman" w:eastAsia="Times New Roman" w:hAnsi="Times New Roman" w:cs="Times New Roman"/>
                <w:sz w:val="18"/>
                <w:szCs w:val="18"/>
                <w:lang w:eastAsia="ru-RU"/>
              </w:rPr>
              <w:t>угрозу причинения вреда (ущерба) охраняемым законом ценностям</w:t>
            </w:r>
            <w:proofErr w:type="gramEnd"/>
          </w:p>
        </w:tc>
        <w:tc>
          <w:tcPr>
            <w:tcW w:w="2175" w:type="dxa"/>
            <w:tcBorders>
              <w:top w:val="single" w:sz="4" w:space="0" w:color="auto"/>
              <w:left w:val="single" w:sz="4" w:space="0" w:color="auto"/>
              <w:bottom w:val="single" w:sz="4" w:space="0" w:color="auto"/>
            </w:tcBorders>
            <w:shd w:val="clear" w:color="auto" w:fill="FFFFFF"/>
          </w:tcPr>
          <w:p w:rsidR="00AD500B" w:rsidRPr="00AD500B" w:rsidRDefault="00AD500B" w:rsidP="00AD500B">
            <w:pPr>
              <w:widowControl w:val="0"/>
              <w:spacing w:after="0" w:line="240" w:lineRule="auto"/>
              <w:jc w:val="both"/>
              <w:rPr>
                <w:rFonts w:ascii="Times New Roman" w:eastAsia="Courier New" w:hAnsi="Times New Roman" w:cs="Times New Roman"/>
                <w:color w:val="000000"/>
                <w:sz w:val="18"/>
                <w:szCs w:val="18"/>
                <w:lang w:eastAsia="ru-RU"/>
              </w:rPr>
            </w:pPr>
            <w:r w:rsidRPr="00AD500B">
              <w:rPr>
                <w:rFonts w:ascii="Times New Roman" w:eastAsia="Times New Roman" w:hAnsi="Times New Roman" w:cs="Times New Roman"/>
                <w:color w:val="000000"/>
                <w:sz w:val="18"/>
                <w:szCs w:val="18"/>
                <w:shd w:val="clear" w:color="auto" w:fill="FFFFFF"/>
                <w:lang w:eastAsia="ru-RU"/>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D500B" w:rsidRPr="00AD500B" w:rsidRDefault="00AD500B" w:rsidP="00AD500B">
            <w:pPr>
              <w:widowControl w:val="0"/>
              <w:spacing w:after="0" w:line="240" w:lineRule="auto"/>
              <w:jc w:val="both"/>
              <w:rPr>
                <w:rFonts w:ascii="Times New Roman" w:eastAsia="Courier New" w:hAnsi="Times New Roman" w:cs="Times New Roman"/>
                <w:color w:val="000000"/>
                <w:sz w:val="18"/>
                <w:szCs w:val="18"/>
                <w:lang w:eastAsia="ru-RU"/>
              </w:rPr>
            </w:pPr>
            <w:r w:rsidRPr="00AD500B">
              <w:rPr>
                <w:rFonts w:ascii="Times New Roman" w:eastAsia="Times New Roman" w:hAnsi="Times New Roman" w:cs="Times New Roman"/>
                <w:sz w:val="18"/>
                <w:szCs w:val="1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AD500B" w:rsidRPr="00AD500B" w:rsidTr="00566D2D">
        <w:trPr>
          <w:trHeight w:hRule="exact" w:val="2699"/>
        </w:trPr>
        <w:tc>
          <w:tcPr>
            <w:tcW w:w="566" w:type="dxa"/>
            <w:tcBorders>
              <w:top w:val="single" w:sz="4" w:space="0" w:color="auto"/>
              <w:left w:val="single" w:sz="4" w:space="0" w:color="auto"/>
              <w:bottom w:val="single" w:sz="4" w:space="0" w:color="auto"/>
            </w:tcBorders>
            <w:shd w:val="clear" w:color="auto" w:fill="FFFFFF"/>
          </w:tcPr>
          <w:p w:rsidR="00AD500B" w:rsidRPr="00AD500B" w:rsidRDefault="00AD500B" w:rsidP="00AD500B">
            <w:pPr>
              <w:widowControl w:val="0"/>
              <w:spacing w:after="0" w:line="230" w:lineRule="exact"/>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4</w:t>
            </w:r>
          </w:p>
        </w:tc>
        <w:tc>
          <w:tcPr>
            <w:tcW w:w="5388" w:type="dxa"/>
            <w:tcBorders>
              <w:top w:val="single" w:sz="4" w:space="0" w:color="auto"/>
              <w:left w:val="single" w:sz="4" w:space="0" w:color="auto"/>
              <w:bottom w:val="single" w:sz="4" w:space="0" w:color="auto"/>
            </w:tcBorders>
            <w:shd w:val="clear" w:color="auto" w:fill="FFFFFF"/>
          </w:tcPr>
          <w:p w:rsidR="00AD500B" w:rsidRPr="00AD500B"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Консультирование.</w:t>
            </w:r>
          </w:p>
          <w:p w:rsidR="00AD500B" w:rsidRPr="00AD500B"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AD500B" w:rsidRPr="00AD500B"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Перечень вопросов, по которым проводится консультирование: </w:t>
            </w:r>
          </w:p>
          <w:p w:rsidR="00AD500B" w:rsidRPr="00AD500B"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1. Организация и осуществление муниципального контроля. </w:t>
            </w:r>
          </w:p>
          <w:p w:rsidR="00AD500B" w:rsidRPr="00AD500B"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2. Порядок осуществления контрольных мероприятий, установленных Положением о муниципальном контроле. </w:t>
            </w:r>
          </w:p>
          <w:p w:rsidR="00AD500B" w:rsidRPr="00AD500B"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FF0000"/>
                <w:sz w:val="18"/>
                <w:szCs w:val="18"/>
                <w:lang w:eastAsia="ru-RU"/>
              </w:rPr>
            </w:pPr>
            <w:r w:rsidRPr="00AD500B">
              <w:rPr>
                <w:rFonts w:ascii="Times New Roman" w:eastAsia="Times New Roman" w:hAnsi="Times New Roman" w:cs="Times New Roman"/>
                <w:sz w:val="18"/>
                <w:szCs w:val="18"/>
                <w:lang w:eastAsia="ru-RU"/>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AD500B" w:rsidRPr="00AD500B" w:rsidRDefault="00AD500B" w:rsidP="00AD500B">
            <w:pPr>
              <w:widowControl w:val="0"/>
              <w:spacing w:after="0" w:line="230" w:lineRule="exact"/>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D500B" w:rsidRPr="00AD500B" w:rsidRDefault="00AD500B" w:rsidP="00AD500B">
            <w:pPr>
              <w:widowControl w:val="0"/>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AD500B" w:rsidRPr="00AD500B" w:rsidTr="00566D2D">
        <w:trPr>
          <w:trHeight w:hRule="exact" w:val="1122"/>
        </w:trPr>
        <w:tc>
          <w:tcPr>
            <w:tcW w:w="566" w:type="dxa"/>
            <w:tcBorders>
              <w:top w:val="single" w:sz="4" w:space="0" w:color="auto"/>
              <w:left w:val="single" w:sz="4" w:space="0" w:color="auto"/>
              <w:bottom w:val="single" w:sz="4" w:space="0" w:color="auto"/>
            </w:tcBorders>
            <w:shd w:val="clear" w:color="auto" w:fill="FFFFFF"/>
          </w:tcPr>
          <w:p w:rsidR="00AD500B" w:rsidRPr="00AD500B" w:rsidRDefault="00AD500B" w:rsidP="00AD500B">
            <w:pPr>
              <w:widowControl w:val="0"/>
              <w:spacing w:after="0" w:line="230" w:lineRule="exact"/>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5 </w:t>
            </w:r>
          </w:p>
          <w:p w:rsidR="00AD500B" w:rsidRPr="00AD500B" w:rsidRDefault="00AD500B" w:rsidP="00AD500B">
            <w:pPr>
              <w:widowControl w:val="0"/>
              <w:spacing w:after="0" w:line="230" w:lineRule="exact"/>
              <w:jc w:val="both"/>
              <w:rPr>
                <w:rFonts w:ascii="Times New Roman" w:eastAsia="Times New Roman" w:hAnsi="Times New Roman" w:cs="Times New Roman"/>
                <w:sz w:val="18"/>
                <w:szCs w:val="18"/>
                <w:lang w:eastAsia="ru-RU"/>
              </w:rPr>
            </w:pPr>
          </w:p>
        </w:tc>
        <w:tc>
          <w:tcPr>
            <w:tcW w:w="5388" w:type="dxa"/>
            <w:tcBorders>
              <w:top w:val="single" w:sz="4" w:space="0" w:color="auto"/>
              <w:left w:val="single" w:sz="4" w:space="0" w:color="auto"/>
              <w:bottom w:val="single" w:sz="4" w:space="0" w:color="auto"/>
            </w:tcBorders>
            <w:shd w:val="clear" w:color="auto" w:fill="FFFFFF"/>
          </w:tcPr>
          <w:p w:rsidR="00AD500B" w:rsidRPr="00AD500B"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AD500B" w:rsidRPr="00AD500B" w:rsidRDefault="00AD500B" w:rsidP="00AD500B">
            <w:pPr>
              <w:shd w:val="clear" w:color="auto" w:fill="FFFFFF"/>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Один раз в год </w:t>
            </w:r>
          </w:p>
          <w:p w:rsidR="00AD500B" w:rsidRPr="00AD500B" w:rsidRDefault="00AD500B" w:rsidP="00AD500B">
            <w:pPr>
              <w:shd w:val="clear" w:color="auto" w:fill="FFFFFF"/>
              <w:spacing w:after="0" w:line="240" w:lineRule="auto"/>
              <w:jc w:val="both"/>
              <w:rPr>
                <w:rFonts w:ascii="Times New Roman" w:eastAsia="Times New Roman" w:hAnsi="Times New Roman" w:cs="Times New Roman"/>
                <w:sz w:val="18"/>
                <w:szCs w:val="18"/>
                <w:lang w:eastAsia="ru-RU"/>
              </w:rPr>
            </w:pPr>
          </w:p>
          <w:p w:rsidR="00AD500B" w:rsidRPr="00AD500B" w:rsidRDefault="00AD500B" w:rsidP="00AD500B">
            <w:pPr>
              <w:shd w:val="clear" w:color="auto" w:fill="FFFFFF"/>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 </w:t>
            </w:r>
          </w:p>
          <w:p w:rsidR="00AD500B" w:rsidRPr="00AD500B" w:rsidRDefault="00AD500B" w:rsidP="00AD500B">
            <w:pPr>
              <w:widowControl w:val="0"/>
              <w:spacing w:after="0" w:line="230" w:lineRule="exact"/>
              <w:jc w:val="both"/>
              <w:rPr>
                <w:rFonts w:ascii="Times New Roman" w:eastAsia="Times New Roman" w:hAnsi="Times New Roman" w:cs="Times New Roman"/>
                <w:sz w:val="18"/>
                <w:szCs w:val="18"/>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D500B" w:rsidRPr="00AD500B" w:rsidRDefault="00AD500B" w:rsidP="00AD500B">
            <w:pPr>
              <w:widowControl w:val="0"/>
              <w:spacing w:after="0" w:line="240" w:lineRule="auto"/>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 xml:space="preserve">Специалист администрации, к должностным обязанностям которого относится осуществление муниципального контроля  </w:t>
            </w:r>
          </w:p>
        </w:tc>
      </w:tr>
    </w:tbl>
    <w:p w:rsidR="00AD500B" w:rsidRPr="00AD500B" w:rsidRDefault="00AD500B" w:rsidP="00AD500B">
      <w:pPr>
        <w:spacing w:after="0" w:line="240" w:lineRule="auto"/>
        <w:ind w:firstLine="567"/>
        <w:jc w:val="center"/>
        <w:rPr>
          <w:rFonts w:ascii="Times New Roman" w:eastAsia="Times New Roman" w:hAnsi="Times New Roman" w:cs="Times New Roman"/>
          <w:b/>
          <w:color w:val="000000"/>
          <w:sz w:val="18"/>
          <w:szCs w:val="18"/>
          <w:shd w:val="clear" w:color="auto" w:fill="FFFFFF"/>
          <w:lang w:eastAsia="ru-RU"/>
        </w:rPr>
      </w:pPr>
      <w:r w:rsidRPr="00AD500B">
        <w:rPr>
          <w:rFonts w:ascii="Times New Roman" w:eastAsia="Times New Roman" w:hAnsi="Times New Roman" w:cs="Times New Roman"/>
          <w:b/>
          <w:color w:val="000000"/>
          <w:sz w:val="18"/>
          <w:szCs w:val="18"/>
          <w:shd w:val="clear" w:color="auto" w:fill="FFFFFF"/>
          <w:lang w:eastAsia="ru-RU"/>
        </w:rPr>
        <w:t>4. Показатели результативности и эффективности Программы</w:t>
      </w: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AD500B" w:rsidRPr="00AD500B" w:rsidTr="00FB0AEA">
        <w:trPr>
          <w:trHeight w:hRule="exact" w:val="576"/>
        </w:trPr>
        <w:tc>
          <w:tcPr>
            <w:tcW w:w="590" w:type="dxa"/>
            <w:tcBorders>
              <w:top w:val="single" w:sz="4" w:space="0" w:color="auto"/>
              <w:left w:val="single" w:sz="4" w:space="0" w:color="auto"/>
            </w:tcBorders>
            <w:shd w:val="clear" w:color="auto" w:fill="FFFFFF"/>
          </w:tcPr>
          <w:p w:rsidR="00AD500B" w:rsidRPr="00AD500B" w:rsidRDefault="00AD500B" w:rsidP="00AD500B">
            <w:pPr>
              <w:spacing w:after="0" w:line="240" w:lineRule="auto"/>
              <w:jc w:val="center"/>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w:t>
            </w:r>
          </w:p>
          <w:p w:rsidR="00AD500B" w:rsidRPr="00AD500B" w:rsidRDefault="00AD500B" w:rsidP="00AD500B">
            <w:pPr>
              <w:spacing w:after="0" w:line="240" w:lineRule="auto"/>
              <w:jc w:val="center"/>
              <w:rPr>
                <w:rFonts w:ascii="Times New Roman" w:eastAsia="Times New Roman" w:hAnsi="Times New Roman" w:cs="Times New Roman"/>
                <w:b/>
                <w:sz w:val="18"/>
                <w:szCs w:val="18"/>
                <w:lang w:eastAsia="ru-RU"/>
              </w:rPr>
            </w:pPr>
            <w:proofErr w:type="gramStart"/>
            <w:r w:rsidRPr="00AD500B">
              <w:rPr>
                <w:rFonts w:ascii="Times New Roman" w:eastAsia="Times New Roman" w:hAnsi="Times New Roman" w:cs="Times New Roman"/>
                <w:b/>
                <w:sz w:val="18"/>
                <w:szCs w:val="18"/>
                <w:lang w:eastAsia="ru-RU"/>
              </w:rPr>
              <w:t>п</w:t>
            </w:r>
            <w:proofErr w:type="gramEnd"/>
            <w:r w:rsidRPr="00AD500B">
              <w:rPr>
                <w:rFonts w:ascii="Times New Roman" w:eastAsia="Times New Roman" w:hAnsi="Times New Roman" w:cs="Times New Roman"/>
                <w:b/>
                <w:sz w:val="18"/>
                <w:szCs w:val="18"/>
                <w:lang w:eastAsia="ru-RU"/>
              </w:rPr>
              <w:t>/п</w:t>
            </w:r>
          </w:p>
        </w:tc>
        <w:tc>
          <w:tcPr>
            <w:tcW w:w="4503" w:type="dxa"/>
            <w:tcBorders>
              <w:top w:val="single" w:sz="4" w:space="0" w:color="auto"/>
              <w:left w:val="single" w:sz="4" w:space="0" w:color="auto"/>
            </w:tcBorders>
            <w:shd w:val="clear" w:color="auto" w:fill="FFFFFF"/>
          </w:tcPr>
          <w:p w:rsidR="00AD500B" w:rsidRPr="00AD500B" w:rsidRDefault="00AD500B" w:rsidP="00AD500B">
            <w:pPr>
              <w:spacing w:after="0" w:line="240" w:lineRule="auto"/>
              <w:jc w:val="center"/>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AD500B" w:rsidRPr="00AD500B" w:rsidRDefault="00AD500B" w:rsidP="00AD500B">
            <w:pPr>
              <w:spacing w:after="0" w:line="240" w:lineRule="auto"/>
              <w:jc w:val="center"/>
              <w:rPr>
                <w:rFonts w:ascii="Times New Roman" w:eastAsia="Times New Roman" w:hAnsi="Times New Roman" w:cs="Times New Roman"/>
                <w:b/>
                <w:sz w:val="18"/>
                <w:szCs w:val="18"/>
                <w:lang w:eastAsia="ru-RU"/>
              </w:rPr>
            </w:pPr>
            <w:r w:rsidRPr="00AD500B">
              <w:rPr>
                <w:rFonts w:ascii="Times New Roman" w:eastAsia="Times New Roman" w:hAnsi="Times New Roman" w:cs="Times New Roman"/>
                <w:b/>
                <w:sz w:val="18"/>
                <w:szCs w:val="18"/>
                <w:lang w:eastAsia="ru-RU"/>
              </w:rPr>
              <w:t>Величина</w:t>
            </w:r>
          </w:p>
        </w:tc>
      </w:tr>
      <w:tr w:rsidR="00AD500B" w:rsidRPr="00AD500B" w:rsidTr="00566D2D">
        <w:trPr>
          <w:trHeight w:hRule="exact" w:val="1192"/>
        </w:trPr>
        <w:tc>
          <w:tcPr>
            <w:tcW w:w="590" w:type="dxa"/>
            <w:tcBorders>
              <w:top w:val="single" w:sz="4" w:space="0" w:color="auto"/>
              <w:left w:val="single" w:sz="4" w:space="0" w:color="auto"/>
            </w:tcBorders>
            <w:shd w:val="clear" w:color="auto" w:fill="FFFFFF"/>
          </w:tcPr>
          <w:p w:rsidR="00AD500B" w:rsidRPr="00AD500B" w:rsidRDefault="00AD500B" w:rsidP="00AD500B">
            <w:pPr>
              <w:spacing w:after="0" w:line="240" w:lineRule="auto"/>
              <w:ind w:firstLine="567"/>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11.</w:t>
            </w:r>
          </w:p>
        </w:tc>
        <w:tc>
          <w:tcPr>
            <w:tcW w:w="4503" w:type="dxa"/>
            <w:tcBorders>
              <w:top w:val="single" w:sz="4" w:space="0" w:color="auto"/>
              <w:left w:val="single" w:sz="4" w:space="0" w:color="auto"/>
            </w:tcBorders>
            <w:shd w:val="clear" w:color="auto" w:fill="FFFFFF"/>
          </w:tcPr>
          <w:p w:rsidR="00AD500B" w:rsidRPr="00AD500B" w:rsidRDefault="00AD500B" w:rsidP="00AD500B">
            <w:pPr>
              <w:widowControl w:val="0"/>
              <w:autoSpaceDE w:val="0"/>
              <w:autoSpaceDN w:val="0"/>
              <w:adjustRightInd w:val="0"/>
              <w:spacing w:after="0" w:line="240" w:lineRule="auto"/>
              <w:ind w:firstLine="119"/>
              <w:jc w:val="both"/>
              <w:rPr>
                <w:rFonts w:ascii="Times New Roman" w:eastAsia="Times New Roman" w:hAnsi="Times New Roman" w:cs="Arial"/>
                <w:sz w:val="18"/>
                <w:szCs w:val="18"/>
                <w:lang w:eastAsia="ru-RU"/>
              </w:rPr>
            </w:pPr>
            <w:r w:rsidRPr="00AD500B">
              <w:rPr>
                <w:rFonts w:ascii="Times New Roman" w:eastAsia="Times New Roman" w:hAnsi="Times New Roman" w:cs="Times New Roman"/>
                <w:sz w:val="18"/>
                <w:szCs w:val="18"/>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p>
        </w:tc>
        <w:tc>
          <w:tcPr>
            <w:tcW w:w="4819" w:type="dxa"/>
            <w:tcBorders>
              <w:top w:val="single" w:sz="4" w:space="0" w:color="auto"/>
              <w:left w:val="single" w:sz="4" w:space="0" w:color="auto"/>
              <w:right w:val="single" w:sz="4" w:space="0" w:color="auto"/>
            </w:tcBorders>
            <w:shd w:val="clear" w:color="auto" w:fill="FFFFFF"/>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100%</w:t>
            </w:r>
          </w:p>
        </w:tc>
      </w:tr>
      <w:tr w:rsidR="00AD500B" w:rsidRPr="00AD500B" w:rsidTr="00566D2D">
        <w:trPr>
          <w:trHeight w:hRule="exact" w:val="854"/>
        </w:trPr>
        <w:tc>
          <w:tcPr>
            <w:tcW w:w="590" w:type="dxa"/>
            <w:tcBorders>
              <w:top w:val="single" w:sz="4" w:space="0" w:color="auto"/>
              <w:left w:val="single" w:sz="4" w:space="0" w:color="auto"/>
              <w:bottom w:val="single" w:sz="4" w:space="0" w:color="auto"/>
            </w:tcBorders>
            <w:shd w:val="clear" w:color="auto" w:fill="FFFFFF"/>
          </w:tcPr>
          <w:p w:rsidR="00AD500B" w:rsidRPr="00AD500B" w:rsidRDefault="00AD500B" w:rsidP="00AD500B">
            <w:pPr>
              <w:spacing w:after="0" w:line="240" w:lineRule="auto"/>
              <w:ind w:firstLine="567"/>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22.</w:t>
            </w:r>
          </w:p>
        </w:tc>
        <w:tc>
          <w:tcPr>
            <w:tcW w:w="4503" w:type="dxa"/>
            <w:tcBorders>
              <w:top w:val="single" w:sz="4" w:space="0" w:color="auto"/>
              <w:left w:val="single" w:sz="4" w:space="0" w:color="auto"/>
              <w:bottom w:val="single" w:sz="4" w:space="0" w:color="auto"/>
            </w:tcBorders>
            <w:shd w:val="clear" w:color="auto" w:fill="FFFFFF"/>
          </w:tcPr>
          <w:p w:rsidR="00AD500B" w:rsidRPr="00AD500B" w:rsidRDefault="00AD500B" w:rsidP="00AD500B">
            <w:pPr>
              <w:autoSpaceDE w:val="0"/>
              <w:autoSpaceDN w:val="0"/>
              <w:adjustRightInd w:val="0"/>
              <w:spacing w:after="0" w:line="240" w:lineRule="auto"/>
              <w:ind w:firstLine="119"/>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AD500B" w:rsidRPr="00AD500B" w:rsidRDefault="00AD500B" w:rsidP="00AD500B">
            <w:pPr>
              <w:spacing w:after="0" w:line="240" w:lineRule="auto"/>
              <w:ind w:firstLine="567"/>
              <w:jc w:val="both"/>
              <w:rPr>
                <w:rFonts w:ascii="Times New Roman" w:eastAsia="Times New Roman" w:hAnsi="Times New Roman" w:cs="Times New Roman"/>
                <w:sz w:val="18"/>
                <w:szCs w:val="18"/>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Исполнено</w:t>
            </w:r>
            <w:proofErr w:type="gramStart"/>
            <w:r w:rsidRPr="00AD500B">
              <w:rPr>
                <w:rFonts w:ascii="Times New Roman" w:eastAsia="Times New Roman" w:hAnsi="Times New Roman" w:cs="Times New Roman"/>
                <w:sz w:val="18"/>
                <w:szCs w:val="18"/>
                <w:lang w:eastAsia="ru-RU"/>
              </w:rPr>
              <w:t xml:space="preserve"> / Н</w:t>
            </w:r>
            <w:proofErr w:type="gramEnd"/>
            <w:r w:rsidRPr="00AD500B">
              <w:rPr>
                <w:rFonts w:ascii="Times New Roman" w:eastAsia="Times New Roman" w:hAnsi="Times New Roman" w:cs="Times New Roman"/>
                <w:sz w:val="18"/>
                <w:szCs w:val="18"/>
                <w:lang w:eastAsia="ru-RU"/>
              </w:rPr>
              <w:t>е исполнено</w:t>
            </w:r>
          </w:p>
        </w:tc>
      </w:tr>
      <w:tr w:rsidR="00AD500B" w:rsidRPr="00AD500B" w:rsidTr="00566D2D">
        <w:trPr>
          <w:trHeight w:hRule="exact" w:val="1845"/>
        </w:trPr>
        <w:tc>
          <w:tcPr>
            <w:tcW w:w="590" w:type="dxa"/>
            <w:tcBorders>
              <w:top w:val="single" w:sz="4" w:space="0" w:color="auto"/>
              <w:left w:val="single" w:sz="4" w:space="0" w:color="auto"/>
              <w:bottom w:val="single" w:sz="4" w:space="0" w:color="auto"/>
            </w:tcBorders>
            <w:shd w:val="clear" w:color="auto" w:fill="FFFFFF"/>
          </w:tcPr>
          <w:p w:rsidR="00AD500B" w:rsidRPr="00AD500B" w:rsidRDefault="00AD500B" w:rsidP="00AD500B">
            <w:pPr>
              <w:widowControl w:val="0"/>
              <w:spacing w:after="0" w:line="240" w:lineRule="auto"/>
              <w:jc w:val="center"/>
              <w:rPr>
                <w:rFonts w:ascii="Courier New" w:eastAsia="Courier New" w:hAnsi="Courier New" w:cs="Courier New"/>
                <w:color w:val="000000"/>
                <w:sz w:val="18"/>
                <w:szCs w:val="18"/>
                <w:lang w:eastAsia="ru-RU"/>
              </w:rPr>
            </w:pPr>
            <w:r w:rsidRPr="00AD500B">
              <w:rPr>
                <w:rFonts w:ascii="Times New Roman" w:eastAsia="Times New Roman" w:hAnsi="Times New Roman" w:cs="Times New Roman"/>
                <w:color w:val="000000"/>
                <w:sz w:val="18"/>
                <w:szCs w:val="18"/>
                <w:shd w:val="clear" w:color="auto" w:fill="FFFFFF"/>
                <w:lang w:eastAsia="ru-RU"/>
              </w:rPr>
              <w:lastRenderedPageBreak/>
              <w:t>3.</w:t>
            </w:r>
          </w:p>
        </w:tc>
        <w:tc>
          <w:tcPr>
            <w:tcW w:w="4503" w:type="dxa"/>
            <w:tcBorders>
              <w:top w:val="single" w:sz="4" w:space="0" w:color="auto"/>
              <w:left w:val="single" w:sz="4" w:space="0" w:color="auto"/>
              <w:bottom w:val="single" w:sz="4" w:space="0" w:color="auto"/>
            </w:tcBorders>
            <w:shd w:val="clear" w:color="auto" w:fill="FFFFFF"/>
          </w:tcPr>
          <w:p w:rsidR="00AD500B" w:rsidRPr="00AD500B" w:rsidRDefault="00AD500B" w:rsidP="00AD500B">
            <w:pPr>
              <w:widowControl w:val="0"/>
              <w:autoSpaceDE w:val="0"/>
              <w:autoSpaceDN w:val="0"/>
              <w:adjustRightInd w:val="0"/>
              <w:spacing w:after="0" w:line="240" w:lineRule="auto"/>
              <w:ind w:firstLine="119"/>
              <w:jc w:val="both"/>
              <w:rPr>
                <w:rFonts w:ascii="Arial" w:eastAsia="Times New Roman" w:hAnsi="Arial" w:cs="Arial"/>
                <w:sz w:val="18"/>
                <w:szCs w:val="18"/>
                <w:lang w:eastAsia="ru-RU"/>
              </w:rPr>
            </w:pPr>
            <w:r w:rsidRPr="00AD500B">
              <w:rPr>
                <w:rFonts w:ascii="Times New Roman" w:eastAsia="Times New Roman" w:hAnsi="Times New Roman" w:cs="Arial"/>
                <w:sz w:val="18"/>
                <w:szCs w:val="18"/>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AD500B">
              <w:rPr>
                <w:rFonts w:ascii="Times New Roman" w:eastAsia="Times New Roman" w:hAnsi="Times New Roman" w:cs="Arial"/>
                <w:sz w:val="18"/>
                <w:szCs w:val="18"/>
                <w:lang w:eastAsia="ru-RU"/>
              </w:rPr>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D500B" w:rsidRPr="00AD500B" w:rsidRDefault="00AD500B" w:rsidP="00AD500B">
            <w:pPr>
              <w:spacing w:after="0" w:line="240" w:lineRule="auto"/>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20% и более</w:t>
            </w:r>
          </w:p>
        </w:tc>
      </w:tr>
      <w:tr w:rsidR="00AD500B" w:rsidRPr="00AD500B" w:rsidTr="00566D2D">
        <w:trPr>
          <w:trHeight w:hRule="exact" w:val="575"/>
        </w:trPr>
        <w:tc>
          <w:tcPr>
            <w:tcW w:w="590" w:type="dxa"/>
            <w:tcBorders>
              <w:top w:val="single" w:sz="4" w:space="0" w:color="auto"/>
              <w:left w:val="single" w:sz="4" w:space="0" w:color="auto"/>
              <w:bottom w:val="single" w:sz="4" w:space="0" w:color="auto"/>
            </w:tcBorders>
            <w:shd w:val="clear" w:color="auto" w:fill="FFFFFF"/>
          </w:tcPr>
          <w:p w:rsidR="00AD500B" w:rsidRPr="00AD500B" w:rsidRDefault="00AD500B" w:rsidP="00AD500B">
            <w:pPr>
              <w:widowControl w:val="0"/>
              <w:spacing w:after="0" w:line="230" w:lineRule="exact"/>
              <w:ind w:left="220"/>
              <w:rPr>
                <w:rFonts w:ascii="Times New Roman" w:eastAsia="Times New Roman" w:hAnsi="Times New Roman" w:cs="Times New Roman"/>
                <w:sz w:val="18"/>
                <w:szCs w:val="18"/>
                <w:lang w:eastAsia="ru-RU"/>
              </w:rPr>
            </w:pPr>
            <w:r w:rsidRPr="00AD500B">
              <w:rPr>
                <w:rFonts w:ascii="Times New Roman" w:eastAsia="Times New Roman" w:hAnsi="Times New Roman" w:cs="Times New Roman"/>
                <w:color w:val="000000"/>
                <w:sz w:val="18"/>
                <w:szCs w:val="18"/>
                <w:shd w:val="clear" w:color="auto" w:fill="FFFFFF"/>
                <w:lang w:eastAsia="ru-RU"/>
              </w:rPr>
              <w:t>4.</w:t>
            </w:r>
          </w:p>
        </w:tc>
        <w:tc>
          <w:tcPr>
            <w:tcW w:w="4503" w:type="dxa"/>
            <w:tcBorders>
              <w:top w:val="single" w:sz="4" w:space="0" w:color="auto"/>
              <w:left w:val="single" w:sz="4" w:space="0" w:color="auto"/>
              <w:bottom w:val="single" w:sz="4" w:space="0" w:color="auto"/>
            </w:tcBorders>
            <w:shd w:val="clear" w:color="auto" w:fill="FFFFFF"/>
          </w:tcPr>
          <w:p w:rsidR="00AD500B" w:rsidRPr="00AD500B" w:rsidRDefault="00AD500B" w:rsidP="00AD500B">
            <w:pPr>
              <w:widowControl w:val="0"/>
              <w:spacing w:after="0" w:line="274" w:lineRule="exact"/>
              <w:jc w:val="both"/>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Доля лиц, удовлетворённых консультированием в общем количестве лиц, обратившихся за консультированием</w:t>
            </w:r>
          </w:p>
          <w:p w:rsidR="00AD500B" w:rsidRPr="00AD500B" w:rsidRDefault="00AD500B" w:rsidP="00AD500B">
            <w:pPr>
              <w:widowControl w:val="0"/>
              <w:spacing w:after="0" w:line="274" w:lineRule="exact"/>
              <w:ind w:firstLine="440"/>
              <w:jc w:val="both"/>
              <w:rPr>
                <w:rFonts w:ascii="Times New Roman" w:eastAsia="Times New Roman" w:hAnsi="Times New Roman" w:cs="Times New Roman"/>
                <w:sz w:val="18"/>
                <w:szCs w:val="18"/>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D500B" w:rsidRPr="00AD500B" w:rsidRDefault="00AD500B" w:rsidP="00AD500B">
            <w:pPr>
              <w:widowControl w:val="0"/>
              <w:spacing w:after="0" w:line="277" w:lineRule="exact"/>
              <w:jc w:val="center"/>
              <w:rPr>
                <w:rFonts w:ascii="Times New Roman" w:eastAsia="Times New Roman" w:hAnsi="Times New Roman" w:cs="Times New Roman"/>
                <w:sz w:val="18"/>
                <w:szCs w:val="18"/>
                <w:lang w:eastAsia="ru-RU"/>
              </w:rPr>
            </w:pPr>
            <w:r w:rsidRPr="00AD500B">
              <w:rPr>
                <w:rFonts w:ascii="Times New Roman" w:eastAsia="Times New Roman" w:hAnsi="Times New Roman" w:cs="Times New Roman"/>
                <w:sz w:val="18"/>
                <w:szCs w:val="18"/>
                <w:lang w:eastAsia="ru-RU"/>
              </w:rPr>
              <w:t>100%</w:t>
            </w:r>
          </w:p>
        </w:tc>
      </w:tr>
    </w:tbl>
    <w:p w:rsidR="00AD500B" w:rsidRPr="00AD500B" w:rsidRDefault="00AD500B" w:rsidP="00AD500B">
      <w:pPr>
        <w:spacing w:after="0" w:line="240" w:lineRule="auto"/>
        <w:ind w:firstLine="567"/>
        <w:jc w:val="center"/>
        <w:rPr>
          <w:rFonts w:ascii="Times New Roman" w:eastAsia="Times New Roman" w:hAnsi="Times New Roman" w:cs="Times New Roman"/>
          <w:sz w:val="18"/>
          <w:szCs w:val="18"/>
          <w:lang w:eastAsia="ru-RU"/>
        </w:rPr>
      </w:pPr>
    </w:p>
    <w:p w:rsidR="00AD500B" w:rsidRPr="00AD500B" w:rsidRDefault="00AD500B" w:rsidP="00AD500B">
      <w:pPr>
        <w:spacing w:after="0" w:line="240" w:lineRule="auto"/>
        <w:jc w:val="center"/>
        <w:rPr>
          <w:rFonts w:ascii="Times New Roman" w:eastAsia="Times New Roman" w:hAnsi="Times New Roman" w:cs="Times New Roman"/>
          <w:b/>
          <w:sz w:val="28"/>
          <w:szCs w:val="28"/>
          <w:lang w:eastAsia="ru-RU"/>
        </w:rPr>
      </w:pPr>
    </w:p>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АДМИНИСТРАЦИЯ ВЕРХ-КОЕНСКОГО СЕЛЬСОВЕТА</w:t>
      </w:r>
    </w:p>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 xml:space="preserve"> ИСКИТИМСКОГО РАЙОНА НОВОСИБИРСКОЙ ОБЛАСТИ</w:t>
      </w:r>
    </w:p>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ПОСТАНОВЛЕНИЕ</w:t>
      </w:r>
    </w:p>
    <w:p w:rsidR="00AD500B" w:rsidRPr="00566D2D" w:rsidRDefault="00AD500B" w:rsidP="00AD500B">
      <w:pPr>
        <w:spacing w:after="0" w:line="240" w:lineRule="auto"/>
        <w:jc w:val="center"/>
        <w:rPr>
          <w:rFonts w:ascii="Times New Roman" w:eastAsia="Times New Roman" w:hAnsi="Times New Roman" w:cs="Times New Roman"/>
          <w:sz w:val="18"/>
          <w:szCs w:val="18"/>
          <w:u w:val="single"/>
          <w:lang w:eastAsia="ru-RU"/>
        </w:rPr>
      </w:pPr>
      <w:r w:rsidRPr="00566D2D">
        <w:rPr>
          <w:rFonts w:ascii="Times New Roman" w:eastAsia="Times New Roman" w:hAnsi="Times New Roman" w:cs="Times New Roman"/>
          <w:sz w:val="18"/>
          <w:szCs w:val="18"/>
          <w:u w:val="single"/>
          <w:lang w:eastAsia="ru-RU"/>
        </w:rPr>
        <w:t>18.12.2023 № 101/76.004</w:t>
      </w:r>
    </w:p>
    <w:p w:rsidR="00AD500B" w:rsidRPr="00566D2D" w:rsidRDefault="00AD500B" w:rsidP="00AD500B">
      <w:pPr>
        <w:spacing w:after="0" w:line="240" w:lineRule="auto"/>
        <w:jc w:val="center"/>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с.   Верх-Коен</w:t>
      </w:r>
    </w:p>
    <w:p w:rsidR="00AD500B" w:rsidRPr="00566D2D" w:rsidRDefault="00AD500B" w:rsidP="00AD500B">
      <w:pPr>
        <w:spacing w:after="0" w:line="240" w:lineRule="auto"/>
        <w:outlineLvl w:val="0"/>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Об утверждении Программы профилактики рисков причинения вреда (ущерба) охраняемым законом ценностям на 2024 год в сфере муниципального контроля </w:t>
      </w:r>
      <w:r w:rsidRPr="00566D2D">
        <w:rPr>
          <w:rFonts w:ascii="Times New Roman" w:eastAsia="Times New Roman" w:hAnsi="Times New Roman" w:cs="Times New Roman"/>
          <w:spacing w:val="2"/>
          <w:sz w:val="18"/>
          <w:szCs w:val="18"/>
          <w:lang w:eastAsia="ru-RU"/>
        </w:rPr>
        <w:t xml:space="preserve">на автомобильном транспорте, городском наземном электрическом транспорте и в дорожном хозяйстве в </w:t>
      </w:r>
      <w:r w:rsidRPr="00566D2D">
        <w:rPr>
          <w:rFonts w:ascii="Times New Roman" w:eastAsia="Times New Roman" w:hAnsi="Times New Roman" w:cs="Times New Roman"/>
          <w:sz w:val="18"/>
          <w:szCs w:val="18"/>
          <w:lang w:eastAsia="ru-RU"/>
        </w:rPr>
        <w:t xml:space="preserve">границах населенных пунктов Верх-Коенского сельсовета  Искитимского района Новосибирской области </w:t>
      </w:r>
    </w:p>
    <w:p w:rsidR="00AD500B" w:rsidRPr="00566D2D" w:rsidRDefault="00AD500B" w:rsidP="00AD500B">
      <w:pPr>
        <w:tabs>
          <w:tab w:val="left" w:pos="284"/>
        </w:tabs>
        <w:spacing w:after="0" w:line="240" w:lineRule="auto"/>
        <w:ind w:right="-1"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Руководствуясь </w:t>
      </w:r>
      <w:r w:rsidRPr="00566D2D">
        <w:rPr>
          <w:rFonts w:ascii="Times New Roman" w:eastAsia="Times New Roman" w:hAnsi="Times New Roman" w:cs="Times New Roman"/>
          <w:sz w:val="18"/>
          <w:szCs w:val="18"/>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566D2D">
        <w:rPr>
          <w:rFonts w:ascii="Times New Roman" w:eastAsia="Times New Roman" w:hAnsi="Times New Roman" w:cs="Times New Roman"/>
          <w:sz w:val="18"/>
          <w:szCs w:val="18"/>
          <w:lang w:eastAsia="ru-RU"/>
        </w:rPr>
        <w:t>,  администрация Верх-Коенского сельсовета  Искитимского района Новосибирской области</w:t>
      </w:r>
    </w:p>
    <w:p w:rsidR="00AD500B" w:rsidRPr="00566D2D" w:rsidRDefault="00AD500B" w:rsidP="00AD500B">
      <w:pPr>
        <w:spacing w:after="0" w:line="240" w:lineRule="auto"/>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ПОСТАНОВЛЯЕТ:</w:t>
      </w:r>
    </w:p>
    <w:p w:rsidR="00AD500B" w:rsidRPr="00566D2D" w:rsidRDefault="00AD500B" w:rsidP="00AD500B">
      <w:pPr>
        <w:spacing w:after="0" w:line="240" w:lineRule="auto"/>
        <w:ind w:firstLine="567"/>
        <w:jc w:val="both"/>
        <w:outlineLvl w:val="0"/>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sz w:val="18"/>
          <w:szCs w:val="18"/>
          <w:lang w:eastAsia="ru-RU"/>
        </w:rPr>
        <w:t xml:space="preserve">1. Утвердить Программу профилактики рисков причинения вреда (ущерба) охраняемым законом ценностям на 2024 год в сфере муниципального контроля </w:t>
      </w:r>
      <w:r w:rsidRPr="00566D2D">
        <w:rPr>
          <w:rFonts w:ascii="Times New Roman" w:eastAsia="Times New Roman" w:hAnsi="Times New Roman" w:cs="Times New Roman"/>
          <w:spacing w:val="2"/>
          <w:sz w:val="18"/>
          <w:szCs w:val="18"/>
          <w:lang w:eastAsia="ru-RU"/>
        </w:rPr>
        <w:t xml:space="preserve">на автомобильном транспорте, городском наземном электрическом транспорте и в дорожном хозяйстве в </w:t>
      </w:r>
      <w:r w:rsidRPr="00566D2D">
        <w:rPr>
          <w:rFonts w:ascii="Times New Roman" w:eastAsia="Times New Roman" w:hAnsi="Times New Roman" w:cs="Times New Roman"/>
          <w:sz w:val="18"/>
          <w:szCs w:val="18"/>
          <w:lang w:eastAsia="ru-RU"/>
        </w:rPr>
        <w:t>границах населенных пунктов Верх-Коенского сельсовета  Искитимского района Новосибирской области.</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w:t>
      </w:r>
      <w:r w:rsidRPr="00566D2D">
        <w:rPr>
          <w:rFonts w:ascii="Times New Roman" w:eastAsia="Times New Roman" w:hAnsi="Times New Roman" w:cs="Times New Roman"/>
          <w:color w:val="FF0000"/>
          <w:sz w:val="18"/>
          <w:szCs w:val="18"/>
          <w:lang w:eastAsia="ru-RU"/>
        </w:rPr>
        <w:t xml:space="preserve"> </w:t>
      </w:r>
      <w:r w:rsidRPr="00566D2D">
        <w:rPr>
          <w:rFonts w:ascii="Times New Roman" w:eastAsia="Times New Roman" w:hAnsi="Times New Roman" w:cs="Times New Roman"/>
          <w:sz w:val="18"/>
          <w:szCs w:val="18"/>
          <w:lang w:eastAsia="ru-RU"/>
        </w:rPr>
        <w:t>Опубликовать настоящее постановление в периодическом печатном издании «Верх-Коенский вестник» и на официальном сайте администрации Верх-Коенского сельсовета  Искитимского района Новосибирской области в сети Интернет.</w:t>
      </w:r>
    </w:p>
    <w:p w:rsidR="00AD500B" w:rsidRPr="00566D2D" w:rsidRDefault="00566D2D" w:rsidP="00566D2D">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roofErr w:type="gramStart"/>
      <w:r w:rsidR="00AD500B" w:rsidRPr="00566D2D">
        <w:rPr>
          <w:rFonts w:ascii="Times New Roman" w:eastAsia="Times New Roman" w:hAnsi="Times New Roman" w:cs="Times New Roman"/>
          <w:sz w:val="18"/>
          <w:szCs w:val="18"/>
          <w:lang w:eastAsia="ru-RU"/>
        </w:rPr>
        <w:t>Контроль за</w:t>
      </w:r>
      <w:proofErr w:type="gramEnd"/>
      <w:r w:rsidR="00AD500B" w:rsidRPr="00566D2D">
        <w:rPr>
          <w:rFonts w:ascii="Times New Roman" w:eastAsia="Times New Roman" w:hAnsi="Times New Roman" w:cs="Times New Roman"/>
          <w:sz w:val="18"/>
          <w:szCs w:val="18"/>
          <w:lang w:eastAsia="ru-RU"/>
        </w:rPr>
        <w:t xml:space="preserve"> исполнением настоящего постановления оставляю за собой. </w:t>
      </w:r>
    </w:p>
    <w:p w:rsidR="00AD500B" w:rsidRPr="00566D2D" w:rsidRDefault="00AD500B" w:rsidP="00AD500B">
      <w:pPr>
        <w:spacing w:after="0" w:line="240" w:lineRule="auto"/>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Глава Верх-Коенского сельсовета                                   В.Н.Соловьенко</w:t>
      </w:r>
    </w:p>
    <w:p w:rsidR="00AD500B" w:rsidRPr="00566D2D" w:rsidRDefault="00AD500B" w:rsidP="00AD500B">
      <w:pPr>
        <w:spacing w:after="0" w:line="240" w:lineRule="auto"/>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 Искитимского района Новосибирской области</w:t>
      </w:r>
    </w:p>
    <w:p w:rsidR="00AD500B" w:rsidRPr="00566D2D" w:rsidRDefault="00AD500B" w:rsidP="00AD500B">
      <w:pPr>
        <w:spacing w:after="0" w:line="240" w:lineRule="auto"/>
        <w:ind w:left="5940"/>
        <w:jc w:val="right"/>
        <w:rPr>
          <w:rFonts w:ascii="Times New Roman" w:eastAsia="Times New Roman" w:hAnsi="Times New Roman" w:cs="Times New Roman"/>
          <w:sz w:val="18"/>
          <w:szCs w:val="18"/>
          <w:lang w:eastAsia="ru-RU"/>
        </w:rPr>
      </w:pPr>
    </w:p>
    <w:p w:rsidR="00AD500B" w:rsidRPr="00566D2D" w:rsidRDefault="00AD500B" w:rsidP="00AD500B">
      <w:pPr>
        <w:spacing w:after="0" w:line="240" w:lineRule="auto"/>
        <w:ind w:left="5940"/>
        <w:jc w:val="right"/>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УТВЕРЖДЕНА</w:t>
      </w:r>
    </w:p>
    <w:p w:rsidR="00AD500B" w:rsidRPr="00566D2D" w:rsidRDefault="00AD500B" w:rsidP="00AD500B">
      <w:pPr>
        <w:spacing w:after="0" w:line="240" w:lineRule="auto"/>
        <w:ind w:left="5940"/>
        <w:jc w:val="right"/>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Постановлением администрации Верх-Коенского  сельсовета Искитимского района Новосибирской области </w:t>
      </w:r>
    </w:p>
    <w:p w:rsidR="00AD500B" w:rsidRPr="00566D2D" w:rsidRDefault="00AD500B" w:rsidP="00AD500B">
      <w:pPr>
        <w:spacing w:after="0" w:line="240" w:lineRule="auto"/>
        <w:jc w:val="right"/>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от.18.12.2023 г.  № 101/76.004</w:t>
      </w:r>
    </w:p>
    <w:p w:rsidR="00AD500B" w:rsidRPr="00566D2D" w:rsidRDefault="00AD500B" w:rsidP="00AD500B">
      <w:pPr>
        <w:spacing w:after="0" w:line="240" w:lineRule="auto"/>
        <w:jc w:val="center"/>
        <w:outlineLvl w:val="0"/>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 xml:space="preserve">Программа профилактики рисков причинения вреда (ущерба) охраняемым законом ценностям на 2024 год в сфере муниципального контроля </w:t>
      </w:r>
      <w:r w:rsidRPr="00566D2D">
        <w:rPr>
          <w:rFonts w:ascii="Times New Roman" w:eastAsia="Times New Roman" w:hAnsi="Times New Roman" w:cs="Times New Roman"/>
          <w:b/>
          <w:spacing w:val="2"/>
          <w:sz w:val="18"/>
          <w:szCs w:val="18"/>
          <w:lang w:eastAsia="ru-RU"/>
        </w:rPr>
        <w:t xml:space="preserve">на автомобильном транспорте, городском наземном электрическом транспорте и в дорожном хозяйстве в </w:t>
      </w:r>
      <w:r w:rsidRPr="00566D2D">
        <w:rPr>
          <w:rFonts w:ascii="Times New Roman" w:eastAsia="Times New Roman" w:hAnsi="Times New Roman" w:cs="Times New Roman"/>
          <w:b/>
          <w:sz w:val="18"/>
          <w:szCs w:val="18"/>
          <w:lang w:eastAsia="ru-RU"/>
        </w:rPr>
        <w:t>границах населенных пунктов Верх-Коенского сельсовета  Искитимского района Новосибирской области</w:t>
      </w:r>
    </w:p>
    <w:p w:rsidR="00AD500B" w:rsidRPr="00566D2D" w:rsidRDefault="00AD500B" w:rsidP="00AD500B">
      <w:pPr>
        <w:spacing w:after="0" w:line="240" w:lineRule="auto"/>
        <w:ind w:firstLine="567"/>
        <w:jc w:val="both"/>
        <w:outlineLvl w:val="0"/>
        <w:rPr>
          <w:rFonts w:ascii="Times New Roman" w:eastAsia="Times New Roman" w:hAnsi="Times New Roman" w:cs="Times New Roman"/>
          <w:sz w:val="18"/>
          <w:szCs w:val="18"/>
          <w:lang w:eastAsia="ru-RU"/>
        </w:rPr>
      </w:pPr>
      <w:proofErr w:type="gramStart"/>
      <w:r w:rsidRPr="00566D2D">
        <w:rPr>
          <w:rFonts w:ascii="Times New Roman" w:eastAsia="Times New Roman" w:hAnsi="Times New Roman" w:cs="Times New Roman"/>
          <w:sz w:val="18"/>
          <w:szCs w:val="18"/>
          <w:lang w:eastAsia="ru-RU"/>
        </w:rPr>
        <w:t xml:space="preserve">Настоящая Программа профилактики рисков причинения вреда (ущерба) охраняемым законом ценностям на 2024 год в сфере муниципального контроля </w:t>
      </w:r>
      <w:r w:rsidRPr="00566D2D">
        <w:rPr>
          <w:rFonts w:ascii="Times New Roman" w:eastAsia="Times New Roman" w:hAnsi="Times New Roman" w:cs="Times New Roman"/>
          <w:spacing w:val="2"/>
          <w:sz w:val="18"/>
          <w:szCs w:val="18"/>
          <w:lang w:eastAsia="ru-RU"/>
        </w:rPr>
        <w:t xml:space="preserve">на автомобильном транспорте, городском наземном электрическом транспорте и в дорожном хозяйстве в </w:t>
      </w:r>
      <w:r w:rsidRPr="00566D2D">
        <w:rPr>
          <w:rFonts w:ascii="Times New Roman" w:eastAsia="Times New Roman" w:hAnsi="Times New Roman" w:cs="Times New Roman"/>
          <w:sz w:val="18"/>
          <w:szCs w:val="18"/>
          <w:lang w:eastAsia="ru-RU"/>
        </w:rPr>
        <w:t>границах населенных пунктов Верх-Коенского сельсовета  Искитимского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w:t>
      </w:r>
      <w:proofErr w:type="gramEnd"/>
      <w:r w:rsidRPr="00566D2D">
        <w:rPr>
          <w:rFonts w:ascii="Times New Roman" w:eastAsia="Times New Roman" w:hAnsi="Times New Roman" w:cs="Times New Roman"/>
          <w:sz w:val="18"/>
          <w:szCs w:val="18"/>
          <w:lang w:eastAsia="ru-RU"/>
        </w:rPr>
        <w:t xml:space="preserve">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AD500B" w:rsidRPr="00566D2D" w:rsidRDefault="00AD500B" w:rsidP="00AD500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Настоящая Программа разработана и подлежит исполнению администрацией   Верх-Коенского сельсовета  Искитимского района Новосибирской области (далее по тексту – администрация).</w:t>
      </w:r>
    </w:p>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1.1. Вид муниципального контроля: муниципальный   контроль   </w:t>
      </w:r>
      <w:r w:rsidRPr="00566D2D">
        <w:rPr>
          <w:rFonts w:ascii="Times New Roman" w:eastAsia="Times New Roman" w:hAnsi="Times New Roman" w:cs="Times New Roman"/>
          <w:spacing w:val="2"/>
          <w:sz w:val="18"/>
          <w:szCs w:val="18"/>
          <w:lang w:eastAsia="ru-RU"/>
        </w:rPr>
        <w:t xml:space="preserve">на автомобильном транспорте, городском наземном электрическом транспорте и в дорожном хозяйстве в </w:t>
      </w:r>
      <w:r w:rsidRPr="00566D2D">
        <w:rPr>
          <w:rFonts w:ascii="Times New Roman" w:eastAsia="Times New Roman" w:hAnsi="Times New Roman" w:cs="Times New Roman"/>
          <w:sz w:val="18"/>
          <w:szCs w:val="18"/>
          <w:lang w:eastAsia="ru-RU"/>
        </w:rPr>
        <w:t>границах населенных пунктов.</w:t>
      </w:r>
    </w:p>
    <w:p w:rsidR="00AD500B" w:rsidRPr="00566D2D"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1.2. Предметом муниципального контроля на территории муниципального образования   является </w:t>
      </w:r>
      <w:r w:rsidRPr="00566D2D">
        <w:rPr>
          <w:rFonts w:ascii="Times New Roman" w:eastAsia="Times New Roman" w:hAnsi="Times New Roman" w:cs="Arial"/>
          <w:sz w:val="18"/>
          <w:szCs w:val="18"/>
          <w:lang w:eastAsia="ru-RU"/>
        </w:rPr>
        <w:t>соблюдение гражданами и организациями (далее – контролируемые лица) обязательных требований:</w:t>
      </w:r>
    </w:p>
    <w:p w:rsidR="00AD500B" w:rsidRPr="00566D2D" w:rsidRDefault="00AD500B" w:rsidP="00AD500B">
      <w:pPr>
        <w:spacing w:after="0" w:line="240" w:lineRule="auto"/>
        <w:ind w:left="-57" w:right="-1" w:firstLine="766"/>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 в области автомобильных дорог и дорожной деятельности, установленных в отношении автомобильных дорог:</w:t>
      </w:r>
    </w:p>
    <w:p w:rsidR="00AD500B" w:rsidRPr="00566D2D" w:rsidRDefault="00AD500B" w:rsidP="00AD500B">
      <w:pPr>
        <w:spacing w:after="0" w:line="240" w:lineRule="auto"/>
        <w:ind w:left="-57" w:right="-1" w:firstLine="766"/>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а) к эксплуатации объектов дорожного сервиса, размещенных </w:t>
      </w:r>
      <w:r w:rsidRPr="00566D2D">
        <w:rPr>
          <w:rFonts w:ascii="Times New Roman" w:eastAsia="Times New Roman" w:hAnsi="Times New Roman" w:cs="Times New Roman"/>
          <w:sz w:val="18"/>
          <w:szCs w:val="18"/>
          <w:lang w:eastAsia="ru-RU"/>
        </w:rPr>
        <w:br/>
        <w:t>в полосах отвода и (или) придорожных полосах автомобильных дорог общего пользования;</w:t>
      </w:r>
    </w:p>
    <w:p w:rsidR="00AD500B" w:rsidRPr="00566D2D" w:rsidRDefault="00AD500B" w:rsidP="00AD500B">
      <w:pPr>
        <w:spacing w:after="0" w:line="240" w:lineRule="auto"/>
        <w:ind w:left="-57" w:right="-1" w:firstLine="766"/>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lastRenderedPageBreak/>
        <w:t xml:space="preserve">б) к осуществлению работ по капитальному ремонту, ремонту </w:t>
      </w:r>
      <w:r w:rsidRPr="00566D2D">
        <w:rPr>
          <w:rFonts w:ascii="Times New Roman" w:eastAsia="Times New Roman" w:hAnsi="Times New Roman" w:cs="Times New Roman"/>
          <w:sz w:val="18"/>
          <w:szCs w:val="18"/>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D500B" w:rsidRPr="00566D2D" w:rsidRDefault="00AD500B" w:rsidP="00AD500B">
      <w:pPr>
        <w:spacing w:after="0" w:line="240" w:lineRule="auto"/>
        <w:ind w:firstLine="708"/>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D500B" w:rsidRPr="00566D2D" w:rsidRDefault="00AD500B" w:rsidP="00AD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18"/>
          <w:szCs w:val="18"/>
          <w:lang w:val="x-none" w:eastAsia="x-none"/>
        </w:rPr>
      </w:pPr>
      <w:r w:rsidRPr="00566D2D">
        <w:rPr>
          <w:rFonts w:ascii="Times New Roman" w:eastAsia="Times New Roman" w:hAnsi="Times New Roman" w:cs="Times New Roman"/>
          <w:sz w:val="18"/>
          <w:szCs w:val="18"/>
          <w:lang w:val="x-none" w:eastAsia="x-none"/>
        </w:rPr>
        <w:t>Предметом муниципального контроля является также исполнение решений, принимаемых по результатам контрольных мероприятий.</w:t>
      </w:r>
    </w:p>
    <w:p w:rsidR="00AD500B" w:rsidRPr="00566D2D" w:rsidRDefault="00AD500B" w:rsidP="00566D2D">
      <w:pPr>
        <w:spacing w:after="0" w:line="240" w:lineRule="auto"/>
        <w:ind w:firstLine="540"/>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 Администрацией за 9 месяцев 2023 года проведено 0 проверок соблюдения действующего законодательства Российской Федерации в указанной сфере.</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В рамках профилактики</w:t>
      </w:r>
      <w:r w:rsidRPr="00566D2D">
        <w:rPr>
          <w:rFonts w:ascii="Times New Roman" w:eastAsia="Calibri" w:hAnsi="Times New Roman" w:cs="Times New Roman"/>
          <w:sz w:val="18"/>
          <w:szCs w:val="18"/>
        </w:rPr>
        <w:t xml:space="preserve"> рисков причинения вреда (ущерба) охраняемым законом ценностям</w:t>
      </w:r>
      <w:r w:rsidRPr="00566D2D">
        <w:rPr>
          <w:rFonts w:ascii="Times New Roman" w:eastAsia="Times New Roman" w:hAnsi="Times New Roman" w:cs="Times New Roman"/>
          <w:sz w:val="18"/>
          <w:szCs w:val="18"/>
          <w:lang w:eastAsia="ru-RU"/>
        </w:rPr>
        <w:t xml:space="preserve"> администрацией  в 2023 году осуществляются следующие мероприятия:</w:t>
      </w:r>
    </w:p>
    <w:p w:rsidR="00AD500B" w:rsidRPr="00566D2D" w:rsidRDefault="00566D2D" w:rsidP="00566D2D">
      <w:pPr>
        <w:tabs>
          <w:tab w:val="left" w:pos="851"/>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AD500B" w:rsidRPr="00566D2D">
        <w:rPr>
          <w:rFonts w:ascii="Times New Roman" w:eastAsia="Times New Roman" w:hAnsi="Times New Roman" w:cs="Times New Roman"/>
          <w:sz w:val="18"/>
          <w:szCs w:val="18"/>
          <w:lang w:eastAsia="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D500B" w:rsidRPr="00566D2D" w:rsidRDefault="00566D2D" w:rsidP="00566D2D">
      <w:pPr>
        <w:tabs>
          <w:tab w:val="left" w:pos="851"/>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D500B" w:rsidRPr="00566D2D">
        <w:rPr>
          <w:rFonts w:ascii="Times New Roman" w:eastAsia="Times New Roman" w:hAnsi="Times New Roman" w:cs="Times New Roman"/>
          <w:sz w:val="18"/>
          <w:szCs w:val="18"/>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AD500B" w:rsidRPr="00566D2D" w:rsidRDefault="00566D2D" w:rsidP="00566D2D">
      <w:pPr>
        <w:tabs>
          <w:tab w:val="left" w:pos="851"/>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AD500B" w:rsidRPr="00566D2D">
        <w:rPr>
          <w:rFonts w:ascii="Times New Roman" w:eastAsia="Times New Roman" w:hAnsi="Times New Roman" w:cs="Times New Roman"/>
          <w:sz w:val="18"/>
          <w:szCs w:val="18"/>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D500B" w:rsidRPr="00566D2D" w:rsidRDefault="00566D2D" w:rsidP="00566D2D">
      <w:pPr>
        <w:tabs>
          <w:tab w:val="left" w:pos="851"/>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AD500B" w:rsidRPr="00566D2D">
        <w:rPr>
          <w:rFonts w:ascii="Times New Roman" w:eastAsia="Times New Roman" w:hAnsi="Times New Roman" w:cs="Times New Roman"/>
          <w:sz w:val="18"/>
          <w:szCs w:val="18"/>
          <w:lang w:eastAsia="ru-RU"/>
        </w:rPr>
        <w:t xml:space="preserve">выдача предостережений о недопустимости нарушения обязательных требований в рамках статьи 49 </w:t>
      </w:r>
      <w:r w:rsidR="00AD500B" w:rsidRPr="00566D2D">
        <w:rPr>
          <w:rFonts w:ascii="Times New Roman" w:eastAsia="Times New Roman" w:hAnsi="Times New Roman" w:cs="Times New Roman"/>
          <w:sz w:val="18"/>
          <w:szCs w:val="18"/>
          <w:shd w:val="clear" w:color="auto" w:fill="FFFFFF"/>
          <w:lang w:eastAsia="ru-RU"/>
        </w:rPr>
        <w:t>Федерального закона от 31 июля 2020 г. N 248-ФЗ "О государственном контроле (надзоре) и муниципальном контроле в Российской Федерации"</w:t>
      </w:r>
      <w:r w:rsidR="00AD500B" w:rsidRPr="00566D2D">
        <w:rPr>
          <w:rFonts w:ascii="Times New Roman" w:eastAsia="Times New Roman" w:hAnsi="Times New Roman" w:cs="Times New Roman"/>
          <w:sz w:val="18"/>
          <w:szCs w:val="18"/>
          <w:lang w:eastAsia="ru-RU"/>
        </w:rPr>
        <w:t>.</w:t>
      </w:r>
    </w:p>
    <w:p w:rsidR="00AD500B" w:rsidRPr="00566D2D" w:rsidRDefault="00AD500B" w:rsidP="00AD500B">
      <w:pPr>
        <w:tabs>
          <w:tab w:val="left" w:pos="851"/>
        </w:tabs>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За 9 месяцев  2023 года администрацией выдано 0 предостережений о недопустимости нарушения обязательных требований.</w:t>
      </w:r>
    </w:p>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color w:val="000000"/>
          <w:sz w:val="18"/>
          <w:szCs w:val="18"/>
          <w:shd w:val="clear" w:color="auto" w:fill="FFFFFF"/>
          <w:lang w:eastAsia="ru-RU"/>
        </w:rPr>
        <w:t>2. Цели и задачи реализации Программы</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2.1. Целями профилактической работы являются:</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1) стимулирование добросовестного соблюдения обязательных требований всеми контролируемыми лицами; </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4) предупреждение </w:t>
      </w:r>
      <w:proofErr w:type="gramStart"/>
      <w:r w:rsidRPr="00566D2D">
        <w:rPr>
          <w:rFonts w:ascii="Times New Roman" w:eastAsia="Times New Roman" w:hAnsi="Times New Roman" w:cs="Times New Roman"/>
          <w:sz w:val="18"/>
          <w:szCs w:val="18"/>
          <w:lang w:eastAsia="ru-RU"/>
        </w:rPr>
        <w:t>нарушений</w:t>
      </w:r>
      <w:proofErr w:type="gramEnd"/>
      <w:r w:rsidRPr="00566D2D">
        <w:rPr>
          <w:rFonts w:ascii="Times New Roman" w:eastAsia="Times New Roman" w:hAnsi="Times New Roman" w:cs="Times New Roman"/>
          <w:sz w:val="18"/>
          <w:szCs w:val="18"/>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5) снижение административной нагрузки на контролируемых лиц;</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6) снижение размера ущерба, причиняемого охраняемым законом ценностям.</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2.2. Задачами профилактической работы являются:</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 укрепление системы профилактики нарушений обязательных требований;</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3) повышение правосознания и правовой культуры организаций и граждан в сфере рассматриваемых правоотношений.</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В положении о виде контроля с</w:t>
      </w:r>
      <w:r w:rsidRPr="00566D2D">
        <w:rPr>
          <w:rFonts w:ascii="Times New Roman" w:eastAsia="Times New Roman" w:hAnsi="Times New Roman" w:cs="Times New Roman"/>
          <w:sz w:val="18"/>
          <w:szCs w:val="18"/>
          <w:shd w:val="clear" w:color="auto" w:fill="FFFFFF"/>
          <w:lang w:eastAsia="ru-RU"/>
        </w:rPr>
        <w:t>амостоятельная оценка соблюдения обязательных требований (</w:t>
      </w:r>
      <w:proofErr w:type="spellStart"/>
      <w:r w:rsidRPr="00566D2D">
        <w:rPr>
          <w:rFonts w:ascii="Times New Roman" w:eastAsia="Times New Roman" w:hAnsi="Times New Roman" w:cs="Times New Roman"/>
          <w:sz w:val="18"/>
          <w:szCs w:val="18"/>
          <w:shd w:val="clear" w:color="auto" w:fill="FFFFFF"/>
          <w:lang w:eastAsia="ru-RU"/>
        </w:rPr>
        <w:t>самообследование</w:t>
      </w:r>
      <w:proofErr w:type="spellEnd"/>
      <w:r w:rsidRPr="00566D2D">
        <w:rPr>
          <w:rFonts w:ascii="Times New Roman" w:eastAsia="Times New Roman" w:hAnsi="Times New Roman" w:cs="Times New Roman"/>
          <w:sz w:val="18"/>
          <w:szCs w:val="18"/>
          <w:shd w:val="clear" w:color="auto" w:fill="FFFFFF"/>
          <w:lang w:eastAsia="ru-RU"/>
        </w:rPr>
        <w:t xml:space="preserve">) не предусмотрена, следовательно, в программе способы </w:t>
      </w:r>
      <w:proofErr w:type="spellStart"/>
      <w:r w:rsidRPr="00566D2D">
        <w:rPr>
          <w:rFonts w:ascii="Times New Roman" w:eastAsia="Times New Roman" w:hAnsi="Times New Roman" w:cs="Times New Roman"/>
          <w:sz w:val="18"/>
          <w:szCs w:val="18"/>
          <w:shd w:val="clear" w:color="auto" w:fill="FFFFFF"/>
          <w:lang w:eastAsia="ru-RU"/>
        </w:rPr>
        <w:t>самообследования</w:t>
      </w:r>
      <w:proofErr w:type="spellEnd"/>
      <w:r w:rsidRPr="00566D2D">
        <w:rPr>
          <w:rFonts w:ascii="Times New Roman" w:eastAsia="Times New Roman" w:hAnsi="Times New Roman" w:cs="Times New Roman"/>
          <w:sz w:val="18"/>
          <w:szCs w:val="18"/>
          <w:shd w:val="clear" w:color="auto" w:fill="FFFFFF"/>
          <w:lang w:eastAsia="ru-RU"/>
        </w:rPr>
        <w:t xml:space="preserve"> в автоматизированном режиме не определены (ч.1 ст.51 №248-ФЗ).</w:t>
      </w:r>
    </w:p>
    <w:p w:rsidR="00AD500B" w:rsidRPr="00566D2D" w:rsidRDefault="00AD500B" w:rsidP="00AD500B">
      <w:pPr>
        <w:spacing w:after="0" w:line="240" w:lineRule="auto"/>
        <w:ind w:firstLine="567"/>
        <w:jc w:val="center"/>
        <w:rPr>
          <w:rFonts w:ascii="Times New Roman" w:eastAsia="Times New Roman" w:hAnsi="Times New Roman" w:cs="Times New Roman"/>
          <w:b/>
          <w:color w:val="000000"/>
          <w:sz w:val="18"/>
          <w:szCs w:val="18"/>
          <w:shd w:val="clear" w:color="auto" w:fill="FFFFFF"/>
          <w:lang w:eastAsia="ru-RU"/>
        </w:rPr>
      </w:pPr>
      <w:r w:rsidRPr="00566D2D">
        <w:rPr>
          <w:rFonts w:ascii="Times New Roman" w:eastAsia="Times New Roman" w:hAnsi="Times New Roman" w:cs="Times New Roman"/>
          <w:b/>
          <w:color w:val="000000"/>
          <w:sz w:val="18"/>
          <w:szCs w:val="18"/>
          <w:shd w:val="clear" w:color="auto" w:fill="FFFFFF"/>
          <w:lang w:eastAsia="ru-RU"/>
        </w:rPr>
        <w:t>3. Перечень профилактических мероприятий, сроки (периодичность) их проведения</w:t>
      </w:r>
    </w:p>
    <w:tbl>
      <w:tblPr>
        <w:tblW w:w="10556" w:type="dxa"/>
        <w:tblInd w:w="-841" w:type="dxa"/>
        <w:tblLayout w:type="fixed"/>
        <w:tblCellMar>
          <w:left w:w="10" w:type="dxa"/>
          <w:right w:w="10" w:type="dxa"/>
        </w:tblCellMar>
        <w:tblLook w:val="0000" w:firstRow="0" w:lastRow="0" w:firstColumn="0" w:lastColumn="0" w:noHBand="0" w:noVBand="0"/>
      </w:tblPr>
      <w:tblGrid>
        <w:gridCol w:w="566"/>
        <w:gridCol w:w="5388"/>
        <w:gridCol w:w="2175"/>
        <w:gridCol w:w="2427"/>
      </w:tblGrid>
      <w:tr w:rsidR="00AD500B" w:rsidRPr="00566D2D" w:rsidTr="00FB0AEA">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 xml:space="preserve">№  </w:t>
            </w:r>
            <w:proofErr w:type="gramStart"/>
            <w:r w:rsidRPr="00566D2D">
              <w:rPr>
                <w:rFonts w:ascii="Times New Roman" w:eastAsia="Times New Roman" w:hAnsi="Times New Roman" w:cs="Times New Roman"/>
                <w:b/>
                <w:sz w:val="18"/>
                <w:szCs w:val="18"/>
                <w:lang w:eastAsia="ru-RU"/>
              </w:rPr>
              <w:t>п</w:t>
            </w:r>
            <w:proofErr w:type="gramEnd"/>
            <w:r w:rsidRPr="00566D2D">
              <w:rPr>
                <w:rFonts w:ascii="Times New Roman" w:eastAsia="Times New Roman" w:hAnsi="Times New Roman" w:cs="Times New Roman"/>
                <w:b/>
                <w:sz w:val="18"/>
                <w:szCs w:val="18"/>
                <w:lang w:eastAsia="ru-RU"/>
              </w:rPr>
              <w:t>/п</w:t>
            </w:r>
          </w:p>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AD500B" w:rsidRPr="00566D2D" w:rsidRDefault="00AD500B" w:rsidP="00AD500B">
            <w:pPr>
              <w:spacing w:after="0" w:line="240" w:lineRule="auto"/>
              <w:ind w:firstLine="567"/>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Наименование</w:t>
            </w:r>
          </w:p>
          <w:p w:rsidR="00AD500B" w:rsidRPr="00566D2D" w:rsidRDefault="00AD500B" w:rsidP="00AD500B">
            <w:pPr>
              <w:spacing w:after="0" w:line="240" w:lineRule="auto"/>
              <w:ind w:firstLine="567"/>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Ответственное должностное лицо</w:t>
            </w:r>
          </w:p>
        </w:tc>
      </w:tr>
      <w:tr w:rsidR="00AD500B" w:rsidRPr="00566D2D" w:rsidTr="00566D2D">
        <w:trPr>
          <w:trHeight w:hRule="exact" w:val="1478"/>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D500B" w:rsidRPr="00566D2D" w:rsidRDefault="00AD500B" w:rsidP="00AD500B">
            <w:pPr>
              <w:spacing w:after="0" w:line="240" w:lineRule="auto"/>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AD500B" w:rsidRPr="00566D2D" w:rsidRDefault="00AD500B" w:rsidP="00AD500B">
            <w:pPr>
              <w:spacing w:before="100" w:beforeAutospacing="1" w:after="100" w:afterAutospacing="1" w:line="240" w:lineRule="auto"/>
              <w:ind w:right="135" w:firstLine="11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Информирование</w:t>
            </w:r>
          </w:p>
          <w:p w:rsidR="00AD500B" w:rsidRPr="00566D2D" w:rsidRDefault="00AD500B" w:rsidP="00AD500B">
            <w:pPr>
              <w:spacing w:before="100" w:beforeAutospacing="1" w:after="100" w:afterAutospacing="1" w:line="240" w:lineRule="auto"/>
              <w:ind w:right="135" w:firstLine="11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AD500B" w:rsidRPr="00566D2D" w:rsidRDefault="00AD500B" w:rsidP="00AD500B">
            <w:pPr>
              <w:spacing w:after="0" w:line="240" w:lineRule="auto"/>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D500B" w:rsidRPr="00566D2D" w:rsidRDefault="00AD500B" w:rsidP="00AD500B">
            <w:pPr>
              <w:spacing w:after="0" w:line="240" w:lineRule="auto"/>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AD500B" w:rsidRPr="00566D2D" w:rsidTr="00FB0AEA">
        <w:trPr>
          <w:trHeight w:hRule="exact" w:val="3266"/>
        </w:trPr>
        <w:tc>
          <w:tcPr>
            <w:tcW w:w="566" w:type="dxa"/>
            <w:tcBorders>
              <w:top w:val="single" w:sz="4" w:space="0" w:color="auto"/>
              <w:left w:val="single" w:sz="4" w:space="0" w:color="auto"/>
              <w:bottom w:val="single" w:sz="4" w:space="0" w:color="auto"/>
            </w:tcBorders>
            <w:shd w:val="clear" w:color="auto" w:fill="FFFFFF"/>
          </w:tcPr>
          <w:p w:rsidR="00AD500B" w:rsidRPr="00566D2D" w:rsidRDefault="00AD500B" w:rsidP="00AD500B">
            <w:pPr>
              <w:spacing w:after="0" w:line="240" w:lineRule="auto"/>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lastRenderedPageBreak/>
              <w:t>2</w:t>
            </w:r>
          </w:p>
        </w:tc>
        <w:tc>
          <w:tcPr>
            <w:tcW w:w="5388" w:type="dxa"/>
            <w:tcBorders>
              <w:top w:val="single" w:sz="4" w:space="0" w:color="auto"/>
              <w:left w:val="single" w:sz="4" w:space="0" w:color="auto"/>
              <w:bottom w:val="single" w:sz="4" w:space="0" w:color="auto"/>
            </w:tcBorders>
            <w:shd w:val="clear" w:color="auto" w:fill="FFFFFF"/>
          </w:tcPr>
          <w:p w:rsidR="00AD500B" w:rsidRPr="00566D2D"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Обобщение правоприменительной практики</w:t>
            </w:r>
          </w:p>
          <w:p w:rsidR="00AD500B" w:rsidRPr="00566D2D"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D500B" w:rsidRPr="00566D2D"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AD500B" w:rsidRPr="00566D2D" w:rsidRDefault="00AD500B" w:rsidP="00AD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7"/>
              <w:jc w:val="both"/>
              <w:rPr>
                <w:rFonts w:ascii="Times New Roman" w:eastAsia="Times New Roman" w:hAnsi="Times New Roman" w:cs="Times New Roman"/>
                <w:sz w:val="18"/>
                <w:szCs w:val="18"/>
                <w:lang w:val="x-none" w:eastAsia="x-none"/>
              </w:rPr>
            </w:pPr>
            <w:r w:rsidRPr="00566D2D">
              <w:rPr>
                <w:rFonts w:ascii="Times New Roman" w:eastAsia="Times New Roman" w:hAnsi="Times New Roman" w:cs="Times New Roman"/>
                <w:sz w:val="18"/>
                <w:szCs w:val="18"/>
                <w:lang w:val="x-none" w:eastAsia="x-none"/>
              </w:rPr>
              <w:t xml:space="preserve">ежегодно не позднее 30 января года, следующего за годом обобщения правоприменительной практики. </w:t>
            </w:r>
          </w:p>
          <w:p w:rsidR="00AD500B" w:rsidRPr="00566D2D" w:rsidRDefault="00AD500B" w:rsidP="00AD500B">
            <w:pPr>
              <w:spacing w:after="0" w:line="240" w:lineRule="auto"/>
              <w:jc w:val="both"/>
              <w:rPr>
                <w:rFonts w:ascii="Times New Roman" w:eastAsia="Times New Roman" w:hAnsi="Times New Roman" w:cs="Times New Roman"/>
                <w:sz w:val="18"/>
                <w:szCs w:val="18"/>
                <w:lang w:val="x-none" w:eastAsia="ru-RU"/>
              </w:rPr>
            </w:pPr>
            <w:r w:rsidRPr="00566D2D">
              <w:rPr>
                <w:rFonts w:ascii="Times New Roman" w:eastAsia="Times New Roman" w:hAnsi="Times New Roman" w:cs="Times New Roman"/>
                <w:sz w:val="18"/>
                <w:szCs w:val="18"/>
                <w:lang w:eastAsia="ru-RU"/>
              </w:rPr>
              <w:t xml:space="preserve">Доклад о правоприменительной практике размещается на официальном сайте администрации </w:t>
            </w:r>
            <w:r w:rsidRPr="00566D2D">
              <w:rPr>
                <w:rFonts w:ascii="Times New Roman" w:eastAsia="Times New Roman" w:hAnsi="Times New Roman" w:cs="Times New Roman"/>
                <w:sz w:val="18"/>
                <w:szCs w:val="18"/>
                <w:lang w:val="x-none" w:eastAsia="ru-RU"/>
              </w:rPr>
              <w:t xml:space="preserve">ежегодно не позднее </w:t>
            </w:r>
            <w:r w:rsidRPr="00566D2D">
              <w:rPr>
                <w:rFonts w:ascii="Times New Roman" w:eastAsia="Times New Roman" w:hAnsi="Times New Roman" w:cs="Times New Roman"/>
                <w:sz w:val="18"/>
                <w:szCs w:val="18"/>
                <w:shd w:val="clear" w:color="auto" w:fill="FFFFFF"/>
                <w:lang w:eastAsia="ru-RU"/>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D500B" w:rsidRPr="00566D2D" w:rsidRDefault="00AD500B" w:rsidP="00AD500B">
            <w:pPr>
              <w:spacing w:after="0" w:line="240" w:lineRule="auto"/>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AD500B" w:rsidRPr="00566D2D" w:rsidTr="00566D2D">
        <w:trPr>
          <w:trHeight w:hRule="exact" w:val="2135"/>
        </w:trPr>
        <w:tc>
          <w:tcPr>
            <w:tcW w:w="566" w:type="dxa"/>
            <w:tcBorders>
              <w:top w:val="single" w:sz="4" w:space="0" w:color="auto"/>
              <w:left w:val="single" w:sz="4" w:space="0" w:color="auto"/>
              <w:bottom w:val="single" w:sz="4" w:space="0" w:color="auto"/>
            </w:tcBorders>
            <w:shd w:val="clear" w:color="auto" w:fill="FFFFFF"/>
          </w:tcPr>
          <w:p w:rsidR="00AD500B" w:rsidRPr="00566D2D" w:rsidRDefault="00AD500B" w:rsidP="00AD500B">
            <w:pPr>
              <w:widowControl w:val="0"/>
              <w:spacing w:after="0" w:line="240" w:lineRule="auto"/>
              <w:jc w:val="both"/>
              <w:rPr>
                <w:rFonts w:ascii="Times New Roman" w:eastAsia="Courier New" w:hAnsi="Times New Roman" w:cs="Times New Roman"/>
                <w:sz w:val="18"/>
                <w:szCs w:val="18"/>
                <w:lang w:eastAsia="ru-RU"/>
              </w:rPr>
            </w:pPr>
            <w:r w:rsidRPr="00566D2D">
              <w:rPr>
                <w:rFonts w:ascii="Times New Roman" w:eastAsia="Courier New" w:hAnsi="Times New Roman" w:cs="Times New Roman"/>
                <w:sz w:val="18"/>
                <w:szCs w:val="18"/>
                <w:lang w:eastAsia="ru-RU"/>
              </w:rPr>
              <w:t>3</w:t>
            </w:r>
          </w:p>
        </w:tc>
        <w:tc>
          <w:tcPr>
            <w:tcW w:w="5388" w:type="dxa"/>
            <w:tcBorders>
              <w:top w:val="single" w:sz="4" w:space="0" w:color="auto"/>
              <w:left w:val="single" w:sz="4" w:space="0" w:color="auto"/>
              <w:bottom w:val="single" w:sz="4" w:space="0" w:color="auto"/>
            </w:tcBorders>
            <w:shd w:val="clear" w:color="auto" w:fill="FFFFFF"/>
          </w:tcPr>
          <w:p w:rsidR="00AD500B" w:rsidRPr="00566D2D" w:rsidRDefault="00AD500B" w:rsidP="00AD500B">
            <w:pPr>
              <w:spacing w:before="100" w:beforeAutospacing="1" w:after="100" w:afterAutospacing="1" w:line="240" w:lineRule="auto"/>
              <w:ind w:right="135" w:firstLine="11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 Объявление предостережения</w:t>
            </w:r>
          </w:p>
          <w:p w:rsidR="00AD500B" w:rsidRPr="00566D2D" w:rsidRDefault="00AD500B" w:rsidP="00AD500B">
            <w:pPr>
              <w:widowControl w:val="0"/>
              <w:autoSpaceDE w:val="0"/>
              <w:autoSpaceDN w:val="0"/>
              <w:adjustRightInd w:val="0"/>
              <w:spacing w:after="0" w:line="240" w:lineRule="auto"/>
              <w:ind w:right="131"/>
              <w:jc w:val="both"/>
              <w:rPr>
                <w:rFonts w:ascii="Times New Roman" w:eastAsia="Times New Roman" w:hAnsi="Times New Roman" w:cs="Times New Roman"/>
                <w:sz w:val="18"/>
                <w:szCs w:val="18"/>
                <w:lang w:eastAsia="ru-RU"/>
              </w:rPr>
            </w:pPr>
            <w:proofErr w:type="gramStart"/>
            <w:r w:rsidRPr="00566D2D">
              <w:rPr>
                <w:rFonts w:ascii="Times New Roman" w:eastAsia="Times New Roman" w:hAnsi="Times New Roman" w:cs="Times New Roman"/>
                <w:sz w:val="18"/>
                <w:szCs w:val="18"/>
                <w:lang w:eastAsia="ru-RU"/>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tc>
        <w:tc>
          <w:tcPr>
            <w:tcW w:w="2175" w:type="dxa"/>
            <w:tcBorders>
              <w:top w:val="single" w:sz="4" w:space="0" w:color="auto"/>
              <w:left w:val="single" w:sz="4" w:space="0" w:color="auto"/>
              <w:bottom w:val="single" w:sz="4" w:space="0" w:color="auto"/>
            </w:tcBorders>
            <w:shd w:val="clear" w:color="auto" w:fill="FFFFFF"/>
          </w:tcPr>
          <w:p w:rsidR="00AD500B" w:rsidRPr="00566D2D" w:rsidRDefault="00AD500B" w:rsidP="00AD500B">
            <w:pPr>
              <w:widowControl w:val="0"/>
              <w:spacing w:after="0" w:line="240" w:lineRule="auto"/>
              <w:jc w:val="both"/>
              <w:rPr>
                <w:rFonts w:ascii="Times New Roman" w:eastAsia="Courier New" w:hAnsi="Times New Roman" w:cs="Times New Roman"/>
                <w:color w:val="000000"/>
                <w:sz w:val="18"/>
                <w:szCs w:val="18"/>
                <w:lang w:eastAsia="ru-RU"/>
              </w:rPr>
            </w:pPr>
            <w:r w:rsidRPr="00566D2D">
              <w:rPr>
                <w:rFonts w:ascii="Times New Roman" w:eastAsia="Times New Roman" w:hAnsi="Times New Roman" w:cs="Times New Roman"/>
                <w:color w:val="000000"/>
                <w:sz w:val="18"/>
                <w:szCs w:val="18"/>
                <w:shd w:val="clear" w:color="auto" w:fill="FFFFFF"/>
                <w:lang w:eastAsia="ru-RU"/>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D500B" w:rsidRPr="00566D2D" w:rsidRDefault="00AD500B" w:rsidP="00AD500B">
            <w:pPr>
              <w:widowControl w:val="0"/>
              <w:spacing w:after="0" w:line="240" w:lineRule="auto"/>
              <w:jc w:val="both"/>
              <w:rPr>
                <w:rFonts w:ascii="Times New Roman" w:eastAsia="Courier New" w:hAnsi="Times New Roman" w:cs="Times New Roman"/>
                <w:color w:val="000000"/>
                <w:sz w:val="18"/>
                <w:szCs w:val="18"/>
                <w:lang w:eastAsia="ru-RU"/>
              </w:rPr>
            </w:pPr>
            <w:r w:rsidRPr="00566D2D">
              <w:rPr>
                <w:rFonts w:ascii="Times New Roman" w:eastAsia="Times New Roman" w:hAnsi="Times New Roman" w:cs="Times New Roman"/>
                <w:sz w:val="18"/>
                <w:szCs w:val="1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AD500B" w:rsidRPr="00566D2D" w:rsidTr="00566D2D">
        <w:trPr>
          <w:trHeight w:hRule="exact" w:val="2703"/>
        </w:trPr>
        <w:tc>
          <w:tcPr>
            <w:tcW w:w="566" w:type="dxa"/>
            <w:tcBorders>
              <w:top w:val="single" w:sz="4" w:space="0" w:color="auto"/>
              <w:left w:val="single" w:sz="4" w:space="0" w:color="auto"/>
              <w:bottom w:val="single" w:sz="4" w:space="0" w:color="auto"/>
            </w:tcBorders>
            <w:shd w:val="clear" w:color="auto" w:fill="FFFFFF"/>
          </w:tcPr>
          <w:p w:rsidR="00AD500B" w:rsidRPr="00566D2D" w:rsidRDefault="00AD500B" w:rsidP="00AD500B">
            <w:pPr>
              <w:widowControl w:val="0"/>
              <w:spacing w:after="0" w:line="230" w:lineRule="exact"/>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4</w:t>
            </w:r>
          </w:p>
        </w:tc>
        <w:tc>
          <w:tcPr>
            <w:tcW w:w="5388" w:type="dxa"/>
            <w:tcBorders>
              <w:top w:val="single" w:sz="4" w:space="0" w:color="auto"/>
              <w:left w:val="single" w:sz="4" w:space="0" w:color="auto"/>
              <w:bottom w:val="single" w:sz="4" w:space="0" w:color="auto"/>
            </w:tcBorders>
            <w:shd w:val="clear" w:color="auto" w:fill="FFFFFF"/>
          </w:tcPr>
          <w:p w:rsidR="00AD500B" w:rsidRPr="00566D2D"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Консультирование.</w:t>
            </w:r>
          </w:p>
          <w:p w:rsidR="00AD500B" w:rsidRPr="00566D2D"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AD500B" w:rsidRPr="00566D2D"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Перечень вопросов, по которым проводится консультирование: </w:t>
            </w:r>
          </w:p>
          <w:p w:rsidR="00AD500B" w:rsidRPr="00566D2D"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1. Организация и осуществление муниципального контроля. </w:t>
            </w:r>
          </w:p>
          <w:p w:rsidR="00AD500B" w:rsidRPr="00566D2D"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2. Порядок осуществления контрольных мероприятий, установленных Положением о муниципальном контроле. </w:t>
            </w:r>
          </w:p>
          <w:p w:rsidR="00AD500B" w:rsidRPr="00566D2D"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FF0000"/>
                <w:sz w:val="18"/>
                <w:szCs w:val="18"/>
                <w:lang w:eastAsia="ru-RU"/>
              </w:rPr>
            </w:pPr>
            <w:r w:rsidRPr="00566D2D">
              <w:rPr>
                <w:rFonts w:ascii="Times New Roman" w:eastAsia="Times New Roman" w:hAnsi="Times New Roman" w:cs="Times New Roman"/>
                <w:sz w:val="18"/>
                <w:szCs w:val="18"/>
                <w:lang w:eastAsia="ru-RU"/>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AD500B" w:rsidRPr="00566D2D" w:rsidRDefault="00AD500B" w:rsidP="00AD500B">
            <w:pPr>
              <w:widowControl w:val="0"/>
              <w:spacing w:after="0" w:line="230" w:lineRule="exact"/>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D500B" w:rsidRPr="00566D2D" w:rsidRDefault="00AD500B" w:rsidP="00AD500B">
            <w:pPr>
              <w:widowControl w:val="0"/>
              <w:spacing w:after="0" w:line="240" w:lineRule="auto"/>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AD500B" w:rsidRPr="00566D2D" w:rsidTr="00566D2D">
        <w:trPr>
          <w:trHeight w:hRule="exact" w:val="984"/>
        </w:trPr>
        <w:tc>
          <w:tcPr>
            <w:tcW w:w="566" w:type="dxa"/>
            <w:tcBorders>
              <w:top w:val="single" w:sz="4" w:space="0" w:color="auto"/>
              <w:left w:val="single" w:sz="4" w:space="0" w:color="auto"/>
              <w:bottom w:val="single" w:sz="4" w:space="0" w:color="auto"/>
            </w:tcBorders>
            <w:shd w:val="clear" w:color="auto" w:fill="FFFFFF"/>
          </w:tcPr>
          <w:p w:rsidR="00AD500B" w:rsidRPr="00566D2D" w:rsidRDefault="00AD500B" w:rsidP="00AD500B">
            <w:pPr>
              <w:widowControl w:val="0"/>
              <w:spacing w:after="0" w:line="230" w:lineRule="exact"/>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5 </w:t>
            </w:r>
          </w:p>
          <w:p w:rsidR="00AD500B" w:rsidRPr="00566D2D" w:rsidRDefault="00AD500B" w:rsidP="00AD500B">
            <w:pPr>
              <w:widowControl w:val="0"/>
              <w:spacing w:after="0" w:line="230" w:lineRule="exact"/>
              <w:jc w:val="both"/>
              <w:rPr>
                <w:rFonts w:ascii="Times New Roman" w:eastAsia="Times New Roman" w:hAnsi="Times New Roman" w:cs="Times New Roman"/>
                <w:sz w:val="18"/>
                <w:szCs w:val="18"/>
                <w:lang w:eastAsia="ru-RU"/>
              </w:rPr>
            </w:pPr>
          </w:p>
        </w:tc>
        <w:tc>
          <w:tcPr>
            <w:tcW w:w="5388" w:type="dxa"/>
            <w:tcBorders>
              <w:top w:val="single" w:sz="4" w:space="0" w:color="auto"/>
              <w:left w:val="single" w:sz="4" w:space="0" w:color="auto"/>
              <w:bottom w:val="single" w:sz="4" w:space="0" w:color="auto"/>
            </w:tcBorders>
            <w:shd w:val="clear" w:color="auto" w:fill="FFFFFF"/>
          </w:tcPr>
          <w:p w:rsidR="00AD500B" w:rsidRPr="00566D2D"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AD500B" w:rsidRPr="00566D2D" w:rsidRDefault="00AD500B" w:rsidP="00AD500B">
            <w:pPr>
              <w:shd w:val="clear" w:color="auto" w:fill="FFFFFF"/>
              <w:spacing w:after="0" w:line="240" w:lineRule="auto"/>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Один раз в год </w:t>
            </w:r>
          </w:p>
          <w:p w:rsidR="00AD500B" w:rsidRPr="00566D2D" w:rsidRDefault="00AD500B" w:rsidP="00AD500B">
            <w:pPr>
              <w:shd w:val="clear" w:color="auto" w:fill="FFFFFF"/>
              <w:spacing w:after="0" w:line="240" w:lineRule="auto"/>
              <w:jc w:val="both"/>
              <w:rPr>
                <w:rFonts w:ascii="Times New Roman" w:eastAsia="Times New Roman" w:hAnsi="Times New Roman" w:cs="Times New Roman"/>
                <w:sz w:val="18"/>
                <w:szCs w:val="18"/>
                <w:lang w:eastAsia="ru-RU"/>
              </w:rPr>
            </w:pPr>
          </w:p>
          <w:p w:rsidR="00AD500B" w:rsidRPr="00566D2D" w:rsidRDefault="00AD500B" w:rsidP="00AD500B">
            <w:pPr>
              <w:shd w:val="clear" w:color="auto" w:fill="FFFFFF"/>
              <w:spacing w:after="0" w:line="240" w:lineRule="auto"/>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 </w:t>
            </w:r>
          </w:p>
          <w:p w:rsidR="00AD500B" w:rsidRPr="00566D2D" w:rsidRDefault="00AD500B" w:rsidP="00AD500B">
            <w:pPr>
              <w:widowControl w:val="0"/>
              <w:spacing w:after="0" w:line="230" w:lineRule="exact"/>
              <w:jc w:val="both"/>
              <w:rPr>
                <w:rFonts w:ascii="Times New Roman" w:eastAsia="Times New Roman" w:hAnsi="Times New Roman" w:cs="Times New Roman"/>
                <w:sz w:val="18"/>
                <w:szCs w:val="18"/>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D500B" w:rsidRPr="00566D2D" w:rsidRDefault="00AD500B" w:rsidP="00AD500B">
            <w:pPr>
              <w:widowControl w:val="0"/>
              <w:spacing w:after="0" w:line="240" w:lineRule="auto"/>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Специалист администрации, к должностным обязанностям которого относится осуществление муниципального контроля  </w:t>
            </w:r>
          </w:p>
        </w:tc>
      </w:tr>
    </w:tbl>
    <w:p w:rsidR="00AD500B" w:rsidRPr="00566D2D" w:rsidRDefault="00AD500B" w:rsidP="00AD500B">
      <w:pPr>
        <w:spacing w:after="0" w:line="240" w:lineRule="auto"/>
        <w:ind w:firstLine="567"/>
        <w:jc w:val="center"/>
        <w:rPr>
          <w:rFonts w:ascii="Times New Roman" w:eastAsia="Times New Roman" w:hAnsi="Times New Roman" w:cs="Times New Roman"/>
          <w:b/>
          <w:color w:val="000000"/>
          <w:sz w:val="18"/>
          <w:szCs w:val="18"/>
          <w:shd w:val="clear" w:color="auto" w:fill="FFFFFF"/>
          <w:lang w:eastAsia="ru-RU"/>
        </w:rPr>
      </w:pPr>
      <w:r w:rsidRPr="00566D2D">
        <w:rPr>
          <w:rFonts w:ascii="Times New Roman" w:eastAsia="Times New Roman" w:hAnsi="Times New Roman" w:cs="Times New Roman"/>
          <w:b/>
          <w:color w:val="000000"/>
          <w:sz w:val="18"/>
          <w:szCs w:val="18"/>
          <w:shd w:val="clear" w:color="auto" w:fill="FFFFFF"/>
          <w:lang w:eastAsia="ru-RU"/>
        </w:rPr>
        <w:t>4. Показатели результативности и эффективности Программы</w:t>
      </w: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AD500B" w:rsidRPr="00566D2D" w:rsidTr="00FB0AEA">
        <w:trPr>
          <w:trHeight w:hRule="exact" w:val="576"/>
        </w:trPr>
        <w:tc>
          <w:tcPr>
            <w:tcW w:w="590" w:type="dxa"/>
            <w:tcBorders>
              <w:top w:val="single" w:sz="4" w:space="0" w:color="auto"/>
              <w:left w:val="single" w:sz="4" w:space="0" w:color="auto"/>
            </w:tcBorders>
            <w:shd w:val="clear" w:color="auto" w:fill="FFFFFF"/>
          </w:tcPr>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w:t>
            </w:r>
          </w:p>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proofErr w:type="gramStart"/>
            <w:r w:rsidRPr="00566D2D">
              <w:rPr>
                <w:rFonts w:ascii="Times New Roman" w:eastAsia="Times New Roman" w:hAnsi="Times New Roman" w:cs="Times New Roman"/>
                <w:b/>
                <w:sz w:val="18"/>
                <w:szCs w:val="18"/>
                <w:lang w:eastAsia="ru-RU"/>
              </w:rPr>
              <w:t>п</w:t>
            </w:r>
            <w:proofErr w:type="gramEnd"/>
            <w:r w:rsidRPr="00566D2D">
              <w:rPr>
                <w:rFonts w:ascii="Times New Roman" w:eastAsia="Times New Roman" w:hAnsi="Times New Roman" w:cs="Times New Roman"/>
                <w:b/>
                <w:sz w:val="18"/>
                <w:szCs w:val="18"/>
                <w:lang w:eastAsia="ru-RU"/>
              </w:rPr>
              <w:t>/п</w:t>
            </w:r>
          </w:p>
        </w:tc>
        <w:tc>
          <w:tcPr>
            <w:tcW w:w="4503" w:type="dxa"/>
            <w:tcBorders>
              <w:top w:val="single" w:sz="4" w:space="0" w:color="auto"/>
              <w:left w:val="single" w:sz="4" w:space="0" w:color="auto"/>
            </w:tcBorders>
            <w:shd w:val="clear" w:color="auto" w:fill="FFFFFF"/>
          </w:tcPr>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Величина</w:t>
            </w:r>
          </w:p>
        </w:tc>
      </w:tr>
      <w:tr w:rsidR="00AD500B" w:rsidRPr="00566D2D" w:rsidTr="00566D2D">
        <w:trPr>
          <w:trHeight w:hRule="exact" w:val="1336"/>
        </w:trPr>
        <w:tc>
          <w:tcPr>
            <w:tcW w:w="590" w:type="dxa"/>
            <w:tcBorders>
              <w:top w:val="single" w:sz="4" w:space="0" w:color="auto"/>
              <w:left w:val="single" w:sz="4" w:space="0" w:color="auto"/>
            </w:tcBorders>
            <w:shd w:val="clear" w:color="auto" w:fill="FFFFFF"/>
          </w:tcPr>
          <w:p w:rsidR="00AD500B" w:rsidRPr="00566D2D" w:rsidRDefault="00AD500B" w:rsidP="00AD500B">
            <w:pPr>
              <w:spacing w:after="0" w:line="240" w:lineRule="auto"/>
              <w:ind w:firstLine="567"/>
              <w:jc w:val="center"/>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11.</w:t>
            </w:r>
          </w:p>
        </w:tc>
        <w:tc>
          <w:tcPr>
            <w:tcW w:w="4503" w:type="dxa"/>
            <w:tcBorders>
              <w:top w:val="single" w:sz="4" w:space="0" w:color="auto"/>
              <w:left w:val="single" w:sz="4" w:space="0" w:color="auto"/>
            </w:tcBorders>
            <w:shd w:val="clear" w:color="auto" w:fill="FFFFFF"/>
          </w:tcPr>
          <w:p w:rsidR="00AD500B" w:rsidRPr="00566D2D" w:rsidRDefault="00AD500B" w:rsidP="00AD500B">
            <w:pPr>
              <w:widowControl w:val="0"/>
              <w:autoSpaceDE w:val="0"/>
              <w:autoSpaceDN w:val="0"/>
              <w:adjustRightInd w:val="0"/>
              <w:spacing w:after="0" w:line="240" w:lineRule="auto"/>
              <w:ind w:firstLine="119"/>
              <w:jc w:val="both"/>
              <w:rPr>
                <w:rFonts w:ascii="Times New Roman" w:eastAsia="Times New Roman" w:hAnsi="Times New Roman" w:cs="Arial"/>
                <w:sz w:val="18"/>
                <w:szCs w:val="18"/>
                <w:lang w:eastAsia="ru-RU"/>
              </w:rPr>
            </w:pPr>
            <w:r w:rsidRPr="00566D2D">
              <w:rPr>
                <w:rFonts w:ascii="Times New Roman" w:eastAsia="Times New Roman" w:hAnsi="Times New Roman" w:cs="Times New Roman"/>
                <w:sz w:val="18"/>
                <w:szCs w:val="18"/>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p>
        </w:tc>
        <w:tc>
          <w:tcPr>
            <w:tcW w:w="4819" w:type="dxa"/>
            <w:tcBorders>
              <w:top w:val="single" w:sz="4" w:space="0" w:color="auto"/>
              <w:left w:val="single" w:sz="4" w:space="0" w:color="auto"/>
              <w:right w:val="single" w:sz="4" w:space="0" w:color="auto"/>
            </w:tcBorders>
            <w:shd w:val="clear" w:color="auto" w:fill="FFFFFF"/>
          </w:tcPr>
          <w:p w:rsidR="00AD500B" w:rsidRPr="00566D2D" w:rsidRDefault="00AD500B" w:rsidP="00AD500B">
            <w:pPr>
              <w:spacing w:after="0" w:line="240" w:lineRule="auto"/>
              <w:jc w:val="center"/>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100%</w:t>
            </w:r>
          </w:p>
        </w:tc>
      </w:tr>
      <w:tr w:rsidR="00AD500B" w:rsidRPr="00566D2D" w:rsidTr="00566D2D">
        <w:trPr>
          <w:trHeight w:hRule="exact" w:val="845"/>
        </w:trPr>
        <w:tc>
          <w:tcPr>
            <w:tcW w:w="590" w:type="dxa"/>
            <w:tcBorders>
              <w:top w:val="single" w:sz="4" w:space="0" w:color="auto"/>
              <w:left w:val="single" w:sz="4" w:space="0" w:color="auto"/>
              <w:bottom w:val="single" w:sz="4" w:space="0" w:color="auto"/>
            </w:tcBorders>
            <w:shd w:val="clear" w:color="auto" w:fill="FFFFFF"/>
          </w:tcPr>
          <w:p w:rsidR="00AD500B" w:rsidRPr="00566D2D" w:rsidRDefault="00AD500B" w:rsidP="00AD500B">
            <w:pPr>
              <w:spacing w:after="0" w:line="240" w:lineRule="auto"/>
              <w:ind w:firstLine="567"/>
              <w:jc w:val="center"/>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22.</w:t>
            </w:r>
          </w:p>
        </w:tc>
        <w:tc>
          <w:tcPr>
            <w:tcW w:w="4503" w:type="dxa"/>
            <w:tcBorders>
              <w:top w:val="single" w:sz="4" w:space="0" w:color="auto"/>
              <w:left w:val="single" w:sz="4" w:space="0" w:color="auto"/>
              <w:bottom w:val="single" w:sz="4" w:space="0" w:color="auto"/>
            </w:tcBorders>
            <w:shd w:val="clear" w:color="auto" w:fill="FFFFFF"/>
          </w:tcPr>
          <w:p w:rsidR="00AD500B" w:rsidRPr="00566D2D" w:rsidRDefault="00AD500B" w:rsidP="00AD500B">
            <w:pPr>
              <w:autoSpaceDE w:val="0"/>
              <w:autoSpaceDN w:val="0"/>
              <w:adjustRightInd w:val="0"/>
              <w:spacing w:after="0" w:line="240" w:lineRule="auto"/>
              <w:ind w:firstLine="11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D500B" w:rsidRPr="00566D2D" w:rsidRDefault="00AD500B" w:rsidP="00AD500B">
            <w:pPr>
              <w:spacing w:after="0" w:line="240" w:lineRule="auto"/>
              <w:jc w:val="center"/>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Исполнено</w:t>
            </w:r>
            <w:proofErr w:type="gramStart"/>
            <w:r w:rsidRPr="00566D2D">
              <w:rPr>
                <w:rFonts w:ascii="Times New Roman" w:eastAsia="Times New Roman" w:hAnsi="Times New Roman" w:cs="Times New Roman"/>
                <w:sz w:val="18"/>
                <w:szCs w:val="18"/>
                <w:lang w:eastAsia="ru-RU"/>
              </w:rPr>
              <w:t xml:space="preserve"> / Н</w:t>
            </w:r>
            <w:proofErr w:type="gramEnd"/>
            <w:r w:rsidRPr="00566D2D">
              <w:rPr>
                <w:rFonts w:ascii="Times New Roman" w:eastAsia="Times New Roman" w:hAnsi="Times New Roman" w:cs="Times New Roman"/>
                <w:sz w:val="18"/>
                <w:szCs w:val="18"/>
                <w:lang w:eastAsia="ru-RU"/>
              </w:rPr>
              <w:t>е исполнено</w:t>
            </w:r>
          </w:p>
        </w:tc>
      </w:tr>
      <w:tr w:rsidR="00AD500B" w:rsidRPr="00566D2D" w:rsidTr="00566D2D">
        <w:trPr>
          <w:trHeight w:hRule="exact" w:val="1849"/>
        </w:trPr>
        <w:tc>
          <w:tcPr>
            <w:tcW w:w="590" w:type="dxa"/>
            <w:tcBorders>
              <w:top w:val="single" w:sz="4" w:space="0" w:color="auto"/>
              <w:left w:val="single" w:sz="4" w:space="0" w:color="auto"/>
              <w:bottom w:val="single" w:sz="4" w:space="0" w:color="auto"/>
            </w:tcBorders>
            <w:shd w:val="clear" w:color="auto" w:fill="FFFFFF"/>
          </w:tcPr>
          <w:p w:rsidR="00AD500B" w:rsidRPr="00566D2D" w:rsidRDefault="00AD500B" w:rsidP="00AD500B">
            <w:pPr>
              <w:widowControl w:val="0"/>
              <w:spacing w:after="0" w:line="240" w:lineRule="auto"/>
              <w:jc w:val="center"/>
              <w:rPr>
                <w:rFonts w:ascii="Courier New" w:eastAsia="Courier New" w:hAnsi="Courier New" w:cs="Courier New"/>
                <w:color w:val="000000"/>
                <w:sz w:val="18"/>
                <w:szCs w:val="18"/>
                <w:lang w:eastAsia="ru-RU"/>
              </w:rPr>
            </w:pPr>
            <w:r w:rsidRPr="00566D2D">
              <w:rPr>
                <w:rFonts w:ascii="Times New Roman" w:eastAsia="Times New Roman" w:hAnsi="Times New Roman" w:cs="Times New Roman"/>
                <w:color w:val="000000"/>
                <w:sz w:val="18"/>
                <w:szCs w:val="18"/>
                <w:shd w:val="clear" w:color="auto" w:fill="FFFFFF"/>
                <w:lang w:eastAsia="ru-RU"/>
              </w:rPr>
              <w:t>3.</w:t>
            </w:r>
          </w:p>
        </w:tc>
        <w:tc>
          <w:tcPr>
            <w:tcW w:w="4503" w:type="dxa"/>
            <w:tcBorders>
              <w:top w:val="single" w:sz="4" w:space="0" w:color="auto"/>
              <w:left w:val="single" w:sz="4" w:space="0" w:color="auto"/>
              <w:bottom w:val="single" w:sz="4" w:space="0" w:color="auto"/>
            </w:tcBorders>
            <w:shd w:val="clear" w:color="auto" w:fill="FFFFFF"/>
          </w:tcPr>
          <w:p w:rsidR="00AD500B" w:rsidRPr="00566D2D" w:rsidRDefault="00AD500B" w:rsidP="00AD500B">
            <w:pPr>
              <w:widowControl w:val="0"/>
              <w:autoSpaceDE w:val="0"/>
              <w:autoSpaceDN w:val="0"/>
              <w:adjustRightInd w:val="0"/>
              <w:spacing w:after="0" w:line="240" w:lineRule="auto"/>
              <w:ind w:firstLine="119"/>
              <w:jc w:val="both"/>
              <w:rPr>
                <w:rFonts w:ascii="Arial" w:eastAsia="Times New Roman" w:hAnsi="Arial" w:cs="Arial"/>
                <w:sz w:val="18"/>
                <w:szCs w:val="18"/>
                <w:lang w:eastAsia="ru-RU"/>
              </w:rPr>
            </w:pPr>
            <w:r w:rsidRPr="00566D2D">
              <w:rPr>
                <w:rFonts w:ascii="Times New Roman" w:eastAsia="Times New Roman" w:hAnsi="Times New Roman" w:cs="Arial"/>
                <w:sz w:val="18"/>
                <w:szCs w:val="18"/>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566D2D">
              <w:rPr>
                <w:rFonts w:ascii="Times New Roman" w:eastAsia="Times New Roman" w:hAnsi="Times New Roman" w:cs="Arial"/>
                <w:sz w:val="18"/>
                <w:szCs w:val="18"/>
                <w:lang w:eastAsia="ru-RU"/>
              </w:rPr>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D500B" w:rsidRPr="00566D2D" w:rsidRDefault="00AD500B" w:rsidP="00AD500B">
            <w:pPr>
              <w:spacing w:after="0" w:line="240" w:lineRule="auto"/>
              <w:jc w:val="center"/>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20% и более</w:t>
            </w:r>
          </w:p>
        </w:tc>
      </w:tr>
      <w:tr w:rsidR="00AD500B" w:rsidRPr="00566D2D" w:rsidTr="00566D2D">
        <w:trPr>
          <w:trHeight w:hRule="exact" w:val="557"/>
        </w:trPr>
        <w:tc>
          <w:tcPr>
            <w:tcW w:w="590" w:type="dxa"/>
            <w:tcBorders>
              <w:top w:val="single" w:sz="4" w:space="0" w:color="auto"/>
              <w:left w:val="single" w:sz="4" w:space="0" w:color="auto"/>
              <w:bottom w:val="single" w:sz="4" w:space="0" w:color="auto"/>
            </w:tcBorders>
            <w:shd w:val="clear" w:color="auto" w:fill="FFFFFF"/>
          </w:tcPr>
          <w:p w:rsidR="00AD500B" w:rsidRPr="00566D2D" w:rsidRDefault="00AD500B" w:rsidP="00AD500B">
            <w:pPr>
              <w:widowControl w:val="0"/>
              <w:spacing w:after="0" w:line="230" w:lineRule="exact"/>
              <w:ind w:left="220"/>
              <w:rPr>
                <w:rFonts w:ascii="Times New Roman" w:eastAsia="Times New Roman" w:hAnsi="Times New Roman" w:cs="Times New Roman"/>
                <w:sz w:val="18"/>
                <w:szCs w:val="18"/>
                <w:lang w:eastAsia="ru-RU"/>
              </w:rPr>
            </w:pPr>
            <w:r w:rsidRPr="00566D2D">
              <w:rPr>
                <w:rFonts w:ascii="Times New Roman" w:eastAsia="Times New Roman" w:hAnsi="Times New Roman" w:cs="Times New Roman"/>
                <w:color w:val="000000"/>
                <w:sz w:val="18"/>
                <w:szCs w:val="18"/>
                <w:shd w:val="clear" w:color="auto" w:fill="FFFFFF"/>
                <w:lang w:eastAsia="ru-RU"/>
              </w:rPr>
              <w:lastRenderedPageBreak/>
              <w:t>4.</w:t>
            </w:r>
          </w:p>
        </w:tc>
        <w:tc>
          <w:tcPr>
            <w:tcW w:w="4503" w:type="dxa"/>
            <w:tcBorders>
              <w:top w:val="single" w:sz="4" w:space="0" w:color="auto"/>
              <w:left w:val="single" w:sz="4" w:space="0" w:color="auto"/>
              <w:bottom w:val="single" w:sz="4" w:space="0" w:color="auto"/>
            </w:tcBorders>
            <w:shd w:val="clear" w:color="auto" w:fill="FFFFFF"/>
          </w:tcPr>
          <w:p w:rsidR="00AD500B" w:rsidRPr="00566D2D" w:rsidRDefault="00AD500B" w:rsidP="00AD500B">
            <w:pPr>
              <w:widowControl w:val="0"/>
              <w:spacing w:after="0" w:line="274" w:lineRule="exact"/>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Доля лиц, удовлетворённых консультированием в общем количестве лиц, обратившихся за консультированием</w:t>
            </w:r>
          </w:p>
          <w:p w:rsidR="00AD500B" w:rsidRPr="00566D2D" w:rsidRDefault="00AD500B" w:rsidP="00AD500B">
            <w:pPr>
              <w:widowControl w:val="0"/>
              <w:spacing w:after="0" w:line="274" w:lineRule="exact"/>
              <w:ind w:firstLine="440"/>
              <w:jc w:val="both"/>
              <w:rPr>
                <w:rFonts w:ascii="Times New Roman" w:eastAsia="Times New Roman" w:hAnsi="Times New Roman" w:cs="Times New Roman"/>
                <w:sz w:val="18"/>
                <w:szCs w:val="18"/>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D500B" w:rsidRPr="00566D2D" w:rsidRDefault="00AD500B" w:rsidP="00AD500B">
            <w:pPr>
              <w:widowControl w:val="0"/>
              <w:spacing w:after="0" w:line="277" w:lineRule="exact"/>
              <w:jc w:val="center"/>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100%</w:t>
            </w:r>
          </w:p>
        </w:tc>
      </w:tr>
    </w:tbl>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АДМИНИСТРАЦИЯ ВЕРХ-КОЕНСКОГО СЕЛЬСОВЕТА</w:t>
      </w:r>
    </w:p>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 xml:space="preserve"> ИСКИТИМСКОГО РАЙОНА НОВОСИБИРСКОЙ ОБЛАСТИ</w:t>
      </w:r>
    </w:p>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ПОСТАНОВЛЕНИЕ</w:t>
      </w:r>
    </w:p>
    <w:p w:rsidR="00AD500B" w:rsidRPr="00566D2D" w:rsidRDefault="00AD500B" w:rsidP="00AD500B">
      <w:pPr>
        <w:spacing w:after="0" w:line="240" w:lineRule="auto"/>
        <w:jc w:val="center"/>
        <w:rPr>
          <w:rFonts w:ascii="Times New Roman" w:eastAsia="Times New Roman" w:hAnsi="Times New Roman" w:cs="Times New Roman"/>
          <w:sz w:val="18"/>
          <w:szCs w:val="18"/>
          <w:u w:val="single"/>
          <w:lang w:eastAsia="ru-RU"/>
        </w:rPr>
      </w:pPr>
      <w:r w:rsidRPr="00566D2D">
        <w:rPr>
          <w:rFonts w:ascii="Times New Roman" w:eastAsia="Times New Roman" w:hAnsi="Times New Roman" w:cs="Times New Roman"/>
          <w:sz w:val="18"/>
          <w:szCs w:val="18"/>
          <w:u w:val="single"/>
          <w:lang w:eastAsia="ru-RU"/>
        </w:rPr>
        <w:t>18.12.2023 №102/76.004</w:t>
      </w:r>
    </w:p>
    <w:p w:rsidR="00AD500B" w:rsidRPr="00566D2D" w:rsidRDefault="00AD500B" w:rsidP="00AD500B">
      <w:pPr>
        <w:spacing w:after="0" w:line="240" w:lineRule="auto"/>
        <w:jc w:val="center"/>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с.   Верх-Коен</w:t>
      </w:r>
    </w:p>
    <w:p w:rsidR="00AD500B" w:rsidRPr="00566D2D" w:rsidRDefault="00AD500B" w:rsidP="00AD500B">
      <w:pPr>
        <w:spacing w:after="0" w:line="240" w:lineRule="auto"/>
        <w:outlineLvl w:val="0"/>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Об утверждении Программы профилактики рисков причинения вреда (ущерба) охраняемым законом ценностям на 2024 год в сфере муниципального контроля в области охраны и </w:t>
      </w:r>
      <w:proofErr w:type="gramStart"/>
      <w:r w:rsidRPr="00566D2D">
        <w:rPr>
          <w:rFonts w:ascii="Times New Roman" w:eastAsia="Times New Roman" w:hAnsi="Times New Roman" w:cs="Times New Roman"/>
          <w:sz w:val="18"/>
          <w:szCs w:val="18"/>
          <w:lang w:eastAsia="ru-RU"/>
        </w:rPr>
        <w:t>использования</w:t>
      </w:r>
      <w:proofErr w:type="gramEnd"/>
      <w:r w:rsidRPr="00566D2D">
        <w:rPr>
          <w:rFonts w:ascii="Times New Roman" w:eastAsia="Times New Roman" w:hAnsi="Times New Roman" w:cs="Times New Roman"/>
          <w:sz w:val="18"/>
          <w:szCs w:val="18"/>
          <w:lang w:eastAsia="ru-RU"/>
        </w:rPr>
        <w:t xml:space="preserve"> особо охраняемых природных территорий Верх-Коенского сельсовета  Искитимского района Новосибирской области </w:t>
      </w:r>
    </w:p>
    <w:p w:rsidR="00AD500B" w:rsidRPr="00566D2D" w:rsidRDefault="00AD500B" w:rsidP="00AD500B">
      <w:pPr>
        <w:tabs>
          <w:tab w:val="left" w:pos="284"/>
        </w:tabs>
        <w:spacing w:after="0" w:line="240" w:lineRule="auto"/>
        <w:ind w:right="-1"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Руководствуясь </w:t>
      </w:r>
      <w:r w:rsidRPr="00566D2D">
        <w:rPr>
          <w:rFonts w:ascii="Times New Roman" w:eastAsia="Times New Roman" w:hAnsi="Times New Roman" w:cs="Times New Roman"/>
          <w:sz w:val="18"/>
          <w:szCs w:val="18"/>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566D2D">
        <w:rPr>
          <w:rFonts w:ascii="Times New Roman" w:eastAsia="Times New Roman" w:hAnsi="Times New Roman" w:cs="Times New Roman"/>
          <w:sz w:val="18"/>
          <w:szCs w:val="18"/>
          <w:lang w:eastAsia="ru-RU"/>
        </w:rPr>
        <w:t>,  администрация Верх-Коенского сельсовета  Искитимского района Новосибирской области</w:t>
      </w:r>
    </w:p>
    <w:p w:rsidR="00AD500B" w:rsidRPr="00566D2D" w:rsidRDefault="00AD500B" w:rsidP="00AD500B">
      <w:pPr>
        <w:spacing w:after="0" w:line="240" w:lineRule="auto"/>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ПОСТАНОВЛЯЕТ:</w:t>
      </w:r>
    </w:p>
    <w:p w:rsidR="00AD500B" w:rsidRPr="00566D2D" w:rsidRDefault="00AD500B" w:rsidP="00AD500B">
      <w:pPr>
        <w:spacing w:after="0" w:line="240" w:lineRule="auto"/>
        <w:ind w:firstLine="567"/>
        <w:jc w:val="both"/>
        <w:outlineLvl w:val="0"/>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sz w:val="18"/>
          <w:szCs w:val="18"/>
          <w:lang w:eastAsia="ru-RU"/>
        </w:rPr>
        <w:t xml:space="preserve">1. Утвердить Программу профилактики рисков причинения вреда (ущерба) охраняемым законом ценностям на 2024 год в сфере муниципального контроля в области охраны и </w:t>
      </w:r>
      <w:proofErr w:type="gramStart"/>
      <w:r w:rsidRPr="00566D2D">
        <w:rPr>
          <w:rFonts w:ascii="Times New Roman" w:eastAsia="Times New Roman" w:hAnsi="Times New Roman" w:cs="Times New Roman"/>
          <w:sz w:val="18"/>
          <w:szCs w:val="18"/>
          <w:lang w:eastAsia="ru-RU"/>
        </w:rPr>
        <w:t>использования</w:t>
      </w:r>
      <w:proofErr w:type="gramEnd"/>
      <w:r w:rsidRPr="00566D2D">
        <w:rPr>
          <w:rFonts w:ascii="Times New Roman" w:eastAsia="Times New Roman" w:hAnsi="Times New Roman" w:cs="Times New Roman"/>
          <w:sz w:val="18"/>
          <w:szCs w:val="18"/>
          <w:lang w:eastAsia="ru-RU"/>
        </w:rPr>
        <w:t xml:space="preserve"> особо охраняемых природных территорий Верх-Коенского сельсовета  Искитимского района Новосибирской области.</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w:t>
      </w:r>
      <w:r w:rsidRPr="00566D2D">
        <w:rPr>
          <w:rFonts w:ascii="Times New Roman" w:eastAsia="Times New Roman" w:hAnsi="Times New Roman" w:cs="Times New Roman"/>
          <w:color w:val="FF0000"/>
          <w:sz w:val="18"/>
          <w:szCs w:val="18"/>
          <w:lang w:eastAsia="ru-RU"/>
        </w:rPr>
        <w:t xml:space="preserve"> </w:t>
      </w:r>
      <w:r w:rsidRPr="00566D2D">
        <w:rPr>
          <w:rFonts w:ascii="Times New Roman" w:eastAsia="Times New Roman" w:hAnsi="Times New Roman" w:cs="Times New Roman"/>
          <w:sz w:val="18"/>
          <w:szCs w:val="18"/>
          <w:lang w:eastAsia="ru-RU"/>
        </w:rPr>
        <w:t>Опубликовать настоящее постановление в периодическом печатном издании «Верх-Коенский вестник» и на официальном сайте администрации Верх-Коенского сельсовета  Искитимского района Новосибирской области в сети Интернет.</w:t>
      </w:r>
    </w:p>
    <w:p w:rsidR="00AD500B" w:rsidRPr="00566D2D" w:rsidRDefault="00566D2D" w:rsidP="00566D2D">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roofErr w:type="gramStart"/>
      <w:r w:rsidR="00AD500B" w:rsidRPr="00566D2D">
        <w:rPr>
          <w:rFonts w:ascii="Times New Roman" w:eastAsia="Times New Roman" w:hAnsi="Times New Roman" w:cs="Times New Roman"/>
          <w:sz w:val="18"/>
          <w:szCs w:val="18"/>
          <w:lang w:eastAsia="ru-RU"/>
        </w:rPr>
        <w:t>Контроль за</w:t>
      </w:r>
      <w:proofErr w:type="gramEnd"/>
      <w:r w:rsidR="00AD500B" w:rsidRPr="00566D2D">
        <w:rPr>
          <w:rFonts w:ascii="Times New Roman" w:eastAsia="Times New Roman" w:hAnsi="Times New Roman" w:cs="Times New Roman"/>
          <w:sz w:val="18"/>
          <w:szCs w:val="18"/>
          <w:lang w:eastAsia="ru-RU"/>
        </w:rPr>
        <w:t xml:space="preserve"> исполнением настоящего постановления оставляю за собой. </w:t>
      </w:r>
    </w:p>
    <w:p w:rsidR="00AD500B" w:rsidRPr="00566D2D" w:rsidRDefault="00AD500B" w:rsidP="00566D2D">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       Глава Верх-Коенского сельсовета                                           В.Н.Соловьенко</w:t>
      </w:r>
    </w:p>
    <w:p w:rsidR="00AD500B" w:rsidRPr="00566D2D" w:rsidRDefault="00AD500B" w:rsidP="00AD500B">
      <w:pPr>
        <w:spacing w:after="0" w:line="240" w:lineRule="auto"/>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Искитимского  района Новосибирской области</w:t>
      </w:r>
    </w:p>
    <w:p w:rsidR="00AD500B" w:rsidRPr="00566D2D" w:rsidRDefault="00AD500B" w:rsidP="00AD500B">
      <w:pPr>
        <w:spacing w:after="0" w:line="240" w:lineRule="auto"/>
        <w:ind w:left="5940"/>
        <w:jc w:val="right"/>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УТВЕРЖДЕНА</w:t>
      </w:r>
    </w:p>
    <w:p w:rsidR="00AD500B" w:rsidRPr="00566D2D" w:rsidRDefault="00AD500B" w:rsidP="00AD500B">
      <w:pPr>
        <w:spacing w:after="0" w:line="240" w:lineRule="auto"/>
        <w:ind w:left="5940"/>
        <w:jc w:val="right"/>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Постановлением администрации Верх-Коенского  сельсовета Искитимского района Новосибирской области </w:t>
      </w:r>
    </w:p>
    <w:p w:rsidR="00AD500B" w:rsidRPr="00566D2D" w:rsidRDefault="00AD500B" w:rsidP="00AD500B">
      <w:pPr>
        <w:spacing w:after="0" w:line="240" w:lineRule="auto"/>
        <w:jc w:val="right"/>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от 18.12.2023 г.  № 102/76.004</w:t>
      </w:r>
    </w:p>
    <w:p w:rsidR="00AD500B" w:rsidRPr="00566D2D" w:rsidRDefault="00AD500B" w:rsidP="00AD500B">
      <w:pPr>
        <w:spacing w:after="0" w:line="240" w:lineRule="auto"/>
        <w:jc w:val="center"/>
        <w:outlineLvl w:val="0"/>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 xml:space="preserve">Программа профилактики рисков причинения вреда (ущерба) охраняемым законом ценностям на 2024 год в сфере муниципального контроля  в области охраны и </w:t>
      </w:r>
      <w:proofErr w:type="gramStart"/>
      <w:r w:rsidRPr="00566D2D">
        <w:rPr>
          <w:rFonts w:ascii="Times New Roman" w:eastAsia="Times New Roman" w:hAnsi="Times New Roman" w:cs="Times New Roman"/>
          <w:b/>
          <w:sz w:val="18"/>
          <w:szCs w:val="18"/>
          <w:lang w:eastAsia="ru-RU"/>
        </w:rPr>
        <w:t>использования</w:t>
      </w:r>
      <w:proofErr w:type="gramEnd"/>
      <w:r w:rsidRPr="00566D2D">
        <w:rPr>
          <w:rFonts w:ascii="Times New Roman" w:eastAsia="Times New Roman" w:hAnsi="Times New Roman" w:cs="Times New Roman"/>
          <w:b/>
          <w:sz w:val="18"/>
          <w:szCs w:val="18"/>
          <w:lang w:eastAsia="ru-RU"/>
        </w:rPr>
        <w:t xml:space="preserve"> особо охраняемых природных территорий  Верх-Коенского сельсовета  Искитимского района Новосибирской области</w:t>
      </w:r>
    </w:p>
    <w:p w:rsidR="00AD500B" w:rsidRPr="00566D2D" w:rsidRDefault="00AD500B" w:rsidP="00AD500B">
      <w:pPr>
        <w:spacing w:after="0" w:line="240" w:lineRule="auto"/>
        <w:ind w:firstLine="567"/>
        <w:jc w:val="both"/>
        <w:outlineLvl w:val="0"/>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Настоящая Программа профилактики рисков причинения вреда (ущерба) охраняемым законом ценностям на 2024 год в сфере муниципального контроля в области охраны и </w:t>
      </w:r>
      <w:proofErr w:type="gramStart"/>
      <w:r w:rsidRPr="00566D2D">
        <w:rPr>
          <w:rFonts w:ascii="Times New Roman" w:eastAsia="Times New Roman" w:hAnsi="Times New Roman" w:cs="Times New Roman"/>
          <w:sz w:val="18"/>
          <w:szCs w:val="18"/>
          <w:lang w:eastAsia="ru-RU"/>
        </w:rPr>
        <w:t>использования</w:t>
      </w:r>
      <w:proofErr w:type="gramEnd"/>
      <w:r w:rsidRPr="00566D2D">
        <w:rPr>
          <w:rFonts w:ascii="Times New Roman" w:eastAsia="Times New Roman" w:hAnsi="Times New Roman" w:cs="Times New Roman"/>
          <w:sz w:val="18"/>
          <w:szCs w:val="18"/>
          <w:lang w:eastAsia="ru-RU"/>
        </w:rPr>
        <w:t xml:space="preserve"> особо охраняемых природных территорий Верх-Коенского сельсовета  Искитимского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AD500B" w:rsidRPr="00566D2D" w:rsidRDefault="00AD500B" w:rsidP="00AD500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Настоящая Программа разработана и подлежит исполнению администрацией   Верх-Коенского Искитимского района Новосибирской области (далее по тексту – администрация).</w:t>
      </w:r>
    </w:p>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1.1. Вид муниципального контроля: муниципальный   контроль в области охраны и использования особо охраняемых природных территорий.</w:t>
      </w:r>
    </w:p>
    <w:p w:rsidR="00AD500B" w:rsidRPr="00566D2D"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1.2. Предметом муниципального контроля на территории муниципального образования   является:</w:t>
      </w:r>
    </w:p>
    <w:p w:rsidR="00AD500B" w:rsidRPr="00566D2D" w:rsidRDefault="00AD500B" w:rsidP="00AD500B">
      <w:pPr>
        <w:spacing w:after="0" w:line="240" w:lineRule="auto"/>
        <w:ind w:firstLine="540"/>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   </w:t>
      </w:r>
      <w:proofErr w:type="gramStart"/>
      <w:r w:rsidRPr="00566D2D">
        <w:rPr>
          <w:rFonts w:ascii="Times New Roman" w:eastAsia="Times New Roman" w:hAnsi="Times New Roman" w:cs="Times New Roman"/>
          <w:sz w:val="18"/>
          <w:szCs w:val="18"/>
          <w:lang w:eastAsia="ru-RU"/>
        </w:rPr>
        <w:t xml:space="preserve">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566D2D">
        <w:rPr>
          <w:rFonts w:ascii="Times New Roman" w:eastAsia="Calibri" w:hAnsi="Times New Roman" w:cs="Times New Roman"/>
          <w:sz w:val="18"/>
          <w:szCs w:val="18"/>
        </w:rPr>
        <w:t>Федеральным законом от 14.03.1995 № 33-ФЗ "Об особо охраняемых природных территориях"</w:t>
      </w:r>
      <w:r w:rsidRPr="00566D2D">
        <w:rPr>
          <w:rFonts w:ascii="Times New Roman" w:eastAsia="Times New Roman" w:hAnsi="Times New Roman" w:cs="Times New Roman"/>
          <w:sz w:val="18"/>
          <w:szCs w:val="18"/>
          <w:lang w:eastAsia="ru-RU"/>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w:t>
      </w:r>
      <w:proofErr w:type="gramEnd"/>
      <w:r w:rsidRPr="00566D2D">
        <w:rPr>
          <w:rFonts w:ascii="Times New Roman" w:eastAsia="Times New Roman" w:hAnsi="Times New Roman" w:cs="Times New Roman"/>
          <w:sz w:val="18"/>
          <w:szCs w:val="18"/>
          <w:lang w:eastAsia="ru-RU"/>
        </w:rPr>
        <w:t xml:space="preserve"> требования), </w:t>
      </w:r>
      <w:proofErr w:type="gramStart"/>
      <w:r w:rsidRPr="00566D2D">
        <w:rPr>
          <w:rFonts w:ascii="Times New Roman" w:eastAsia="Times New Roman" w:hAnsi="Times New Roman" w:cs="Times New Roman"/>
          <w:sz w:val="18"/>
          <w:szCs w:val="18"/>
          <w:lang w:eastAsia="ru-RU"/>
        </w:rPr>
        <w:t>касающихся</w:t>
      </w:r>
      <w:proofErr w:type="gramEnd"/>
      <w:r w:rsidRPr="00566D2D">
        <w:rPr>
          <w:rFonts w:ascii="Times New Roman" w:eastAsia="Times New Roman" w:hAnsi="Times New Roman" w:cs="Times New Roman"/>
          <w:sz w:val="18"/>
          <w:szCs w:val="18"/>
          <w:lang w:eastAsia="ru-RU"/>
        </w:rPr>
        <w:t>:</w:t>
      </w:r>
    </w:p>
    <w:p w:rsidR="00AD500B" w:rsidRPr="00566D2D" w:rsidRDefault="00AD500B" w:rsidP="00AD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18"/>
          <w:szCs w:val="18"/>
          <w:lang w:eastAsia="x-none"/>
        </w:rPr>
      </w:pPr>
      <w:r w:rsidRPr="00566D2D">
        <w:rPr>
          <w:rFonts w:ascii="Times New Roman" w:eastAsia="Times New Roman" w:hAnsi="Times New Roman" w:cs="Times New Roman"/>
          <w:sz w:val="18"/>
          <w:szCs w:val="18"/>
          <w:lang w:val="x-none" w:eastAsia="x-none"/>
        </w:rPr>
        <w:t xml:space="preserve">режима особо охраняемой природной территории </w:t>
      </w:r>
      <w:r w:rsidRPr="00566D2D">
        <w:rPr>
          <w:rFonts w:ascii="Times New Roman" w:eastAsia="Times New Roman" w:hAnsi="Times New Roman" w:cs="Times New Roman"/>
          <w:iCs/>
          <w:sz w:val="18"/>
          <w:szCs w:val="18"/>
          <w:lang w:eastAsia="zh-CN"/>
        </w:rPr>
        <w:t>муниципального образования</w:t>
      </w:r>
      <w:r w:rsidRPr="00566D2D">
        <w:rPr>
          <w:rFonts w:ascii="Times New Roman" w:eastAsia="Times New Roman" w:hAnsi="Times New Roman" w:cs="Times New Roman"/>
          <w:sz w:val="18"/>
          <w:szCs w:val="18"/>
          <w:lang w:val="x-none" w:eastAsia="x-none"/>
        </w:rPr>
        <w:t xml:space="preserve">, установленной постановлением администрации </w:t>
      </w:r>
      <w:r w:rsidRPr="00566D2D">
        <w:rPr>
          <w:rFonts w:ascii="Times New Roman" w:eastAsia="Times New Roman" w:hAnsi="Times New Roman" w:cs="Times New Roman"/>
          <w:sz w:val="18"/>
          <w:szCs w:val="18"/>
          <w:lang w:eastAsia="x-none"/>
        </w:rPr>
        <w:t xml:space="preserve"> </w:t>
      </w:r>
      <w:r w:rsidRPr="00566D2D">
        <w:rPr>
          <w:rFonts w:ascii="Times New Roman" w:eastAsia="Times New Roman" w:hAnsi="Times New Roman" w:cs="Times New Roman"/>
          <w:sz w:val="18"/>
          <w:szCs w:val="18"/>
          <w:lang w:val="x-none" w:eastAsia="x-none"/>
        </w:rPr>
        <w:t xml:space="preserve"> "О порядке отнесения земель к землям особо охраняемых территорий местного значения, их использования и охраны"</w:t>
      </w:r>
      <w:r w:rsidRPr="00566D2D">
        <w:rPr>
          <w:rFonts w:ascii="Times New Roman" w:eastAsia="Times New Roman" w:hAnsi="Times New Roman" w:cs="Times New Roman"/>
          <w:sz w:val="18"/>
          <w:szCs w:val="18"/>
          <w:lang w:eastAsia="x-none"/>
        </w:rPr>
        <w:t>.</w:t>
      </w:r>
    </w:p>
    <w:p w:rsidR="00AD500B" w:rsidRPr="00566D2D" w:rsidRDefault="00AD500B" w:rsidP="00AD500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296DB9" w:rsidRDefault="00AD500B" w:rsidP="00296DB9">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В рамках профилактики</w:t>
      </w:r>
      <w:r w:rsidRPr="00566D2D">
        <w:rPr>
          <w:rFonts w:ascii="Times New Roman" w:eastAsia="Calibri" w:hAnsi="Times New Roman" w:cs="Times New Roman"/>
          <w:sz w:val="18"/>
          <w:szCs w:val="18"/>
        </w:rPr>
        <w:t xml:space="preserve"> рисков причинения вреда (ущерба) охраняемым законом ценностям</w:t>
      </w:r>
      <w:r w:rsidRPr="00566D2D">
        <w:rPr>
          <w:rFonts w:ascii="Times New Roman" w:eastAsia="Times New Roman" w:hAnsi="Times New Roman" w:cs="Times New Roman"/>
          <w:sz w:val="18"/>
          <w:szCs w:val="18"/>
          <w:lang w:eastAsia="ru-RU"/>
        </w:rPr>
        <w:t xml:space="preserve"> администрацией  в 2023 году осущес</w:t>
      </w:r>
      <w:r w:rsidR="00296DB9">
        <w:rPr>
          <w:rFonts w:ascii="Times New Roman" w:eastAsia="Times New Roman" w:hAnsi="Times New Roman" w:cs="Times New Roman"/>
          <w:sz w:val="18"/>
          <w:szCs w:val="18"/>
          <w:lang w:eastAsia="ru-RU"/>
        </w:rPr>
        <w:t>твляются следующие мероприятия</w:t>
      </w:r>
    </w:p>
    <w:p w:rsidR="00AD500B" w:rsidRPr="00566D2D" w:rsidRDefault="00296DB9" w:rsidP="00296DB9">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AD500B" w:rsidRPr="00566D2D">
        <w:rPr>
          <w:rFonts w:ascii="Times New Roman" w:eastAsia="Times New Roman" w:hAnsi="Times New Roman" w:cs="Times New Roman"/>
          <w:sz w:val="18"/>
          <w:szCs w:val="18"/>
          <w:lang w:eastAsia="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D500B" w:rsidRPr="00566D2D" w:rsidRDefault="00296DB9" w:rsidP="00296DB9">
      <w:pPr>
        <w:tabs>
          <w:tab w:val="left" w:pos="851"/>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D500B" w:rsidRPr="00566D2D">
        <w:rPr>
          <w:rFonts w:ascii="Times New Roman" w:eastAsia="Times New Roman" w:hAnsi="Times New Roman" w:cs="Times New Roman"/>
          <w:sz w:val="18"/>
          <w:szCs w:val="18"/>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AD500B" w:rsidRPr="00566D2D" w:rsidRDefault="00296DB9" w:rsidP="00296DB9">
      <w:pPr>
        <w:tabs>
          <w:tab w:val="left" w:pos="851"/>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AD500B" w:rsidRPr="00566D2D">
        <w:rPr>
          <w:rFonts w:ascii="Times New Roman" w:eastAsia="Times New Roman" w:hAnsi="Times New Roman" w:cs="Times New Roman"/>
          <w:sz w:val="18"/>
          <w:szCs w:val="18"/>
          <w:lang w:eastAsia="ru-RU"/>
        </w:rPr>
        <w:t xml:space="preserve">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w:t>
      </w:r>
      <w:r w:rsidR="00AD500B" w:rsidRPr="00566D2D">
        <w:rPr>
          <w:rFonts w:ascii="Times New Roman" w:eastAsia="Times New Roman" w:hAnsi="Times New Roman" w:cs="Times New Roman"/>
          <w:sz w:val="18"/>
          <w:szCs w:val="18"/>
          <w:lang w:eastAsia="ru-RU"/>
        </w:rPr>
        <w:lastRenderedPageBreak/>
        <w:t>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D500B" w:rsidRPr="00566D2D" w:rsidRDefault="00296DB9" w:rsidP="00296DB9">
      <w:pPr>
        <w:tabs>
          <w:tab w:val="left" w:pos="851"/>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AD500B" w:rsidRPr="00566D2D">
        <w:rPr>
          <w:rFonts w:ascii="Times New Roman" w:eastAsia="Times New Roman" w:hAnsi="Times New Roman" w:cs="Times New Roman"/>
          <w:sz w:val="18"/>
          <w:szCs w:val="18"/>
          <w:lang w:eastAsia="ru-RU"/>
        </w:rPr>
        <w:t xml:space="preserve">выдача предостережений о недопустимости нарушения обязательных требований в рамках статьи 49 </w:t>
      </w:r>
      <w:r w:rsidR="00AD500B" w:rsidRPr="00566D2D">
        <w:rPr>
          <w:rFonts w:ascii="Times New Roman" w:eastAsia="Times New Roman" w:hAnsi="Times New Roman" w:cs="Times New Roman"/>
          <w:sz w:val="18"/>
          <w:szCs w:val="18"/>
          <w:shd w:val="clear" w:color="auto" w:fill="FFFFFF"/>
          <w:lang w:eastAsia="ru-RU"/>
        </w:rPr>
        <w:t>Федерального закона от 31 июля 2020 г. N 248-ФЗ "О государственном контроле (надзоре) и муниципальном контроле в Российской Федерации"</w:t>
      </w:r>
      <w:r w:rsidR="00AD500B" w:rsidRPr="00566D2D">
        <w:rPr>
          <w:rFonts w:ascii="Times New Roman" w:eastAsia="Times New Roman" w:hAnsi="Times New Roman" w:cs="Times New Roman"/>
          <w:sz w:val="18"/>
          <w:szCs w:val="18"/>
          <w:lang w:eastAsia="ru-RU"/>
        </w:rPr>
        <w:t>.</w:t>
      </w:r>
    </w:p>
    <w:p w:rsidR="00AD500B" w:rsidRPr="00566D2D" w:rsidRDefault="00AD500B" w:rsidP="00AD500B">
      <w:pPr>
        <w:tabs>
          <w:tab w:val="left" w:pos="851"/>
        </w:tabs>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За 9 месяцев  2023 года администрацией выдано 0 предостережений о недопустимости нарушения обязательных требований.</w:t>
      </w:r>
    </w:p>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color w:val="000000"/>
          <w:sz w:val="18"/>
          <w:szCs w:val="18"/>
          <w:shd w:val="clear" w:color="auto" w:fill="FFFFFF"/>
          <w:lang w:eastAsia="ru-RU"/>
        </w:rPr>
        <w:t>2. Цели и задачи реализации Программы</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2.1. Целями профилактической работы являются:</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1) стимулирование добросовестного соблюдения обязательных требований всеми контролируемыми лицами; </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4) предупреждение </w:t>
      </w:r>
      <w:proofErr w:type="gramStart"/>
      <w:r w:rsidRPr="00566D2D">
        <w:rPr>
          <w:rFonts w:ascii="Times New Roman" w:eastAsia="Times New Roman" w:hAnsi="Times New Roman" w:cs="Times New Roman"/>
          <w:sz w:val="18"/>
          <w:szCs w:val="18"/>
          <w:lang w:eastAsia="ru-RU"/>
        </w:rPr>
        <w:t>нарушений</w:t>
      </w:r>
      <w:proofErr w:type="gramEnd"/>
      <w:r w:rsidRPr="00566D2D">
        <w:rPr>
          <w:rFonts w:ascii="Times New Roman" w:eastAsia="Times New Roman" w:hAnsi="Times New Roman" w:cs="Times New Roman"/>
          <w:sz w:val="18"/>
          <w:szCs w:val="18"/>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5) снижение административной нагрузки на контролируемых лиц;</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6) снижение размера ущерба, причиняемого охраняемым законом ценностям.</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2.2. Задачами профилактической работы являются:</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 укрепление системы профилактики нарушений обязательных требований;</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3) повышение правосознания и правовой культуры организаций и граждан в сфере рассматриваемых правоотношений.</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В положении о виде контроля с</w:t>
      </w:r>
      <w:r w:rsidRPr="00566D2D">
        <w:rPr>
          <w:rFonts w:ascii="Times New Roman" w:eastAsia="Times New Roman" w:hAnsi="Times New Roman" w:cs="Times New Roman"/>
          <w:sz w:val="18"/>
          <w:szCs w:val="18"/>
          <w:shd w:val="clear" w:color="auto" w:fill="FFFFFF"/>
          <w:lang w:eastAsia="ru-RU"/>
        </w:rPr>
        <w:t>амостоятельная оценка соблюдения обязательных требований (</w:t>
      </w:r>
      <w:proofErr w:type="spellStart"/>
      <w:r w:rsidRPr="00566D2D">
        <w:rPr>
          <w:rFonts w:ascii="Times New Roman" w:eastAsia="Times New Roman" w:hAnsi="Times New Roman" w:cs="Times New Roman"/>
          <w:sz w:val="18"/>
          <w:szCs w:val="18"/>
          <w:shd w:val="clear" w:color="auto" w:fill="FFFFFF"/>
          <w:lang w:eastAsia="ru-RU"/>
        </w:rPr>
        <w:t>самообследование</w:t>
      </w:r>
      <w:proofErr w:type="spellEnd"/>
      <w:r w:rsidRPr="00566D2D">
        <w:rPr>
          <w:rFonts w:ascii="Times New Roman" w:eastAsia="Times New Roman" w:hAnsi="Times New Roman" w:cs="Times New Roman"/>
          <w:sz w:val="18"/>
          <w:szCs w:val="18"/>
          <w:shd w:val="clear" w:color="auto" w:fill="FFFFFF"/>
          <w:lang w:eastAsia="ru-RU"/>
        </w:rPr>
        <w:t xml:space="preserve">) не предусмотрена, следовательно, в программе способы </w:t>
      </w:r>
      <w:proofErr w:type="spellStart"/>
      <w:r w:rsidRPr="00566D2D">
        <w:rPr>
          <w:rFonts w:ascii="Times New Roman" w:eastAsia="Times New Roman" w:hAnsi="Times New Roman" w:cs="Times New Roman"/>
          <w:sz w:val="18"/>
          <w:szCs w:val="18"/>
          <w:shd w:val="clear" w:color="auto" w:fill="FFFFFF"/>
          <w:lang w:eastAsia="ru-RU"/>
        </w:rPr>
        <w:t>самообследования</w:t>
      </w:r>
      <w:proofErr w:type="spellEnd"/>
      <w:r w:rsidRPr="00566D2D">
        <w:rPr>
          <w:rFonts w:ascii="Times New Roman" w:eastAsia="Times New Roman" w:hAnsi="Times New Roman" w:cs="Times New Roman"/>
          <w:sz w:val="18"/>
          <w:szCs w:val="18"/>
          <w:shd w:val="clear" w:color="auto" w:fill="FFFFFF"/>
          <w:lang w:eastAsia="ru-RU"/>
        </w:rPr>
        <w:t xml:space="preserve"> в автоматизированном режиме не определены (ч.1 ст.51 №248-ФЗ).</w:t>
      </w:r>
    </w:p>
    <w:p w:rsidR="00AD500B" w:rsidRPr="00566D2D" w:rsidRDefault="00AD500B" w:rsidP="00AD500B">
      <w:pPr>
        <w:spacing w:after="0" w:line="240" w:lineRule="auto"/>
        <w:ind w:firstLine="567"/>
        <w:jc w:val="center"/>
        <w:rPr>
          <w:rFonts w:ascii="Times New Roman" w:eastAsia="Times New Roman" w:hAnsi="Times New Roman" w:cs="Times New Roman"/>
          <w:b/>
          <w:color w:val="000000"/>
          <w:sz w:val="18"/>
          <w:szCs w:val="18"/>
          <w:shd w:val="clear" w:color="auto" w:fill="FFFFFF"/>
          <w:lang w:eastAsia="ru-RU"/>
        </w:rPr>
      </w:pPr>
      <w:r w:rsidRPr="00566D2D">
        <w:rPr>
          <w:rFonts w:ascii="Times New Roman" w:eastAsia="Times New Roman" w:hAnsi="Times New Roman" w:cs="Times New Roman"/>
          <w:b/>
          <w:color w:val="000000"/>
          <w:sz w:val="18"/>
          <w:szCs w:val="18"/>
          <w:shd w:val="clear" w:color="auto" w:fill="FFFFFF"/>
          <w:lang w:eastAsia="ru-RU"/>
        </w:rPr>
        <w:t>3. Перечень профилактических мероприятий, сроки (периодичность) их проведения</w:t>
      </w:r>
    </w:p>
    <w:tbl>
      <w:tblPr>
        <w:tblW w:w="10556" w:type="dxa"/>
        <w:tblInd w:w="-841" w:type="dxa"/>
        <w:tblLayout w:type="fixed"/>
        <w:tblCellMar>
          <w:left w:w="10" w:type="dxa"/>
          <w:right w:w="10" w:type="dxa"/>
        </w:tblCellMar>
        <w:tblLook w:val="0000" w:firstRow="0" w:lastRow="0" w:firstColumn="0" w:lastColumn="0" w:noHBand="0" w:noVBand="0"/>
      </w:tblPr>
      <w:tblGrid>
        <w:gridCol w:w="566"/>
        <w:gridCol w:w="5388"/>
        <w:gridCol w:w="2175"/>
        <w:gridCol w:w="2427"/>
      </w:tblGrid>
      <w:tr w:rsidR="00AD500B" w:rsidRPr="00566D2D" w:rsidTr="00FB0AEA">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 xml:space="preserve">№  </w:t>
            </w:r>
            <w:proofErr w:type="gramStart"/>
            <w:r w:rsidRPr="00566D2D">
              <w:rPr>
                <w:rFonts w:ascii="Times New Roman" w:eastAsia="Times New Roman" w:hAnsi="Times New Roman" w:cs="Times New Roman"/>
                <w:b/>
                <w:sz w:val="18"/>
                <w:szCs w:val="18"/>
                <w:lang w:eastAsia="ru-RU"/>
              </w:rPr>
              <w:t>п</w:t>
            </w:r>
            <w:proofErr w:type="gramEnd"/>
            <w:r w:rsidRPr="00566D2D">
              <w:rPr>
                <w:rFonts w:ascii="Times New Roman" w:eastAsia="Times New Roman" w:hAnsi="Times New Roman" w:cs="Times New Roman"/>
                <w:b/>
                <w:sz w:val="18"/>
                <w:szCs w:val="18"/>
                <w:lang w:eastAsia="ru-RU"/>
              </w:rPr>
              <w:t>/п</w:t>
            </w:r>
          </w:p>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AD500B" w:rsidRPr="00566D2D" w:rsidRDefault="00AD500B" w:rsidP="00AD500B">
            <w:pPr>
              <w:spacing w:after="0" w:line="240" w:lineRule="auto"/>
              <w:ind w:firstLine="567"/>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Наименование</w:t>
            </w:r>
          </w:p>
          <w:p w:rsidR="00AD500B" w:rsidRPr="00566D2D" w:rsidRDefault="00AD500B" w:rsidP="00AD500B">
            <w:pPr>
              <w:spacing w:after="0" w:line="240" w:lineRule="auto"/>
              <w:ind w:firstLine="567"/>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Ответственное должностное лицо</w:t>
            </w:r>
          </w:p>
        </w:tc>
      </w:tr>
      <w:tr w:rsidR="00AD500B" w:rsidRPr="00566D2D" w:rsidTr="00FB0AEA">
        <w:trPr>
          <w:trHeight w:hRule="exact" w:val="1545"/>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D500B" w:rsidRPr="00566D2D" w:rsidRDefault="00AD500B" w:rsidP="00AD500B">
            <w:pPr>
              <w:spacing w:after="0" w:line="240" w:lineRule="auto"/>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AD500B" w:rsidRPr="00566D2D" w:rsidRDefault="00AD500B" w:rsidP="00AD500B">
            <w:pPr>
              <w:spacing w:before="100" w:beforeAutospacing="1" w:after="100" w:afterAutospacing="1" w:line="240" w:lineRule="auto"/>
              <w:ind w:right="135" w:firstLine="11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Информирование</w:t>
            </w:r>
          </w:p>
          <w:p w:rsidR="00AD500B" w:rsidRPr="00566D2D"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AD500B" w:rsidRPr="00566D2D" w:rsidRDefault="00AD500B" w:rsidP="00AD500B">
            <w:pPr>
              <w:spacing w:after="0" w:line="240" w:lineRule="auto"/>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D500B" w:rsidRPr="00566D2D" w:rsidRDefault="00AD500B" w:rsidP="00AD500B">
            <w:pPr>
              <w:spacing w:after="0" w:line="240" w:lineRule="auto"/>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AD500B" w:rsidRPr="00566D2D" w:rsidTr="00296DB9">
        <w:trPr>
          <w:trHeight w:hRule="exact" w:val="2701"/>
        </w:trPr>
        <w:tc>
          <w:tcPr>
            <w:tcW w:w="566" w:type="dxa"/>
            <w:tcBorders>
              <w:top w:val="single" w:sz="4" w:space="0" w:color="auto"/>
              <w:left w:val="single" w:sz="4" w:space="0" w:color="auto"/>
              <w:bottom w:val="single" w:sz="4" w:space="0" w:color="auto"/>
            </w:tcBorders>
            <w:shd w:val="clear" w:color="auto" w:fill="FFFFFF"/>
          </w:tcPr>
          <w:p w:rsidR="00AD500B" w:rsidRPr="00566D2D" w:rsidRDefault="00AD500B" w:rsidP="00AD500B">
            <w:pPr>
              <w:spacing w:after="0" w:line="240" w:lineRule="auto"/>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w:t>
            </w:r>
          </w:p>
        </w:tc>
        <w:tc>
          <w:tcPr>
            <w:tcW w:w="5388" w:type="dxa"/>
            <w:tcBorders>
              <w:top w:val="single" w:sz="4" w:space="0" w:color="auto"/>
              <w:left w:val="single" w:sz="4" w:space="0" w:color="auto"/>
              <w:bottom w:val="single" w:sz="4" w:space="0" w:color="auto"/>
            </w:tcBorders>
            <w:shd w:val="clear" w:color="auto" w:fill="FFFFFF"/>
          </w:tcPr>
          <w:p w:rsidR="00AD500B" w:rsidRPr="00566D2D"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Обобщение правоприменительной практики</w:t>
            </w:r>
          </w:p>
          <w:p w:rsidR="00AD500B" w:rsidRPr="00566D2D"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D500B" w:rsidRPr="00566D2D"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AD500B" w:rsidRPr="00566D2D" w:rsidRDefault="00AD500B" w:rsidP="00AD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7"/>
              <w:jc w:val="both"/>
              <w:rPr>
                <w:rFonts w:ascii="Times New Roman" w:eastAsia="Times New Roman" w:hAnsi="Times New Roman" w:cs="Times New Roman"/>
                <w:sz w:val="18"/>
                <w:szCs w:val="18"/>
                <w:lang w:val="x-none" w:eastAsia="x-none"/>
              </w:rPr>
            </w:pPr>
            <w:r w:rsidRPr="00566D2D">
              <w:rPr>
                <w:rFonts w:ascii="Times New Roman" w:eastAsia="Times New Roman" w:hAnsi="Times New Roman" w:cs="Times New Roman"/>
                <w:sz w:val="18"/>
                <w:szCs w:val="18"/>
                <w:lang w:val="x-none" w:eastAsia="x-none"/>
              </w:rPr>
              <w:t xml:space="preserve">ежегодно не позднее 30 января года, следующего за годом обобщения правоприменительной практики. </w:t>
            </w:r>
          </w:p>
          <w:p w:rsidR="00AD500B" w:rsidRPr="00566D2D" w:rsidRDefault="00AD500B" w:rsidP="00AD500B">
            <w:pPr>
              <w:spacing w:after="0" w:line="240" w:lineRule="auto"/>
              <w:jc w:val="both"/>
              <w:rPr>
                <w:rFonts w:ascii="Times New Roman" w:eastAsia="Times New Roman" w:hAnsi="Times New Roman" w:cs="Times New Roman"/>
                <w:sz w:val="18"/>
                <w:szCs w:val="18"/>
                <w:lang w:val="x-none" w:eastAsia="ru-RU"/>
              </w:rPr>
            </w:pPr>
            <w:r w:rsidRPr="00566D2D">
              <w:rPr>
                <w:rFonts w:ascii="Times New Roman" w:eastAsia="Times New Roman" w:hAnsi="Times New Roman" w:cs="Times New Roman"/>
                <w:sz w:val="18"/>
                <w:szCs w:val="18"/>
                <w:lang w:eastAsia="ru-RU"/>
              </w:rPr>
              <w:t xml:space="preserve">Доклад о правоприменительной практике размещается на официальном сайте администрации </w:t>
            </w:r>
            <w:r w:rsidRPr="00566D2D">
              <w:rPr>
                <w:rFonts w:ascii="Times New Roman" w:eastAsia="Times New Roman" w:hAnsi="Times New Roman" w:cs="Times New Roman"/>
                <w:sz w:val="18"/>
                <w:szCs w:val="18"/>
                <w:lang w:val="x-none" w:eastAsia="ru-RU"/>
              </w:rPr>
              <w:t xml:space="preserve">ежегодно не позднее </w:t>
            </w:r>
            <w:r w:rsidRPr="00566D2D">
              <w:rPr>
                <w:rFonts w:ascii="Times New Roman" w:eastAsia="Times New Roman" w:hAnsi="Times New Roman" w:cs="Times New Roman"/>
                <w:sz w:val="18"/>
                <w:szCs w:val="18"/>
                <w:shd w:val="clear" w:color="auto" w:fill="FFFFFF"/>
                <w:lang w:eastAsia="ru-RU"/>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D500B" w:rsidRPr="00566D2D" w:rsidRDefault="00AD500B" w:rsidP="00AD500B">
            <w:pPr>
              <w:spacing w:after="0" w:line="240" w:lineRule="auto"/>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AD500B" w:rsidRPr="00566D2D" w:rsidTr="00566D2D">
        <w:trPr>
          <w:trHeight w:hRule="exact" w:val="2156"/>
        </w:trPr>
        <w:tc>
          <w:tcPr>
            <w:tcW w:w="566" w:type="dxa"/>
            <w:tcBorders>
              <w:top w:val="single" w:sz="4" w:space="0" w:color="auto"/>
              <w:left w:val="single" w:sz="4" w:space="0" w:color="auto"/>
              <w:bottom w:val="single" w:sz="4" w:space="0" w:color="auto"/>
            </w:tcBorders>
            <w:shd w:val="clear" w:color="auto" w:fill="FFFFFF"/>
          </w:tcPr>
          <w:p w:rsidR="00AD500B" w:rsidRPr="00566D2D" w:rsidRDefault="00AD500B" w:rsidP="00AD500B">
            <w:pPr>
              <w:widowControl w:val="0"/>
              <w:spacing w:after="0" w:line="240" w:lineRule="auto"/>
              <w:jc w:val="both"/>
              <w:rPr>
                <w:rFonts w:ascii="Times New Roman" w:eastAsia="Courier New" w:hAnsi="Times New Roman" w:cs="Times New Roman"/>
                <w:color w:val="000000"/>
                <w:sz w:val="18"/>
                <w:szCs w:val="18"/>
                <w:lang w:eastAsia="ru-RU"/>
              </w:rPr>
            </w:pPr>
            <w:r w:rsidRPr="00566D2D">
              <w:rPr>
                <w:rFonts w:ascii="Times New Roman" w:eastAsia="Courier New" w:hAnsi="Times New Roman" w:cs="Times New Roman"/>
                <w:color w:val="000000"/>
                <w:sz w:val="18"/>
                <w:szCs w:val="18"/>
                <w:lang w:eastAsia="ru-RU"/>
              </w:rPr>
              <w:t>3</w:t>
            </w:r>
          </w:p>
        </w:tc>
        <w:tc>
          <w:tcPr>
            <w:tcW w:w="5388" w:type="dxa"/>
            <w:tcBorders>
              <w:top w:val="single" w:sz="4" w:space="0" w:color="auto"/>
              <w:left w:val="single" w:sz="4" w:space="0" w:color="auto"/>
              <w:bottom w:val="single" w:sz="4" w:space="0" w:color="auto"/>
            </w:tcBorders>
            <w:shd w:val="clear" w:color="auto" w:fill="FFFFFF"/>
          </w:tcPr>
          <w:p w:rsidR="00AD500B" w:rsidRPr="00566D2D" w:rsidRDefault="00AD500B" w:rsidP="00AD500B">
            <w:pPr>
              <w:spacing w:before="100" w:beforeAutospacing="1" w:after="100" w:afterAutospacing="1" w:line="240" w:lineRule="auto"/>
              <w:ind w:right="135" w:firstLine="11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Объявление предостережения</w:t>
            </w:r>
          </w:p>
          <w:p w:rsidR="00AD500B" w:rsidRPr="00566D2D" w:rsidRDefault="00AD500B" w:rsidP="00AD500B">
            <w:pPr>
              <w:widowControl w:val="0"/>
              <w:autoSpaceDE w:val="0"/>
              <w:autoSpaceDN w:val="0"/>
              <w:adjustRightInd w:val="0"/>
              <w:spacing w:after="0" w:line="240" w:lineRule="auto"/>
              <w:ind w:right="131"/>
              <w:jc w:val="both"/>
              <w:rPr>
                <w:rFonts w:ascii="Times New Roman" w:eastAsia="Times New Roman" w:hAnsi="Times New Roman" w:cs="Times New Roman"/>
                <w:sz w:val="18"/>
                <w:szCs w:val="18"/>
                <w:lang w:eastAsia="ru-RU"/>
              </w:rPr>
            </w:pPr>
            <w:proofErr w:type="gramStart"/>
            <w:r w:rsidRPr="00566D2D">
              <w:rPr>
                <w:rFonts w:ascii="Times New Roman" w:eastAsia="Times New Roman" w:hAnsi="Times New Roman" w:cs="Times New Roman"/>
                <w:sz w:val="18"/>
                <w:szCs w:val="18"/>
                <w:lang w:eastAsia="ru-RU"/>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tc>
        <w:tc>
          <w:tcPr>
            <w:tcW w:w="2175" w:type="dxa"/>
            <w:tcBorders>
              <w:top w:val="single" w:sz="4" w:space="0" w:color="auto"/>
              <w:left w:val="single" w:sz="4" w:space="0" w:color="auto"/>
              <w:bottom w:val="single" w:sz="4" w:space="0" w:color="auto"/>
            </w:tcBorders>
            <w:shd w:val="clear" w:color="auto" w:fill="FFFFFF"/>
          </w:tcPr>
          <w:p w:rsidR="00AD500B" w:rsidRPr="00566D2D" w:rsidRDefault="00AD500B" w:rsidP="00AD500B">
            <w:pPr>
              <w:widowControl w:val="0"/>
              <w:spacing w:after="0" w:line="240" w:lineRule="auto"/>
              <w:jc w:val="both"/>
              <w:rPr>
                <w:rFonts w:ascii="Times New Roman" w:eastAsia="Courier New" w:hAnsi="Times New Roman" w:cs="Times New Roman"/>
                <w:color w:val="000000"/>
                <w:sz w:val="18"/>
                <w:szCs w:val="18"/>
                <w:lang w:eastAsia="ru-RU"/>
              </w:rPr>
            </w:pPr>
            <w:r w:rsidRPr="00566D2D">
              <w:rPr>
                <w:rFonts w:ascii="Times New Roman" w:eastAsia="Times New Roman" w:hAnsi="Times New Roman" w:cs="Times New Roman"/>
                <w:color w:val="000000"/>
                <w:sz w:val="18"/>
                <w:szCs w:val="18"/>
                <w:shd w:val="clear" w:color="auto" w:fill="FFFFFF"/>
                <w:lang w:eastAsia="ru-RU"/>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D500B" w:rsidRPr="00566D2D" w:rsidRDefault="00AD500B" w:rsidP="00AD500B">
            <w:pPr>
              <w:widowControl w:val="0"/>
              <w:spacing w:after="0" w:line="240" w:lineRule="auto"/>
              <w:jc w:val="both"/>
              <w:rPr>
                <w:rFonts w:ascii="Times New Roman" w:eastAsia="Courier New" w:hAnsi="Times New Roman" w:cs="Times New Roman"/>
                <w:color w:val="000000"/>
                <w:sz w:val="18"/>
                <w:szCs w:val="18"/>
                <w:lang w:eastAsia="ru-RU"/>
              </w:rPr>
            </w:pPr>
            <w:r w:rsidRPr="00566D2D">
              <w:rPr>
                <w:rFonts w:ascii="Times New Roman" w:eastAsia="Times New Roman" w:hAnsi="Times New Roman" w:cs="Times New Roman"/>
                <w:sz w:val="18"/>
                <w:szCs w:val="1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AD500B" w:rsidRPr="00566D2D" w:rsidTr="00296DB9">
        <w:trPr>
          <w:trHeight w:hRule="exact" w:val="2657"/>
        </w:trPr>
        <w:tc>
          <w:tcPr>
            <w:tcW w:w="566" w:type="dxa"/>
            <w:tcBorders>
              <w:top w:val="single" w:sz="4" w:space="0" w:color="auto"/>
              <w:left w:val="single" w:sz="4" w:space="0" w:color="auto"/>
              <w:bottom w:val="single" w:sz="4" w:space="0" w:color="auto"/>
            </w:tcBorders>
            <w:shd w:val="clear" w:color="auto" w:fill="FFFFFF"/>
          </w:tcPr>
          <w:p w:rsidR="00AD500B" w:rsidRPr="00566D2D" w:rsidRDefault="00AD500B" w:rsidP="00AD500B">
            <w:pPr>
              <w:widowControl w:val="0"/>
              <w:spacing w:after="0" w:line="230" w:lineRule="exact"/>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lastRenderedPageBreak/>
              <w:t>4</w:t>
            </w:r>
          </w:p>
        </w:tc>
        <w:tc>
          <w:tcPr>
            <w:tcW w:w="5388" w:type="dxa"/>
            <w:tcBorders>
              <w:top w:val="single" w:sz="4" w:space="0" w:color="auto"/>
              <w:left w:val="single" w:sz="4" w:space="0" w:color="auto"/>
              <w:bottom w:val="single" w:sz="4" w:space="0" w:color="auto"/>
            </w:tcBorders>
            <w:shd w:val="clear" w:color="auto" w:fill="FFFFFF"/>
          </w:tcPr>
          <w:p w:rsidR="00AD500B" w:rsidRPr="00566D2D"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Консультирование.</w:t>
            </w:r>
          </w:p>
          <w:p w:rsidR="00AD500B" w:rsidRPr="00566D2D"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AD500B" w:rsidRPr="00566D2D"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Перечень вопросов, по которым проводится консультирование: </w:t>
            </w:r>
          </w:p>
          <w:p w:rsidR="00AD500B" w:rsidRPr="00566D2D"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1. Организация и осуществление муниципального контроля. </w:t>
            </w:r>
          </w:p>
          <w:p w:rsidR="00AD500B" w:rsidRPr="00566D2D"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2. Порядок осуществления контрольных мероприятий, установленных Положением о муниципальном контроле. </w:t>
            </w:r>
          </w:p>
          <w:p w:rsidR="00AD500B" w:rsidRPr="00566D2D"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FF0000"/>
                <w:sz w:val="18"/>
                <w:szCs w:val="18"/>
                <w:lang w:eastAsia="ru-RU"/>
              </w:rPr>
            </w:pPr>
            <w:r w:rsidRPr="00566D2D">
              <w:rPr>
                <w:rFonts w:ascii="Times New Roman" w:eastAsia="Times New Roman" w:hAnsi="Times New Roman" w:cs="Times New Roman"/>
                <w:sz w:val="18"/>
                <w:szCs w:val="18"/>
                <w:lang w:eastAsia="ru-RU"/>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AD500B" w:rsidRPr="00566D2D" w:rsidRDefault="00AD500B" w:rsidP="00AD500B">
            <w:pPr>
              <w:widowControl w:val="0"/>
              <w:spacing w:after="0" w:line="230" w:lineRule="exact"/>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D500B" w:rsidRPr="00566D2D" w:rsidRDefault="00AD500B" w:rsidP="00AD500B">
            <w:pPr>
              <w:widowControl w:val="0"/>
              <w:spacing w:after="0" w:line="240" w:lineRule="auto"/>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AD500B" w:rsidRPr="00566D2D" w:rsidTr="00FB0AEA">
        <w:trPr>
          <w:trHeight w:hRule="exact" w:val="1394"/>
        </w:trPr>
        <w:tc>
          <w:tcPr>
            <w:tcW w:w="566" w:type="dxa"/>
            <w:tcBorders>
              <w:top w:val="single" w:sz="4" w:space="0" w:color="auto"/>
              <w:left w:val="single" w:sz="4" w:space="0" w:color="auto"/>
              <w:bottom w:val="single" w:sz="4" w:space="0" w:color="auto"/>
            </w:tcBorders>
            <w:shd w:val="clear" w:color="auto" w:fill="FFFFFF"/>
          </w:tcPr>
          <w:p w:rsidR="00AD500B" w:rsidRPr="00566D2D" w:rsidRDefault="00AD500B" w:rsidP="00AD500B">
            <w:pPr>
              <w:widowControl w:val="0"/>
              <w:spacing w:after="0" w:line="230" w:lineRule="exact"/>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5 </w:t>
            </w:r>
          </w:p>
          <w:p w:rsidR="00AD500B" w:rsidRPr="00566D2D" w:rsidRDefault="00AD500B" w:rsidP="00AD500B">
            <w:pPr>
              <w:widowControl w:val="0"/>
              <w:spacing w:after="0" w:line="230" w:lineRule="exact"/>
              <w:jc w:val="both"/>
              <w:rPr>
                <w:rFonts w:ascii="Times New Roman" w:eastAsia="Times New Roman" w:hAnsi="Times New Roman" w:cs="Times New Roman"/>
                <w:sz w:val="18"/>
                <w:szCs w:val="18"/>
                <w:lang w:eastAsia="ru-RU"/>
              </w:rPr>
            </w:pPr>
          </w:p>
        </w:tc>
        <w:tc>
          <w:tcPr>
            <w:tcW w:w="5388" w:type="dxa"/>
            <w:tcBorders>
              <w:top w:val="single" w:sz="4" w:space="0" w:color="auto"/>
              <w:left w:val="single" w:sz="4" w:space="0" w:color="auto"/>
              <w:bottom w:val="single" w:sz="4" w:space="0" w:color="auto"/>
            </w:tcBorders>
            <w:shd w:val="clear" w:color="auto" w:fill="FFFFFF"/>
          </w:tcPr>
          <w:p w:rsidR="00AD500B" w:rsidRPr="00566D2D" w:rsidRDefault="00AD500B" w:rsidP="00AD500B">
            <w:pPr>
              <w:widowControl w:val="0"/>
              <w:autoSpaceDE w:val="0"/>
              <w:autoSpaceDN w:val="0"/>
              <w:adjustRightInd w:val="0"/>
              <w:spacing w:after="0" w:line="240" w:lineRule="auto"/>
              <w:ind w:right="131" w:firstLine="11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AD500B" w:rsidRPr="00566D2D" w:rsidRDefault="00AD500B" w:rsidP="00AD500B">
            <w:pPr>
              <w:shd w:val="clear" w:color="auto" w:fill="FFFFFF"/>
              <w:spacing w:after="0" w:line="240" w:lineRule="auto"/>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Один раз в год </w:t>
            </w:r>
          </w:p>
          <w:p w:rsidR="00AD500B" w:rsidRPr="00566D2D" w:rsidRDefault="00AD500B" w:rsidP="00AD500B">
            <w:pPr>
              <w:shd w:val="clear" w:color="auto" w:fill="FFFFFF"/>
              <w:spacing w:after="0" w:line="240" w:lineRule="auto"/>
              <w:jc w:val="both"/>
              <w:rPr>
                <w:rFonts w:ascii="Times New Roman" w:eastAsia="Times New Roman" w:hAnsi="Times New Roman" w:cs="Times New Roman"/>
                <w:sz w:val="18"/>
                <w:szCs w:val="18"/>
                <w:lang w:eastAsia="ru-RU"/>
              </w:rPr>
            </w:pPr>
          </w:p>
          <w:p w:rsidR="00AD500B" w:rsidRPr="00566D2D" w:rsidRDefault="00AD500B" w:rsidP="00AD500B">
            <w:pPr>
              <w:shd w:val="clear" w:color="auto" w:fill="FFFFFF"/>
              <w:spacing w:after="0" w:line="240" w:lineRule="auto"/>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 </w:t>
            </w:r>
          </w:p>
          <w:p w:rsidR="00AD500B" w:rsidRPr="00566D2D" w:rsidRDefault="00AD500B" w:rsidP="00AD500B">
            <w:pPr>
              <w:widowControl w:val="0"/>
              <w:spacing w:after="0" w:line="230" w:lineRule="exact"/>
              <w:jc w:val="both"/>
              <w:rPr>
                <w:rFonts w:ascii="Times New Roman" w:eastAsia="Times New Roman" w:hAnsi="Times New Roman" w:cs="Times New Roman"/>
                <w:sz w:val="18"/>
                <w:szCs w:val="18"/>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AD500B" w:rsidRPr="00566D2D" w:rsidRDefault="00AD500B" w:rsidP="00AD500B">
            <w:pPr>
              <w:widowControl w:val="0"/>
              <w:spacing w:after="0" w:line="240" w:lineRule="auto"/>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Специалист администрации, к должностным обязанностям которого относится осуществление муниципального контроля  </w:t>
            </w:r>
          </w:p>
        </w:tc>
      </w:tr>
    </w:tbl>
    <w:p w:rsidR="00AD500B" w:rsidRPr="00566D2D" w:rsidRDefault="00AD500B" w:rsidP="00AD500B">
      <w:pPr>
        <w:spacing w:after="0" w:line="240" w:lineRule="auto"/>
        <w:ind w:firstLine="567"/>
        <w:jc w:val="center"/>
        <w:rPr>
          <w:rFonts w:ascii="Times New Roman" w:eastAsia="Times New Roman" w:hAnsi="Times New Roman" w:cs="Times New Roman"/>
          <w:sz w:val="18"/>
          <w:szCs w:val="18"/>
          <w:lang w:eastAsia="ru-RU"/>
        </w:rPr>
      </w:pPr>
    </w:p>
    <w:p w:rsidR="00AD500B" w:rsidRPr="00566D2D" w:rsidRDefault="00AD500B" w:rsidP="00AD500B">
      <w:pPr>
        <w:spacing w:after="0" w:line="240" w:lineRule="auto"/>
        <w:ind w:firstLine="567"/>
        <w:jc w:val="center"/>
        <w:rPr>
          <w:rFonts w:ascii="Times New Roman" w:eastAsia="Times New Roman" w:hAnsi="Times New Roman" w:cs="Times New Roman"/>
          <w:sz w:val="18"/>
          <w:szCs w:val="18"/>
          <w:lang w:eastAsia="ru-RU"/>
        </w:rPr>
      </w:pPr>
      <w:r w:rsidRPr="00566D2D">
        <w:rPr>
          <w:rFonts w:ascii="PT Serif" w:eastAsia="Times New Roman" w:hAnsi="PT Serif" w:cs="Times New Roman"/>
          <w:color w:val="22272F"/>
          <w:sz w:val="18"/>
          <w:szCs w:val="18"/>
          <w:shd w:val="clear" w:color="auto" w:fill="FFFFFF"/>
          <w:lang w:eastAsia="ru-RU"/>
        </w:rPr>
        <w:t xml:space="preserve"> </w:t>
      </w:r>
    </w:p>
    <w:p w:rsidR="00AD500B" w:rsidRPr="00566D2D" w:rsidRDefault="00AD500B" w:rsidP="00AD500B">
      <w:pPr>
        <w:spacing w:after="0" w:line="240" w:lineRule="auto"/>
        <w:ind w:firstLine="567"/>
        <w:jc w:val="center"/>
        <w:rPr>
          <w:rFonts w:ascii="Times New Roman" w:eastAsia="Times New Roman" w:hAnsi="Times New Roman" w:cs="Times New Roman"/>
          <w:sz w:val="18"/>
          <w:szCs w:val="18"/>
          <w:lang w:eastAsia="ru-RU"/>
        </w:rPr>
      </w:pPr>
    </w:p>
    <w:p w:rsidR="00AD500B" w:rsidRPr="00566D2D" w:rsidRDefault="00AD500B" w:rsidP="00AD500B">
      <w:pPr>
        <w:spacing w:after="0" w:line="240" w:lineRule="auto"/>
        <w:ind w:firstLine="567"/>
        <w:jc w:val="center"/>
        <w:rPr>
          <w:rFonts w:ascii="Times New Roman" w:eastAsia="Times New Roman" w:hAnsi="Times New Roman" w:cs="Times New Roman"/>
          <w:b/>
          <w:color w:val="000000"/>
          <w:sz w:val="18"/>
          <w:szCs w:val="18"/>
          <w:shd w:val="clear" w:color="auto" w:fill="FFFFFF"/>
          <w:lang w:eastAsia="ru-RU"/>
        </w:rPr>
      </w:pPr>
      <w:r w:rsidRPr="00566D2D">
        <w:rPr>
          <w:rFonts w:ascii="Times New Roman" w:eastAsia="Times New Roman" w:hAnsi="Times New Roman" w:cs="Times New Roman"/>
          <w:b/>
          <w:color w:val="000000"/>
          <w:sz w:val="18"/>
          <w:szCs w:val="18"/>
          <w:shd w:val="clear" w:color="auto" w:fill="FFFFFF"/>
          <w:lang w:eastAsia="ru-RU"/>
        </w:rPr>
        <w:t>4. Показатели результативности и эффективности Программы</w:t>
      </w:r>
    </w:p>
    <w:p w:rsidR="00AD500B" w:rsidRPr="00566D2D" w:rsidRDefault="00AD500B" w:rsidP="00AD500B">
      <w:pPr>
        <w:spacing w:after="0" w:line="240" w:lineRule="auto"/>
        <w:ind w:firstLine="567"/>
        <w:jc w:val="center"/>
        <w:rPr>
          <w:rFonts w:ascii="Times New Roman" w:eastAsia="Times New Roman" w:hAnsi="Times New Roman" w:cs="Times New Roman"/>
          <w:sz w:val="18"/>
          <w:szCs w:val="18"/>
          <w:lang w:eastAsia="ru-RU"/>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AD500B" w:rsidRPr="00566D2D" w:rsidTr="00FB0AEA">
        <w:trPr>
          <w:trHeight w:hRule="exact" w:val="576"/>
        </w:trPr>
        <w:tc>
          <w:tcPr>
            <w:tcW w:w="590" w:type="dxa"/>
            <w:tcBorders>
              <w:top w:val="single" w:sz="4" w:space="0" w:color="auto"/>
              <w:left w:val="single" w:sz="4" w:space="0" w:color="auto"/>
            </w:tcBorders>
            <w:shd w:val="clear" w:color="auto" w:fill="FFFFFF"/>
          </w:tcPr>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w:t>
            </w:r>
          </w:p>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proofErr w:type="gramStart"/>
            <w:r w:rsidRPr="00566D2D">
              <w:rPr>
                <w:rFonts w:ascii="Times New Roman" w:eastAsia="Times New Roman" w:hAnsi="Times New Roman" w:cs="Times New Roman"/>
                <w:b/>
                <w:sz w:val="18"/>
                <w:szCs w:val="18"/>
                <w:lang w:eastAsia="ru-RU"/>
              </w:rPr>
              <w:t>п</w:t>
            </w:r>
            <w:proofErr w:type="gramEnd"/>
            <w:r w:rsidRPr="00566D2D">
              <w:rPr>
                <w:rFonts w:ascii="Times New Roman" w:eastAsia="Times New Roman" w:hAnsi="Times New Roman" w:cs="Times New Roman"/>
                <w:b/>
                <w:sz w:val="18"/>
                <w:szCs w:val="18"/>
                <w:lang w:eastAsia="ru-RU"/>
              </w:rPr>
              <w:t>/п</w:t>
            </w:r>
          </w:p>
        </w:tc>
        <w:tc>
          <w:tcPr>
            <w:tcW w:w="4503" w:type="dxa"/>
            <w:tcBorders>
              <w:top w:val="single" w:sz="4" w:space="0" w:color="auto"/>
              <w:left w:val="single" w:sz="4" w:space="0" w:color="auto"/>
            </w:tcBorders>
            <w:shd w:val="clear" w:color="auto" w:fill="FFFFFF"/>
          </w:tcPr>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Величина</w:t>
            </w:r>
          </w:p>
        </w:tc>
      </w:tr>
      <w:tr w:rsidR="00AD500B" w:rsidRPr="00566D2D" w:rsidTr="00296DB9">
        <w:trPr>
          <w:trHeight w:hRule="exact" w:val="1285"/>
        </w:trPr>
        <w:tc>
          <w:tcPr>
            <w:tcW w:w="590" w:type="dxa"/>
            <w:tcBorders>
              <w:top w:val="single" w:sz="4" w:space="0" w:color="auto"/>
              <w:left w:val="single" w:sz="4" w:space="0" w:color="auto"/>
            </w:tcBorders>
            <w:shd w:val="clear" w:color="auto" w:fill="FFFFFF"/>
          </w:tcPr>
          <w:p w:rsidR="00AD500B" w:rsidRPr="00566D2D" w:rsidRDefault="00AD500B" w:rsidP="00AD500B">
            <w:pPr>
              <w:spacing w:after="0" w:line="240" w:lineRule="auto"/>
              <w:ind w:firstLine="567"/>
              <w:jc w:val="center"/>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11.</w:t>
            </w:r>
          </w:p>
        </w:tc>
        <w:tc>
          <w:tcPr>
            <w:tcW w:w="4503" w:type="dxa"/>
            <w:tcBorders>
              <w:top w:val="single" w:sz="4" w:space="0" w:color="auto"/>
              <w:left w:val="single" w:sz="4" w:space="0" w:color="auto"/>
            </w:tcBorders>
            <w:shd w:val="clear" w:color="auto" w:fill="FFFFFF"/>
          </w:tcPr>
          <w:p w:rsidR="00AD500B" w:rsidRPr="00566D2D" w:rsidRDefault="00AD500B" w:rsidP="00AD500B">
            <w:pPr>
              <w:widowControl w:val="0"/>
              <w:autoSpaceDE w:val="0"/>
              <w:autoSpaceDN w:val="0"/>
              <w:adjustRightInd w:val="0"/>
              <w:spacing w:after="0" w:line="240" w:lineRule="auto"/>
              <w:ind w:firstLine="119"/>
              <w:jc w:val="both"/>
              <w:rPr>
                <w:rFonts w:ascii="Times New Roman" w:eastAsia="Times New Roman" w:hAnsi="Times New Roman" w:cs="Arial"/>
                <w:sz w:val="18"/>
                <w:szCs w:val="18"/>
                <w:lang w:eastAsia="ru-RU"/>
              </w:rPr>
            </w:pPr>
            <w:r w:rsidRPr="00566D2D">
              <w:rPr>
                <w:rFonts w:ascii="Times New Roman" w:eastAsia="Times New Roman" w:hAnsi="Times New Roman" w:cs="Times New Roman"/>
                <w:sz w:val="18"/>
                <w:szCs w:val="18"/>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p>
        </w:tc>
        <w:tc>
          <w:tcPr>
            <w:tcW w:w="4819" w:type="dxa"/>
            <w:tcBorders>
              <w:top w:val="single" w:sz="4" w:space="0" w:color="auto"/>
              <w:left w:val="single" w:sz="4" w:space="0" w:color="auto"/>
              <w:right w:val="single" w:sz="4" w:space="0" w:color="auto"/>
            </w:tcBorders>
            <w:shd w:val="clear" w:color="auto" w:fill="FFFFFF"/>
          </w:tcPr>
          <w:p w:rsidR="00AD500B" w:rsidRPr="00566D2D" w:rsidRDefault="00AD500B" w:rsidP="00AD500B">
            <w:pPr>
              <w:spacing w:after="0" w:line="240" w:lineRule="auto"/>
              <w:jc w:val="center"/>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100%</w:t>
            </w:r>
          </w:p>
        </w:tc>
      </w:tr>
      <w:tr w:rsidR="00AD500B" w:rsidRPr="00566D2D" w:rsidTr="00296DB9">
        <w:trPr>
          <w:trHeight w:hRule="exact" w:val="849"/>
        </w:trPr>
        <w:tc>
          <w:tcPr>
            <w:tcW w:w="590" w:type="dxa"/>
            <w:tcBorders>
              <w:top w:val="single" w:sz="4" w:space="0" w:color="auto"/>
              <w:left w:val="single" w:sz="4" w:space="0" w:color="auto"/>
              <w:bottom w:val="single" w:sz="4" w:space="0" w:color="auto"/>
            </w:tcBorders>
            <w:shd w:val="clear" w:color="auto" w:fill="FFFFFF"/>
          </w:tcPr>
          <w:p w:rsidR="00AD500B" w:rsidRPr="00566D2D" w:rsidRDefault="00AD500B" w:rsidP="00AD500B">
            <w:pPr>
              <w:spacing w:after="0" w:line="240" w:lineRule="auto"/>
              <w:ind w:firstLine="567"/>
              <w:jc w:val="center"/>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22.</w:t>
            </w:r>
          </w:p>
        </w:tc>
        <w:tc>
          <w:tcPr>
            <w:tcW w:w="4503" w:type="dxa"/>
            <w:tcBorders>
              <w:top w:val="single" w:sz="4" w:space="0" w:color="auto"/>
              <w:left w:val="single" w:sz="4" w:space="0" w:color="auto"/>
              <w:bottom w:val="single" w:sz="4" w:space="0" w:color="auto"/>
            </w:tcBorders>
            <w:shd w:val="clear" w:color="auto" w:fill="FFFFFF"/>
          </w:tcPr>
          <w:p w:rsidR="00AD500B" w:rsidRPr="00566D2D" w:rsidRDefault="00AD500B" w:rsidP="00AD500B">
            <w:pPr>
              <w:autoSpaceDE w:val="0"/>
              <w:autoSpaceDN w:val="0"/>
              <w:adjustRightInd w:val="0"/>
              <w:spacing w:after="0" w:line="240" w:lineRule="auto"/>
              <w:ind w:firstLine="11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D500B" w:rsidRPr="00566D2D" w:rsidRDefault="00AD500B" w:rsidP="00AD500B">
            <w:pPr>
              <w:spacing w:after="0" w:line="240" w:lineRule="auto"/>
              <w:jc w:val="center"/>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Исполнено</w:t>
            </w:r>
            <w:proofErr w:type="gramStart"/>
            <w:r w:rsidRPr="00566D2D">
              <w:rPr>
                <w:rFonts w:ascii="Times New Roman" w:eastAsia="Times New Roman" w:hAnsi="Times New Roman" w:cs="Times New Roman"/>
                <w:sz w:val="18"/>
                <w:szCs w:val="18"/>
                <w:lang w:eastAsia="ru-RU"/>
              </w:rPr>
              <w:t xml:space="preserve"> / Н</w:t>
            </w:r>
            <w:proofErr w:type="gramEnd"/>
            <w:r w:rsidRPr="00566D2D">
              <w:rPr>
                <w:rFonts w:ascii="Times New Roman" w:eastAsia="Times New Roman" w:hAnsi="Times New Roman" w:cs="Times New Roman"/>
                <w:sz w:val="18"/>
                <w:szCs w:val="18"/>
                <w:lang w:eastAsia="ru-RU"/>
              </w:rPr>
              <w:t>е исполнено</w:t>
            </w:r>
          </w:p>
        </w:tc>
      </w:tr>
      <w:tr w:rsidR="00AD500B" w:rsidRPr="00566D2D" w:rsidTr="00296DB9">
        <w:trPr>
          <w:trHeight w:hRule="exact" w:val="1839"/>
        </w:trPr>
        <w:tc>
          <w:tcPr>
            <w:tcW w:w="590" w:type="dxa"/>
            <w:tcBorders>
              <w:top w:val="single" w:sz="4" w:space="0" w:color="auto"/>
              <w:left w:val="single" w:sz="4" w:space="0" w:color="auto"/>
              <w:bottom w:val="single" w:sz="4" w:space="0" w:color="auto"/>
            </w:tcBorders>
            <w:shd w:val="clear" w:color="auto" w:fill="FFFFFF"/>
          </w:tcPr>
          <w:p w:rsidR="00AD500B" w:rsidRPr="00566D2D" w:rsidRDefault="00AD500B" w:rsidP="00AD500B">
            <w:pPr>
              <w:widowControl w:val="0"/>
              <w:spacing w:after="0" w:line="240" w:lineRule="auto"/>
              <w:jc w:val="center"/>
              <w:rPr>
                <w:rFonts w:ascii="Courier New" w:eastAsia="Courier New" w:hAnsi="Courier New" w:cs="Courier New"/>
                <w:color w:val="000000"/>
                <w:sz w:val="18"/>
                <w:szCs w:val="18"/>
                <w:lang w:eastAsia="ru-RU"/>
              </w:rPr>
            </w:pPr>
            <w:r w:rsidRPr="00566D2D">
              <w:rPr>
                <w:rFonts w:ascii="Times New Roman" w:eastAsia="Times New Roman" w:hAnsi="Times New Roman" w:cs="Times New Roman"/>
                <w:color w:val="000000"/>
                <w:sz w:val="18"/>
                <w:szCs w:val="18"/>
                <w:shd w:val="clear" w:color="auto" w:fill="FFFFFF"/>
                <w:lang w:eastAsia="ru-RU"/>
              </w:rPr>
              <w:t>3.</w:t>
            </w:r>
          </w:p>
        </w:tc>
        <w:tc>
          <w:tcPr>
            <w:tcW w:w="4503" w:type="dxa"/>
            <w:tcBorders>
              <w:top w:val="single" w:sz="4" w:space="0" w:color="auto"/>
              <w:left w:val="single" w:sz="4" w:space="0" w:color="auto"/>
              <w:bottom w:val="single" w:sz="4" w:space="0" w:color="auto"/>
            </w:tcBorders>
            <w:shd w:val="clear" w:color="auto" w:fill="FFFFFF"/>
          </w:tcPr>
          <w:p w:rsidR="00AD500B" w:rsidRPr="00566D2D" w:rsidRDefault="00AD500B" w:rsidP="00AD500B">
            <w:pPr>
              <w:widowControl w:val="0"/>
              <w:autoSpaceDE w:val="0"/>
              <w:autoSpaceDN w:val="0"/>
              <w:adjustRightInd w:val="0"/>
              <w:spacing w:after="0" w:line="240" w:lineRule="auto"/>
              <w:ind w:firstLine="119"/>
              <w:jc w:val="both"/>
              <w:rPr>
                <w:rFonts w:ascii="Arial" w:eastAsia="Times New Roman" w:hAnsi="Arial" w:cs="Arial"/>
                <w:sz w:val="18"/>
                <w:szCs w:val="18"/>
                <w:lang w:eastAsia="ru-RU"/>
              </w:rPr>
            </w:pPr>
            <w:r w:rsidRPr="00566D2D">
              <w:rPr>
                <w:rFonts w:ascii="Times New Roman" w:eastAsia="Times New Roman" w:hAnsi="Times New Roman" w:cs="Arial"/>
                <w:sz w:val="18"/>
                <w:szCs w:val="18"/>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566D2D">
              <w:rPr>
                <w:rFonts w:ascii="Times New Roman" w:eastAsia="Times New Roman" w:hAnsi="Times New Roman" w:cs="Arial"/>
                <w:sz w:val="18"/>
                <w:szCs w:val="18"/>
                <w:lang w:eastAsia="ru-RU"/>
              </w:rPr>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D500B" w:rsidRPr="00566D2D" w:rsidRDefault="00AD500B" w:rsidP="00AD500B">
            <w:pPr>
              <w:spacing w:after="0" w:line="240" w:lineRule="auto"/>
              <w:jc w:val="center"/>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20% и более</w:t>
            </w:r>
          </w:p>
        </w:tc>
      </w:tr>
      <w:tr w:rsidR="00AD500B" w:rsidRPr="00566D2D" w:rsidTr="00296DB9">
        <w:trPr>
          <w:trHeight w:hRule="exact" w:val="575"/>
        </w:trPr>
        <w:tc>
          <w:tcPr>
            <w:tcW w:w="590" w:type="dxa"/>
            <w:tcBorders>
              <w:top w:val="single" w:sz="4" w:space="0" w:color="auto"/>
              <w:left w:val="single" w:sz="4" w:space="0" w:color="auto"/>
              <w:bottom w:val="single" w:sz="4" w:space="0" w:color="auto"/>
            </w:tcBorders>
            <w:shd w:val="clear" w:color="auto" w:fill="FFFFFF"/>
          </w:tcPr>
          <w:p w:rsidR="00AD500B" w:rsidRPr="00566D2D" w:rsidRDefault="00AD500B" w:rsidP="00AD500B">
            <w:pPr>
              <w:widowControl w:val="0"/>
              <w:spacing w:after="0" w:line="230" w:lineRule="exact"/>
              <w:ind w:left="220"/>
              <w:rPr>
                <w:rFonts w:ascii="Times New Roman" w:eastAsia="Times New Roman" w:hAnsi="Times New Roman" w:cs="Times New Roman"/>
                <w:sz w:val="18"/>
                <w:szCs w:val="18"/>
                <w:lang w:eastAsia="ru-RU"/>
              </w:rPr>
            </w:pPr>
            <w:r w:rsidRPr="00566D2D">
              <w:rPr>
                <w:rFonts w:ascii="Times New Roman" w:eastAsia="Times New Roman" w:hAnsi="Times New Roman" w:cs="Times New Roman"/>
                <w:color w:val="000000"/>
                <w:sz w:val="18"/>
                <w:szCs w:val="18"/>
                <w:shd w:val="clear" w:color="auto" w:fill="FFFFFF"/>
                <w:lang w:eastAsia="ru-RU"/>
              </w:rPr>
              <w:t>4.</w:t>
            </w:r>
          </w:p>
        </w:tc>
        <w:tc>
          <w:tcPr>
            <w:tcW w:w="4503" w:type="dxa"/>
            <w:tcBorders>
              <w:top w:val="single" w:sz="4" w:space="0" w:color="auto"/>
              <w:left w:val="single" w:sz="4" w:space="0" w:color="auto"/>
              <w:bottom w:val="single" w:sz="4" w:space="0" w:color="auto"/>
            </w:tcBorders>
            <w:shd w:val="clear" w:color="auto" w:fill="FFFFFF"/>
          </w:tcPr>
          <w:p w:rsidR="00AD500B" w:rsidRPr="00566D2D" w:rsidRDefault="00AD500B" w:rsidP="00AD500B">
            <w:pPr>
              <w:widowControl w:val="0"/>
              <w:spacing w:after="0" w:line="274" w:lineRule="exact"/>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Доля лиц, удовлетворённых консультированием в общем количестве лиц, обратившихся за консультированием</w:t>
            </w:r>
          </w:p>
          <w:p w:rsidR="00AD500B" w:rsidRPr="00566D2D" w:rsidRDefault="00AD500B" w:rsidP="00AD500B">
            <w:pPr>
              <w:widowControl w:val="0"/>
              <w:spacing w:after="0" w:line="274" w:lineRule="exact"/>
              <w:ind w:firstLine="440"/>
              <w:jc w:val="both"/>
              <w:rPr>
                <w:rFonts w:ascii="Times New Roman" w:eastAsia="Times New Roman" w:hAnsi="Times New Roman" w:cs="Times New Roman"/>
                <w:sz w:val="18"/>
                <w:szCs w:val="18"/>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D500B" w:rsidRPr="00566D2D" w:rsidRDefault="00AD500B" w:rsidP="00AD500B">
            <w:pPr>
              <w:widowControl w:val="0"/>
              <w:spacing w:after="0" w:line="277" w:lineRule="exact"/>
              <w:jc w:val="center"/>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100%</w:t>
            </w:r>
          </w:p>
        </w:tc>
      </w:tr>
    </w:tbl>
    <w:p w:rsidR="00AD500B" w:rsidRPr="00566D2D" w:rsidRDefault="00AD500B" w:rsidP="00AD500B">
      <w:pPr>
        <w:spacing w:after="0" w:line="240" w:lineRule="auto"/>
        <w:jc w:val="center"/>
        <w:rPr>
          <w:rFonts w:ascii="Times New Roman" w:eastAsia="Times New Roman" w:hAnsi="Times New Roman" w:cs="R"/>
          <w:b/>
          <w:sz w:val="18"/>
          <w:szCs w:val="18"/>
          <w:lang w:eastAsia="ru-RU"/>
        </w:rPr>
      </w:pPr>
      <w:r w:rsidRPr="00566D2D">
        <w:rPr>
          <w:rFonts w:ascii="R" w:eastAsia="Times New Roman" w:hAnsi="R" w:cs="R"/>
          <w:b/>
          <w:sz w:val="18"/>
          <w:szCs w:val="18"/>
          <w:lang w:eastAsia="ru-RU"/>
        </w:rPr>
        <w:t xml:space="preserve">АДМИНИСТРАЦИЯ </w:t>
      </w:r>
      <w:r w:rsidRPr="00566D2D">
        <w:rPr>
          <w:rFonts w:ascii="Times New Roman" w:eastAsia="Times New Roman" w:hAnsi="Times New Roman" w:cs="R"/>
          <w:b/>
          <w:sz w:val="18"/>
          <w:szCs w:val="18"/>
          <w:lang w:eastAsia="ru-RU"/>
        </w:rPr>
        <w:t xml:space="preserve">ВЕРХ-КОЕНСКОГО </w:t>
      </w:r>
      <w:r w:rsidRPr="00566D2D">
        <w:rPr>
          <w:rFonts w:ascii="R" w:eastAsia="Times New Roman" w:hAnsi="R" w:cs="R"/>
          <w:b/>
          <w:sz w:val="18"/>
          <w:szCs w:val="18"/>
          <w:lang w:eastAsia="ru-RU"/>
        </w:rPr>
        <w:t>СЕЛЬСОВЕТА</w:t>
      </w:r>
    </w:p>
    <w:p w:rsidR="00AD500B" w:rsidRPr="00566D2D" w:rsidRDefault="00AD500B" w:rsidP="00AD500B">
      <w:pPr>
        <w:spacing w:after="0" w:line="240" w:lineRule="auto"/>
        <w:jc w:val="center"/>
        <w:rPr>
          <w:rFonts w:ascii="R" w:eastAsia="Times New Roman" w:hAnsi="R" w:cs="R"/>
          <w:b/>
          <w:sz w:val="18"/>
          <w:szCs w:val="18"/>
          <w:lang w:eastAsia="ru-RU"/>
        </w:rPr>
      </w:pPr>
      <w:r w:rsidRPr="00566D2D">
        <w:rPr>
          <w:rFonts w:ascii="R" w:eastAsia="Times New Roman" w:hAnsi="R" w:cs="R"/>
          <w:b/>
          <w:sz w:val="18"/>
          <w:szCs w:val="18"/>
          <w:lang w:eastAsia="ru-RU"/>
        </w:rPr>
        <w:t xml:space="preserve"> ИСКИТИМСКОГО РАЙОНА НОВОСИБИРСКОЙ ОБЛАСТИ</w:t>
      </w:r>
    </w:p>
    <w:p w:rsidR="00AD500B" w:rsidRPr="00566D2D" w:rsidRDefault="00AD500B" w:rsidP="00AD500B">
      <w:pPr>
        <w:spacing w:after="0" w:line="240" w:lineRule="auto"/>
        <w:jc w:val="center"/>
        <w:rPr>
          <w:rFonts w:ascii="Times New Roman" w:eastAsia="Times New Roman" w:hAnsi="Times New Roman" w:cs="R"/>
          <w:b/>
          <w:sz w:val="18"/>
          <w:szCs w:val="18"/>
          <w:lang w:eastAsia="ru-RU"/>
        </w:rPr>
      </w:pPr>
      <w:proofErr w:type="gramStart"/>
      <w:r w:rsidRPr="00566D2D">
        <w:rPr>
          <w:rFonts w:ascii="R" w:eastAsia="Times New Roman" w:hAnsi="R" w:cs="R"/>
          <w:b/>
          <w:sz w:val="18"/>
          <w:szCs w:val="18"/>
          <w:lang w:eastAsia="ru-RU"/>
        </w:rPr>
        <w:t>П</w:t>
      </w:r>
      <w:proofErr w:type="gramEnd"/>
      <w:r w:rsidRPr="00566D2D">
        <w:rPr>
          <w:rFonts w:ascii="R" w:eastAsia="Times New Roman" w:hAnsi="R" w:cs="R"/>
          <w:b/>
          <w:sz w:val="18"/>
          <w:szCs w:val="18"/>
          <w:lang w:eastAsia="ru-RU"/>
        </w:rPr>
        <w:t xml:space="preserve"> О С Т А Н О В Л Е Н И Е</w:t>
      </w:r>
    </w:p>
    <w:p w:rsidR="00AD500B" w:rsidRPr="00566D2D" w:rsidRDefault="00AD500B" w:rsidP="00AD500B">
      <w:pPr>
        <w:spacing w:after="0" w:line="240" w:lineRule="auto"/>
        <w:jc w:val="center"/>
        <w:outlineLvl w:val="0"/>
        <w:rPr>
          <w:rFonts w:ascii="Times New Roman" w:eastAsia="A" w:hAnsi="Times New Roman"/>
          <w:sz w:val="18"/>
          <w:szCs w:val="18"/>
          <w:u w:val="single"/>
        </w:rPr>
      </w:pPr>
      <w:r w:rsidRPr="00566D2D">
        <w:rPr>
          <w:rFonts w:ascii="Times New Roman" w:eastAsia="A" w:hAnsi="Times New Roman"/>
          <w:sz w:val="18"/>
          <w:szCs w:val="18"/>
          <w:u w:val="single"/>
        </w:rPr>
        <w:t>20.12.2023</w:t>
      </w:r>
      <w:r w:rsidRPr="00566D2D">
        <w:rPr>
          <w:rFonts w:ascii="Times New Roman" w:hAnsi="Times New Roman"/>
          <w:sz w:val="18"/>
          <w:szCs w:val="18"/>
          <w:u w:val="single"/>
        </w:rPr>
        <w:t xml:space="preserve">  </w:t>
      </w:r>
      <w:r w:rsidRPr="00566D2D">
        <w:rPr>
          <w:rFonts w:ascii="Times New Roman" w:eastAsia="A" w:hAnsi="Times New Roman"/>
          <w:sz w:val="18"/>
          <w:szCs w:val="18"/>
          <w:u w:val="single"/>
        </w:rPr>
        <w:t>№ 104/76.004</w:t>
      </w:r>
    </w:p>
    <w:p w:rsidR="00AD500B" w:rsidRPr="00566D2D" w:rsidRDefault="00AD500B" w:rsidP="00AD500B">
      <w:pPr>
        <w:spacing w:after="0" w:line="240" w:lineRule="auto"/>
        <w:jc w:val="center"/>
        <w:outlineLvl w:val="0"/>
        <w:rPr>
          <w:rFonts w:ascii="Times New Roman" w:eastAsia="A" w:hAnsi="Times New Roman"/>
          <w:sz w:val="18"/>
          <w:szCs w:val="18"/>
        </w:rPr>
      </w:pPr>
      <w:r w:rsidRPr="00566D2D">
        <w:rPr>
          <w:rFonts w:ascii="Times New Roman" w:eastAsia="A" w:hAnsi="Times New Roman"/>
          <w:sz w:val="18"/>
          <w:szCs w:val="18"/>
        </w:rPr>
        <w:t>с.Верх-Коен</w:t>
      </w:r>
    </w:p>
    <w:p w:rsidR="00AD500B" w:rsidRPr="00566D2D" w:rsidRDefault="00AD500B" w:rsidP="00AD500B">
      <w:pPr>
        <w:spacing w:after="0" w:line="240" w:lineRule="auto"/>
        <w:jc w:val="center"/>
        <w:outlineLvl w:val="0"/>
        <w:rPr>
          <w:rFonts w:ascii="Times New Roman" w:eastAsia="A" w:hAnsi="Times New Roman"/>
          <w:sz w:val="18"/>
          <w:szCs w:val="18"/>
        </w:rPr>
      </w:pPr>
    </w:p>
    <w:p w:rsidR="00AD500B" w:rsidRPr="00566D2D" w:rsidRDefault="00AD500B" w:rsidP="00AD500B">
      <w:pPr>
        <w:spacing w:after="0" w:line="240" w:lineRule="auto"/>
        <w:rPr>
          <w:rFonts w:ascii="Times New Roman" w:eastAsia="A" w:hAnsi="Times New Roman"/>
          <w:sz w:val="18"/>
          <w:szCs w:val="18"/>
        </w:rPr>
      </w:pPr>
      <w:r w:rsidRPr="00566D2D">
        <w:rPr>
          <w:rFonts w:ascii="Times New Roman" w:eastAsia="A" w:hAnsi="Times New Roman"/>
          <w:sz w:val="18"/>
          <w:szCs w:val="18"/>
        </w:rPr>
        <w:t>Об одобрении Прогноза</w:t>
      </w:r>
    </w:p>
    <w:p w:rsidR="00AD500B" w:rsidRPr="00566D2D" w:rsidRDefault="00AD500B" w:rsidP="00AD500B">
      <w:pPr>
        <w:spacing w:after="0" w:line="240" w:lineRule="auto"/>
        <w:rPr>
          <w:rFonts w:ascii="Times New Roman" w:eastAsia="A" w:hAnsi="Times New Roman"/>
          <w:sz w:val="18"/>
          <w:szCs w:val="18"/>
        </w:rPr>
      </w:pPr>
      <w:r w:rsidRPr="00566D2D">
        <w:rPr>
          <w:rFonts w:ascii="Times New Roman" w:eastAsia="A" w:hAnsi="Times New Roman"/>
          <w:sz w:val="18"/>
          <w:szCs w:val="18"/>
        </w:rPr>
        <w:t>социально-экономического развития</w:t>
      </w:r>
    </w:p>
    <w:p w:rsidR="00AD500B" w:rsidRPr="00566D2D" w:rsidRDefault="00AD500B" w:rsidP="00AD500B">
      <w:pPr>
        <w:spacing w:after="0" w:line="240" w:lineRule="auto"/>
        <w:rPr>
          <w:rFonts w:ascii="Times New Roman" w:eastAsia="A" w:hAnsi="Times New Roman"/>
          <w:sz w:val="18"/>
          <w:szCs w:val="18"/>
        </w:rPr>
      </w:pPr>
      <w:r w:rsidRPr="00566D2D">
        <w:rPr>
          <w:rFonts w:ascii="Times New Roman" w:eastAsia="A" w:hAnsi="Times New Roman"/>
          <w:sz w:val="18"/>
          <w:szCs w:val="18"/>
        </w:rPr>
        <w:t>Верх-Коенского  сельсовета</w:t>
      </w:r>
      <w:r w:rsidR="00296DB9">
        <w:rPr>
          <w:rFonts w:ascii="Times New Roman" w:eastAsia="A" w:hAnsi="Times New Roman"/>
          <w:sz w:val="18"/>
          <w:szCs w:val="18"/>
        </w:rPr>
        <w:t xml:space="preserve"> </w:t>
      </w:r>
      <w:r w:rsidRPr="00566D2D">
        <w:rPr>
          <w:rFonts w:ascii="Times New Roman" w:eastAsia="A" w:hAnsi="Times New Roman"/>
          <w:sz w:val="18"/>
          <w:szCs w:val="18"/>
        </w:rPr>
        <w:t>на 2024 и плановый период  2025-2026гг</w:t>
      </w:r>
    </w:p>
    <w:p w:rsidR="00AD500B" w:rsidRPr="00566D2D" w:rsidRDefault="00AD500B" w:rsidP="00AD500B">
      <w:pPr>
        <w:spacing w:after="0" w:line="240" w:lineRule="auto"/>
        <w:rPr>
          <w:rFonts w:ascii="Times New Roman" w:eastAsia="Calibri" w:hAnsi="Times New Roman" w:cs="Times New Roman"/>
          <w:sz w:val="18"/>
          <w:szCs w:val="18"/>
        </w:rPr>
      </w:pPr>
      <w:proofErr w:type="gramStart"/>
      <w:r w:rsidRPr="00566D2D">
        <w:rPr>
          <w:rFonts w:ascii="Times New Roman" w:eastAsia="A" w:hAnsi="Times New Roman" w:cs="Times New Roman"/>
          <w:sz w:val="18"/>
          <w:szCs w:val="18"/>
        </w:rPr>
        <w:t>В соответствии со  статьей 173 Бюджетного кодекса Российской Федерации, Решением совета депутатов Верх-Коенского сельсовета Искитимского района Новосибирской области от 19.10.2016 № 55 «Об утверждении «Положения о стратегическом планировании социально-экономического развития в Верх-Коенском сельсовете Искитимского района Новосибирской области», постановлением администрации Верх-Коенского сельсовета Искитимского района Новосибирской области  от 19.11.2018 № 153 «</w:t>
      </w:r>
      <w:r w:rsidRPr="00566D2D">
        <w:rPr>
          <w:rFonts w:ascii="Times New Roman" w:eastAsia="Calibri" w:hAnsi="Times New Roman" w:cs="Times New Roman"/>
          <w:sz w:val="18"/>
          <w:szCs w:val="18"/>
        </w:rPr>
        <w:t>Об утверждении порядка разработки, формирования и реализации муниципальных программ  Верх-Коенского сельсовета Искитимского района</w:t>
      </w:r>
      <w:proofErr w:type="gramEnd"/>
      <w:r w:rsidRPr="00566D2D">
        <w:rPr>
          <w:rFonts w:ascii="Times New Roman" w:eastAsia="Calibri" w:hAnsi="Times New Roman" w:cs="Times New Roman"/>
          <w:sz w:val="18"/>
          <w:szCs w:val="18"/>
        </w:rPr>
        <w:t xml:space="preserve">  новосибирской области и методики оценки эффективности их реализации», от 30.10.2023 № 88/76.004 «О подготовке прогноза социально-экономического развития Верх-Коенского сельсовета Искитимского района Новосибирской области на 2024 год и период 2025 и 2026 годов», администрация Верх-Коенского сельсовета Искитимского района Новосибирской области </w:t>
      </w:r>
    </w:p>
    <w:p w:rsidR="00AD500B" w:rsidRPr="00566D2D" w:rsidRDefault="00AD500B" w:rsidP="00AD500B">
      <w:pPr>
        <w:spacing w:after="0" w:line="240" w:lineRule="auto"/>
        <w:rPr>
          <w:rFonts w:ascii="Times New Roman" w:eastAsia="Calibri" w:hAnsi="Times New Roman" w:cs="Times New Roman"/>
          <w:sz w:val="18"/>
          <w:szCs w:val="18"/>
        </w:rPr>
      </w:pPr>
      <w:r w:rsidRPr="00566D2D">
        <w:rPr>
          <w:rFonts w:ascii="Times New Roman" w:eastAsia="Calibri" w:hAnsi="Times New Roman" w:cs="Times New Roman"/>
          <w:sz w:val="18"/>
          <w:szCs w:val="18"/>
        </w:rPr>
        <w:t>ПОСТАНОВЛЯЕТ:</w:t>
      </w:r>
    </w:p>
    <w:p w:rsidR="00AD500B" w:rsidRPr="00566D2D" w:rsidRDefault="00AD500B" w:rsidP="00AD500B">
      <w:pPr>
        <w:spacing w:after="0" w:line="240" w:lineRule="auto"/>
        <w:jc w:val="both"/>
        <w:rPr>
          <w:rFonts w:ascii="Times New Roman" w:eastAsia="A" w:hAnsi="Times New Roman"/>
          <w:sz w:val="18"/>
          <w:szCs w:val="18"/>
        </w:rPr>
      </w:pPr>
      <w:r w:rsidRPr="00566D2D">
        <w:rPr>
          <w:rFonts w:ascii="Times New Roman" w:eastAsia="A" w:hAnsi="Times New Roman"/>
          <w:sz w:val="18"/>
          <w:szCs w:val="18"/>
        </w:rPr>
        <w:lastRenderedPageBreak/>
        <w:t>1.Одобрить прогноз социально-экономического развития Верх-Коенского сельсовета на 2024 год  и плановый 2025-2026 годов.</w:t>
      </w:r>
    </w:p>
    <w:p w:rsidR="00AD500B" w:rsidRPr="00566D2D" w:rsidRDefault="00AD500B" w:rsidP="00AD500B">
      <w:pPr>
        <w:spacing w:after="0" w:line="240" w:lineRule="auto"/>
        <w:jc w:val="both"/>
        <w:rPr>
          <w:rFonts w:ascii="Times New Roman" w:eastAsia="A" w:hAnsi="Times New Roman"/>
          <w:sz w:val="18"/>
          <w:szCs w:val="18"/>
        </w:rPr>
      </w:pPr>
      <w:r w:rsidRPr="00566D2D">
        <w:rPr>
          <w:rFonts w:ascii="Times New Roman" w:eastAsia="A" w:hAnsi="Times New Roman"/>
          <w:sz w:val="18"/>
          <w:szCs w:val="18"/>
        </w:rPr>
        <w:t>2.Данное постановление опубликовать на официальном сайте администрации Верх-Коенского сельсовета Искитимского района Новосибирской области, и  в периодическом печатном издании «Верх-Коенский вестник».</w:t>
      </w:r>
    </w:p>
    <w:p w:rsidR="00AD500B" w:rsidRPr="00566D2D" w:rsidRDefault="00AD500B" w:rsidP="00AD500B">
      <w:pPr>
        <w:spacing w:after="0" w:line="240" w:lineRule="auto"/>
        <w:jc w:val="both"/>
        <w:rPr>
          <w:rFonts w:ascii="Times New Roman" w:eastAsia="A" w:hAnsi="Times New Roman"/>
          <w:sz w:val="18"/>
          <w:szCs w:val="18"/>
        </w:rPr>
      </w:pPr>
      <w:r w:rsidRPr="00566D2D">
        <w:rPr>
          <w:rFonts w:ascii="Times New Roman" w:eastAsia="A" w:hAnsi="Times New Roman"/>
          <w:sz w:val="18"/>
          <w:szCs w:val="18"/>
        </w:rPr>
        <w:t>3.Контрольза исполнением постановления оставляю за собой.</w:t>
      </w:r>
    </w:p>
    <w:p w:rsidR="00AD500B" w:rsidRPr="00566D2D" w:rsidRDefault="00AD500B" w:rsidP="00AD500B">
      <w:pPr>
        <w:spacing w:after="0" w:line="240" w:lineRule="auto"/>
        <w:rPr>
          <w:rFonts w:ascii="Times New Roman" w:eastAsia="Calibri" w:hAnsi="Times New Roman" w:cs="Times New Roman"/>
          <w:sz w:val="18"/>
          <w:szCs w:val="18"/>
        </w:rPr>
      </w:pPr>
      <w:r w:rsidRPr="00566D2D">
        <w:rPr>
          <w:rFonts w:ascii="Times New Roman" w:eastAsia="Calibri" w:hAnsi="Times New Roman" w:cs="Times New Roman"/>
          <w:sz w:val="18"/>
          <w:szCs w:val="18"/>
        </w:rPr>
        <w:t>Глава Верх-Коенского сельсовета                                                В.Н.Соловьенко</w:t>
      </w:r>
    </w:p>
    <w:p w:rsidR="00AD500B" w:rsidRPr="00566D2D" w:rsidRDefault="00AD500B" w:rsidP="00AD500B">
      <w:pPr>
        <w:spacing w:after="0" w:line="240" w:lineRule="auto"/>
        <w:rPr>
          <w:rFonts w:ascii="Times New Roman" w:eastAsia="A" w:hAnsi="Times New Roman" w:cs="Times New Roman"/>
          <w:sz w:val="18"/>
          <w:szCs w:val="18"/>
        </w:rPr>
      </w:pPr>
      <w:r w:rsidRPr="00566D2D">
        <w:rPr>
          <w:rFonts w:ascii="Times New Roman" w:eastAsia="Calibri" w:hAnsi="Times New Roman" w:cs="Times New Roman"/>
          <w:sz w:val="18"/>
          <w:szCs w:val="18"/>
        </w:rPr>
        <w:t>Искитимского района Новосибирской области</w:t>
      </w:r>
    </w:p>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 xml:space="preserve">АДМИИНИСТРАЦИЯ  ВЕРХ-КОЕНСКОГО  СЕЛЬСОВЕТА </w:t>
      </w:r>
    </w:p>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ИСКИТИМСКОГО РАЙОНА НОВОСИБИРСКОЙ ОБЛАСТИ</w:t>
      </w:r>
    </w:p>
    <w:p w:rsidR="00AD500B" w:rsidRPr="00566D2D" w:rsidRDefault="00AD500B" w:rsidP="00AD500B">
      <w:pPr>
        <w:spacing w:after="0" w:line="240" w:lineRule="auto"/>
        <w:jc w:val="center"/>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ПОСТАНОВЛЕНИЕ</w:t>
      </w:r>
    </w:p>
    <w:p w:rsidR="00AD500B" w:rsidRPr="00566D2D" w:rsidRDefault="00AD500B" w:rsidP="00AD500B">
      <w:pPr>
        <w:spacing w:after="0" w:line="240" w:lineRule="auto"/>
        <w:jc w:val="center"/>
        <w:rPr>
          <w:rFonts w:ascii="Times New Roman" w:eastAsia="Times New Roman" w:hAnsi="Times New Roman" w:cs="Times New Roman"/>
          <w:sz w:val="18"/>
          <w:szCs w:val="18"/>
          <w:u w:val="single"/>
          <w:lang w:eastAsia="ru-RU"/>
        </w:rPr>
      </w:pPr>
      <w:r w:rsidRPr="00566D2D">
        <w:rPr>
          <w:rFonts w:ascii="Times New Roman" w:eastAsia="Times New Roman" w:hAnsi="Times New Roman" w:cs="Times New Roman"/>
          <w:sz w:val="18"/>
          <w:szCs w:val="18"/>
          <w:u w:val="single"/>
          <w:lang w:eastAsia="ru-RU"/>
        </w:rPr>
        <w:t>20.12 2023 № 105/76.004.</w:t>
      </w:r>
    </w:p>
    <w:p w:rsidR="00AD500B" w:rsidRPr="00566D2D" w:rsidRDefault="00AD500B" w:rsidP="00AD500B">
      <w:pPr>
        <w:spacing w:after="0" w:line="240" w:lineRule="auto"/>
        <w:jc w:val="center"/>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с. Верх-Коен</w:t>
      </w:r>
    </w:p>
    <w:p w:rsidR="00AD500B" w:rsidRPr="00566D2D" w:rsidRDefault="00AD500B" w:rsidP="00AD500B">
      <w:pPr>
        <w:spacing w:after="0" w:line="240" w:lineRule="auto"/>
        <w:ind w:firstLine="709"/>
        <w:jc w:val="center"/>
        <w:rPr>
          <w:rFonts w:ascii="Times New Roman" w:eastAsia="Times New Roman" w:hAnsi="Times New Roman" w:cs="Times New Roman"/>
          <w:sz w:val="18"/>
          <w:szCs w:val="18"/>
          <w:lang w:eastAsia="ru-RU"/>
        </w:rPr>
      </w:pPr>
      <w:r w:rsidRPr="00566D2D">
        <w:rPr>
          <w:rFonts w:ascii="Times New Roman" w:eastAsia="Times New Roman" w:hAnsi="Times New Roman" w:cs="Times New Roman"/>
          <w:bCs/>
          <w:sz w:val="18"/>
          <w:szCs w:val="18"/>
          <w:lang w:eastAsia="ru-RU"/>
        </w:rPr>
        <w:t>О Порядке разработки и утверждения административных регламентов предоставления муниципальных услуг Верх-Коенского сельсовета  Искитимского района Новосибирской области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proofErr w:type="gramStart"/>
      <w:r w:rsidRPr="00566D2D">
        <w:rPr>
          <w:rFonts w:ascii="Times New Roman" w:eastAsia="Times New Roman" w:hAnsi="Times New Roman" w:cs="Times New Roman"/>
          <w:sz w:val="18"/>
          <w:szCs w:val="18"/>
          <w:lang w:eastAsia="ru-RU"/>
        </w:rPr>
        <w:t>В соответствии с Федеральными законами </w:t>
      </w:r>
      <w:r w:rsidRPr="00566D2D">
        <w:rPr>
          <w:rFonts w:ascii="Times New Roman" w:eastAsia="Cambria" w:hAnsi="Times New Roman" w:cs="Times New Roman"/>
          <w:sz w:val="18"/>
          <w:szCs w:val="18"/>
          <w:lang w:eastAsia="ru-RU"/>
        </w:rPr>
        <w:t>от 06.10.2003 № 131-ФЗ</w:t>
      </w:r>
      <w:r w:rsidRPr="00566D2D">
        <w:rPr>
          <w:rFonts w:ascii="Times New Roman" w:eastAsia="Times New Roman" w:hAnsi="Times New Roman" w:cs="Times New Roman"/>
          <w:sz w:val="18"/>
          <w:szCs w:val="18"/>
          <w:lang w:eastAsia="ru-RU"/>
        </w:rPr>
        <w:t> "Об общих принципах организации местного самоуправления в Российской Федерации", </w:t>
      </w:r>
      <w:r w:rsidRPr="00566D2D">
        <w:rPr>
          <w:rFonts w:ascii="Times New Roman" w:eastAsia="Cambria" w:hAnsi="Times New Roman" w:cs="Times New Roman"/>
          <w:sz w:val="18"/>
          <w:szCs w:val="18"/>
          <w:lang w:eastAsia="ru-RU"/>
        </w:rPr>
        <w:t>от 27.07.2010 № 210-ФЗ</w:t>
      </w:r>
      <w:r w:rsidRPr="00566D2D">
        <w:rPr>
          <w:rFonts w:ascii="Times New Roman" w:eastAsia="Times New Roman" w:hAnsi="Times New Roman" w:cs="Times New Roman"/>
          <w:sz w:val="18"/>
          <w:szCs w:val="18"/>
          <w:lang w:eastAsia="ru-RU"/>
        </w:rPr>
        <w:t>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w:t>
      </w:r>
      <w:proofErr w:type="gramEnd"/>
      <w:r w:rsidRPr="00566D2D">
        <w:rPr>
          <w:rFonts w:ascii="Times New Roman" w:eastAsia="Times New Roman" w:hAnsi="Times New Roman" w:cs="Times New Roman"/>
          <w:sz w:val="18"/>
          <w:szCs w:val="18"/>
          <w:lang w:eastAsia="ru-RU"/>
        </w:rPr>
        <w:t xml:space="preserve"> и отдельных положений актов Правительства Российской Федерации", администрация Верх-Коенского сельсовета Искитимского района Новосибирской области</w:t>
      </w:r>
    </w:p>
    <w:p w:rsidR="00AD500B" w:rsidRPr="00566D2D" w:rsidRDefault="00AD500B" w:rsidP="00AD500B">
      <w:pPr>
        <w:spacing w:after="0" w:line="240" w:lineRule="auto"/>
        <w:ind w:firstLine="709"/>
        <w:jc w:val="both"/>
        <w:rPr>
          <w:rFonts w:ascii="Times New Roman" w:eastAsia="Times New Roman" w:hAnsi="Times New Roman" w:cs="Times New Roman"/>
          <w:b/>
          <w:sz w:val="18"/>
          <w:szCs w:val="18"/>
          <w:lang w:eastAsia="ru-RU"/>
        </w:rPr>
      </w:pPr>
      <w:r w:rsidRPr="00566D2D">
        <w:rPr>
          <w:rFonts w:ascii="Times New Roman" w:eastAsia="Times New Roman" w:hAnsi="Times New Roman" w:cs="Times New Roman"/>
          <w:b/>
          <w:sz w:val="18"/>
          <w:szCs w:val="18"/>
          <w:lang w:eastAsia="ru-RU"/>
        </w:rPr>
        <w:t>ПОСТАНОВЛЯЕТ:</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              Утвердить Порядок разработки и утверждения административных регламентов предоставления муниципальных услуг согласно приложению.</w:t>
      </w:r>
    </w:p>
    <w:p w:rsidR="00AD500B" w:rsidRPr="00566D2D" w:rsidRDefault="00296DB9" w:rsidP="00AD500B">
      <w:pPr>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D500B" w:rsidRPr="00566D2D">
        <w:rPr>
          <w:rFonts w:ascii="Times New Roman" w:eastAsia="Times New Roman" w:hAnsi="Times New Roman" w:cs="Times New Roman"/>
          <w:sz w:val="18"/>
          <w:szCs w:val="18"/>
          <w:lang w:eastAsia="ru-RU"/>
        </w:rPr>
        <w:t>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AD500B" w:rsidRPr="00566D2D" w:rsidRDefault="00AD500B" w:rsidP="00296DB9">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 Глава Верх-Коенского сельсовета                                   В.Н.Соловьенко</w:t>
      </w:r>
    </w:p>
    <w:p w:rsidR="00AD500B" w:rsidRPr="00566D2D" w:rsidRDefault="00AD500B" w:rsidP="00AD500B">
      <w:pPr>
        <w:spacing w:after="0" w:line="240" w:lineRule="auto"/>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Искитимского района Новосибирской области</w:t>
      </w:r>
    </w:p>
    <w:p w:rsidR="00AD500B" w:rsidRPr="00566D2D" w:rsidRDefault="00AD500B" w:rsidP="00AD500B">
      <w:pPr>
        <w:spacing w:after="0" w:line="240" w:lineRule="auto"/>
        <w:jc w:val="both"/>
        <w:rPr>
          <w:rFonts w:ascii="Times New Roman" w:eastAsia="Times New Roman" w:hAnsi="Times New Roman" w:cs="Times New Roman"/>
          <w:sz w:val="18"/>
          <w:szCs w:val="18"/>
          <w:lang w:eastAsia="ru-RU"/>
        </w:rPr>
      </w:pPr>
    </w:p>
    <w:p w:rsidR="00AD500B" w:rsidRPr="00566D2D" w:rsidRDefault="00AD500B" w:rsidP="00AD500B">
      <w:pPr>
        <w:spacing w:after="0" w:line="240" w:lineRule="auto"/>
        <w:jc w:val="both"/>
        <w:rPr>
          <w:rFonts w:ascii="Times New Roman" w:eastAsia="Times New Roman" w:hAnsi="Times New Roman" w:cs="Times New Roman"/>
          <w:sz w:val="18"/>
          <w:szCs w:val="18"/>
          <w:lang w:eastAsia="ru-RU"/>
        </w:rPr>
      </w:pPr>
    </w:p>
    <w:p w:rsidR="00AD500B" w:rsidRPr="00566D2D" w:rsidRDefault="00AD500B" w:rsidP="00AD500B">
      <w:pPr>
        <w:spacing w:after="0" w:line="240" w:lineRule="auto"/>
        <w:jc w:val="both"/>
        <w:rPr>
          <w:rFonts w:ascii="Times New Roman" w:eastAsia="Times New Roman" w:hAnsi="Times New Roman" w:cs="Times New Roman"/>
          <w:sz w:val="18"/>
          <w:szCs w:val="18"/>
          <w:lang w:eastAsia="ru-RU"/>
        </w:rPr>
      </w:pPr>
    </w:p>
    <w:p w:rsidR="00AD500B" w:rsidRPr="00566D2D" w:rsidRDefault="00AD500B" w:rsidP="00AD500B">
      <w:pPr>
        <w:spacing w:after="0" w:line="240" w:lineRule="auto"/>
        <w:jc w:val="both"/>
        <w:rPr>
          <w:rFonts w:ascii="Times New Roman" w:eastAsia="Times New Roman" w:hAnsi="Times New Roman" w:cs="Times New Roman"/>
          <w:sz w:val="18"/>
          <w:szCs w:val="18"/>
          <w:lang w:eastAsia="ru-RU"/>
        </w:rPr>
      </w:pPr>
    </w:p>
    <w:p w:rsidR="00AD500B" w:rsidRPr="00566D2D" w:rsidRDefault="00AD500B" w:rsidP="00AD500B">
      <w:pPr>
        <w:spacing w:after="0" w:line="240" w:lineRule="auto"/>
        <w:jc w:val="both"/>
        <w:rPr>
          <w:rFonts w:ascii="Times New Roman" w:eastAsia="Times New Roman" w:hAnsi="Times New Roman" w:cs="Times New Roman"/>
          <w:sz w:val="18"/>
          <w:szCs w:val="18"/>
          <w:lang w:eastAsia="ru-RU"/>
        </w:rPr>
      </w:pPr>
    </w:p>
    <w:p w:rsidR="00AD500B" w:rsidRPr="00566D2D" w:rsidRDefault="00AD500B" w:rsidP="00AD500B">
      <w:pPr>
        <w:spacing w:after="0" w:line="240" w:lineRule="auto"/>
        <w:jc w:val="both"/>
        <w:rPr>
          <w:rFonts w:ascii="Times New Roman" w:eastAsia="Times New Roman" w:hAnsi="Times New Roman" w:cs="Times New Roman"/>
          <w:sz w:val="18"/>
          <w:szCs w:val="18"/>
          <w:lang w:eastAsia="ru-RU"/>
        </w:rPr>
      </w:pPr>
    </w:p>
    <w:p w:rsidR="00AD500B" w:rsidRPr="00566D2D" w:rsidRDefault="00AD500B" w:rsidP="00AD500B">
      <w:pPr>
        <w:spacing w:after="0" w:line="240" w:lineRule="auto"/>
        <w:jc w:val="both"/>
        <w:rPr>
          <w:rFonts w:ascii="Times New Roman" w:eastAsia="Times New Roman" w:hAnsi="Times New Roman" w:cs="Times New Roman"/>
          <w:sz w:val="18"/>
          <w:szCs w:val="18"/>
          <w:lang w:eastAsia="ru-RU"/>
        </w:rPr>
      </w:pPr>
    </w:p>
    <w:p w:rsidR="00AD500B" w:rsidRPr="00566D2D" w:rsidRDefault="00AD500B" w:rsidP="00AD500B">
      <w:pPr>
        <w:spacing w:after="0" w:line="240" w:lineRule="auto"/>
        <w:ind w:firstLine="709"/>
        <w:jc w:val="right"/>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Приложение к постановлению</w:t>
      </w:r>
    </w:p>
    <w:p w:rsidR="00AD500B" w:rsidRPr="00566D2D" w:rsidRDefault="00AD500B" w:rsidP="00AD500B">
      <w:pPr>
        <w:spacing w:after="0" w:line="240" w:lineRule="auto"/>
        <w:ind w:firstLine="709"/>
        <w:jc w:val="right"/>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администрации  Верх-Коенского сельсовета </w:t>
      </w:r>
    </w:p>
    <w:p w:rsidR="00AD500B" w:rsidRPr="00566D2D" w:rsidRDefault="00AD500B" w:rsidP="00AD500B">
      <w:pPr>
        <w:spacing w:after="0" w:line="240" w:lineRule="auto"/>
        <w:ind w:firstLine="709"/>
        <w:jc w:val="right"/>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Искитимского района Новосибирской области</w:t>
      </w:r>
    </w:p>
    <w:p w:rsidR="00AD500B" w:rsidRPr="00566D2D" w:rsidRDefault="00AD500B" w:rsidP="00AD500B">
      <w:pPr>
        <w:spacing w:after="0" w:line="240" w:lineRule="auto"/>
        <w:ind w:firstLine="709"/>
        <w:jc w:val="right"/>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от 20.12.2023 № 105/76.004</w:t>
      </w:r>
    </w:p>
    <w:p w:rsidR="00AD500B" w:rsidRPr="00566D2D" w:rsidRDefault="00AD500B" w:rsidP="00AD500B">
      <w:pPr>
        <w:spacing w:after="0" w:line="240" w:lineRule="auto"/>
        <w:ind w:firstLine="709"/>
        <w:jc w:val="center"/>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w:t>
      </w:r>
    </w:p>
    <w:p w:rsidR="00AD500B" w:rsidRPr="00566D2D" w:rsidRDefault="00AD500B" w:rsidP="00AD500B">
      <w:pPr>
        <w:spacing w:after="0" w:line="240" w:lineRule="auto"/>
        <w:jc w:val="center"/>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 Общие положения</w:t>
      </w:r>
    </w:p>
    <w:p w:rsidR="00AD500B" w:rsidRPr="00566D2D" w:rsidRDefault="00AD500B" w:rsidP="00AD500B">
      <w:pPr>
        <w:spacing w:after="0" w:line="240" w:lineRule="auto"/>
        <w:jc w:val="center"/>
        <w:rPr>
          <w:rFonts w:ascii="Times New Roman" w:eastAsia="Times New Roman" w:hAnsi="Times New Roman" w:cs="Times New Roman"/>
          <w:sz w:val="18"/>
          <w:szCs w:val="18"/>
          <w:lang w:eastAsia="ru-RU"/>
        </w:rPr>
      </w:pP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1.1.              </w:t>
      </w:r>
      <w:proofErr w:type="gramStart"/>
      <w:r w:rsidRPr="00566D2D">
        <w:rPr>
          <w:rFonts w:ascii="Times New Roman" w:eastAsia="Times New Roman" w:hAnsi="Times New Roman" w:cs="Times New Roman"/>
          <w:sz w:val="18"/>
          <w:szCs w:val="18"/>
          <w:lang w:eastAsia="ru-RU"/>
        </w:rPr>
        <w:t>Порядок разработки и утверждения административных регламентов предоставления муниципальных услуг (далее - Порядок) разработан в соответствии с Федеральными законами от 06.10.2003 № 131-Ф3 "</w:t>
      </w:r>
      <w:r w:rsidRPr="00566D2D">
        <w:rPr>
          <w:rFonts w:ascii="Times New Roman" w:eastAsia="Cambria" w:hAnsi="Times New Roman" w:cs="Times New Roman"/>
          <w:sz w:val="18"/>
          <w:szCs w:val="18"/>
          <w:lang w:eastAsia="ru-RU"/>
        </w:rPr>
        <w:t>Об общих принципах организации местного самоуправления</w:t>
      </w:r>
      <w:r w:rsidRPr="00566D2D">
        <w:rPr>
          <w:rFonts w:ascii="Times New Roman" w:eastAsia="Times New Roman" w:hAnsi="Times New Roman" w:cs="Times New Roman"/>
          <w:sz w:val="18"/>
          <w:szCs w:val="18"/>
          <w:lang w:eastAsia="ru-RU"/>
        </w:rPr>
        <w:t> в Российской Федерации", </w:t>
      </w:r>
      <w:r w:rsidRPr="00566D2D">
        <w:rPr>
          <w:rFonts w:ascii="Times New Roman" w:eastAsia="Cambria" w:hAnsi="Times New Roman" w:cs="Times New Roman"/>
          <w:sz w:val="18"/>
          <w:szCs w:val="18"/>
          <w:lang w:eastAsia="ru-RU"/>
        </w:rPr>
        <w:t>от 27.07.2010 № 210-ФЗ</w:t>
      </w:r>
      <w:r w:rsidRPr="00566D2D">
        <w:rPr>
          <w:rFonts w:ascii="Times New Roman" w:eastAsia="Times New Roman" w:hAnsi="Times New Roman" w:cs="Times New Roman"/>
          <w:sz w:val="18"/>
          <w:szCs w:val="18"/>
          <w:lang w:eastAsia="ru-RU"/>
        </w:rPr>
        <w:t> "</w:t>
      </w:r>
      <w:r w:rsidRPr="00566D2D">
        <w:rPr>
          <w:rFonts w:ascii="Times New Roman" w:eastAsia="Cambria" w:hAnsi="Times New Roman" w:cs="Times New Roman"/>
          <w:sz w:val="18"/>
          <w:szCs w:val="18"/>
          <w:lang w:eastAsia="ru-RU"/>
        </w:rPr>
        <w:t>Об организации предоставления государственных и муниципальных услуг</w:t>
      </w:r>
      <w:r w:rsidRPr="00566D2D">
        <w:rPr>
          <w:rFonts w:ascii="Times New Roman" w:eastAsia="Times New Roman" w:hAnsi="Times New Roman" w:cs="Times New Roman"/>
          <w:sz w:val="18"/>
          <w:szCs w:val="18"/>
          <w:lang w:eastAsia="ru-RU"/>
        </w:rPr>
        <w:t>" (далее - Федеральный закон № 210-ФЗ),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w:t>
      </w:r>
      <w:proofErr w:type="gramEnd"/>
      <w:r w:rsidRPr="00566D2D">
        <w:rPr>
          <w:rFonts w:ascii="Times New Roman" w:eastAsia="Times New Roman" w:hAnsi="Times New Roman" w:cs="Times New Roman"/>
          <w:sz w:val="18"/>
          <w:szCs w:val="18"/>
          <w:lang w:eastAsia="ru-RU"/>
        </w:rPr>
        <w:t xml:space="preserve"> услуг, о внесении изменений в некоторые акты Правительства Российской Федерации и признании </w:t>
      </w:r>
      <w:proofErr w:type="gramStart"/>
      <w:r w:rsidRPr="00566D2D">
        <w:rPr>
          <w:rFonts w:ascii="Times New Roman" w:eastAsia="Times New Roman" w:hAnsi="Times New Roman" w:cs="Times New Roman"/>
          <w:sz w:val="18"/>
          <w:szCs w:val="18"/>
          <w:lang w:eastAsia="ru-RU"/>
        </w:rPr>
        <w:t>утратившими</w:t>
      </w:r>
      <w:proofErr w:type="gramEnd"/>
      <w:r w:rsidRPr="00566D2D">
        <w:rPr>
          <w:rFonts w:ascii="Times New Roman" w:eastAsia="Times New Roman" w:hAnsi="Times New Roman" w:cs="Times New Roman"/>
          <w:sz w:val="18"/>
          <w:szCs w:val="18"/>
          <w:lang w:eastAsia="ru-RU"/>
        </w:rPr>
        <w:t xml:space="preserve"> силу некоторых актов и отдельных положений актов Правительства Российской Федерации", Уставом сельского поселения Верх-Коенского сельсовета  Искитимского муниципального района Новосибирской области.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1.2.              Порядок устанавливает правила разработки и утверждения администрацией Верх-Коенского сельсовета Искитимского района Новосибирской области (далее - администрация муниципального образования) административных регламентов предоставления муниципальных услуг (далее - административный регламент), в том числе требования к структуре и содержанию административных регламентов, порядок проведения их независимой оценки и экспертизы.</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1.3.              Муниципальные услуги предоставляются администрацией муниципального образования. От имени администрации процедуры предоставления муниципальных услуг осуществляют уполномоченные специалисты  администрации муниципального образования.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1.4.              Административные регламенты разрабатываются уполномоченными специалистами администрации муниципального образования, к сфере деятельности которых относится предоставление соответствующих муниципальных услуг (далее - специалисты  администрации, к сфере деятельности которых относится предоставление соответствующих муниципальных услуг).</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1.5.              </w:t>
      </w:r>
      <w:proofErr w:type="gramStart"/>
      <w:r w:rsidRPr="00566D2D">
        <w:rPr>
          <w:rFonts w:ascii="Times New Roman" w:eastAsia="Times New Roman" w:hAnsi="Times New Roman" w:cs="Times New Roman"/>
          <w:sz w:val="18"/>
          <w:szCs w:val="18"/>
          <w:lang w:eastAsia="ru-RU"/>
        </w:rPr>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 иными нормативными правовыми актами Новосибирской области, муниципальными правовыми актами Верх-Коенского сельсовета Искитимского района Новосибирской области (далее - муниципальные правовые акты муниципального образования), а также в соответствии с единым стандартом предоставления муниципальной услуги </w:t>
      </w:r>
      <w:r w:rsidRPr="00566D2D">
        <w:rPr>
          <w:rFonts w:ascii="Times New Roman" w:eastAsia="Times New Roman" w:hAnsi="Times New Roman" w:cs="Times New Roman"/>
          <w:sz w:val="18"/>
          <w:szCs w:val="18"/>
          <w:lang w:eastAsia="ru-RU"/>
        </w:rPr>
        <w:lastRenderedPageBreak/>
        <w:t>(при его наличии) после внесения сведений о муниципальной услуге</w:t>
      </w:r>
      <w:proofErr w:type="gramEnd"/>
      <w:r w:rsidRPr="00566D2D">
        <w:rPr>
          <w:rFonts w:ascii="Times New Roman" w:eastAsia="Times New Roman" w:hAnsi="Times New Roman" w:cs="Times New Roman"/>
          <w:sz w:val="18"/>
          <w:szCs w:val="18"/>
          <w:lang w:eastAsia="ru-RU"/>
        </w:rPr>
        <w:t xml:space="preserve">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В случае если нормативным правовым актом, устанавливающим конкретное полномочие администрации муниципального образования, предоставляющей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Порядком.</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1.6.   </w:t>
      </w:r>
      <w:proofErr w:type="gramStart"/>
      <w:r w:rsidRPr="00566D2D">
        <w:rPr>
          <w:rFonts w:ascii="Times New Roman" w:eastAsia="Times New Roman" w:hAnsi="Times New Roman" w:cs="Times New Roman"/>
          <w:sz w:val="18"/>
          <w:szCs w:val="18"/>
          <w:lang w:eastAsia="ru-RU"/>
        </w:rPr>
        <w:t>Разработка, согласование, проведение экспертизы и утверждение проектов административных регламентов осуществляются уполномоченными специалистами администрации, к сфере деятельности которых относится предоставление соответствующих муниципальных услуг, уполномоченными специалистами администрации муниципального образования, участвующими в согласовании проекта административного регламента, в том числе по вопросу межведомственного информационного взаимодействия (далее - специалисты  администрации, участвующие в согласовании), и специалистами администрации, уполномоченным на проведение экспертизы проекта административного регламента, с использованием программно-технических</w:t>
      </w:r>
      <w:proofErr w:type="gramEnd"/>
      <w:r w:rsidRPr="00566D2D">
        <w:rPr>
          <w:rFonts w:ascii="Times New Roman" w:eastAsia="Times New Roman" w:hAnsi="Times New Roman" w:cs="Times New Roman"/>
          <w:sz w:val="18"/>
          <w:szCs w:val="18"/>
          <w:lang w:eastAsia="ru-RU"/>
        </w:rPr>
        <w:t xml:space="preserve"> средств реестра услуг.</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1.7.   Разработка административных регламентов включает следующие этапы:</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1.7.1.   Внесение в реестр услуг специалистом администрации, к сфере деятельности которого относится предоставление соответствующей муниципальной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1.7.2.  Преобразование сведений, указанных в подпункте 1.7.1 Порядка, в машиночитаемый вид в соответствии с требованиями, предусмотренными частью 3 статьи 12 </w:t>
      </w:r>
      <w:r w:rsidRPr="00566D2D">
        <w:rPr>
          <w:rFonts w:ascii="Times New Roman" w:eastAsia="Cambria" w:hAnsi="Times New Roman" w:cs="Times New Roman"/>
          <w:sz w:val="18"/>
          <w:szCs w:val="18"/>
          <w:lang w:eastAsia="ru-RU"/>
        </w:rPr>
        <w:t>Федерального закона № 210-ФЗ</w:t>
      </w:r>
      <w:r w:rsidRPr="00566D2D">
        <w:rPr>
          <w:rFonts w:ascii="Times New Roman" w:eastAsia="Times New Roman" w:hAnsi="Times New Roman" w:cs="Times New Roman"/>
          <w:sz w:val="18"/>
          <w:szCs w:val="18"/>
          <w:lang w:eastAsia="ru-RU"/>
        </w:rPr>
        <w:t>.</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1.7.3.  Автоматическое формирование из сведений, указанных в подпункте 1.7.2 Порядка,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Порядка.</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1.8. Сведения о муниципальной услуге, указанные в подпункте 1.7.1 Порядка, должны быть достаточны для описания: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proofErr w:type="gramStart"/>
      <w:r w:rsidRPr="00566D2D">
        <w:rPr>
          <w:rFonts w:ascii="Times New Roman" w:eastAsia="Times New Roman" w:hAnsi="Times New Roman" w:cs="Times New Roman"/>
          <w:sz w:val="18"/>
          <w:szCs w:val="18"/>
          <w:lang w:eastAsia="ru-RU"/>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566D2D">
        <w:rPr>
          <w:rFonts w:ascii="Times New Roman" w:eastAsia="Times New Roman" w:hAnsi="Times New Roman" w:cs="Times New Roman"/>
          <w:sz w:val="18"/>
          <w:szCs w:val="18"/>
          <w:lang w:eastAsia="ru-RU"/>
        </w:rPr>
        <w:t xml:space="preserve"> предоставления муниципальной услуги, </w:t>
      </w:r>
      <w:proofErr w:type="gramStart"/>
      <w:r w:rsidRPr="00566D2D">
        <w:rPr>
          <w:rFonts w:ascii="Times New Roman" w:eastAsia="Times New Roman" w:hAnsi="Times New Roman" w:cs="Times New Roman"/>
          <w:sz w:val="18"/>
          <w:szCs w:val="18"/>
          <w:lang w:eastAsia="ru-RU"/>
        </w:rPr>
        <w:t>критериях</w:t>
      </w:r>
      <w:proofErr w:type="gramEnd"/>
      <w:r w:rsidRPr="00566D2D">
        <w:rPr>
          <w:rFonts w:ascii="Times New Roman" w:eastAsia="Times New Roman" w:hAnsi="Times New Roman" w:cs="Times New Roman"/>
          <w:sz w:val="18"/>
          <w:szCs w:val="18"/>
          <w:lang w:eastAsia="ru-RU"/>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Сведения о муниципальной услуге, преобразованные в машиночитаемый вид в соответствии с подпунктом 1.7.2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1.9.              При разработке административных регламентов специалистами  администрации, к сфере деятельности которых относится предоставление соответствующих муниципальных услуг, предусматривается оптимизация (повышение качества) предоставления муниципальных услуг, в том числе:</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возможность предоставления муниципальной услуги в упреждающем (</w:t>
      </w:r>
      <w:proofErr w:type="spellStart"/>
      <w:r w:rsidRPr="00566D2D">
        <w:rPr>
          <w:rFonts w:ascii="Times New Roman" w:eastAsia="Times New Roman" w:hAnsi="Times New Roman" w:cs="Times New Roman"/>
          <w:sz w:val="18"/>
          <w:szCs w:val="18"/>
          <w:lang w:eastAsia="ru-RU"/>
        </w:rPr>
        <w:t>проактивном</w:t>
      </w:r>
      <w:proofErr w:type="spellEnd"/>
      <w:r w:rsidRPr="00566D2D">
        <w:rPr>
          <w:rFonts w:ascii="Times New Roman" w:eastAsia="Times New Roman" w:hAnsi="Times New Roman" w:cs="Times New Roman"/>
          <w:sz w:val="18"/>
          <w:szCs w:val="18"/>
          <w:lang w:eastAsia="ru-RU"/>
        </w:rPr>
        <w:t>) режиме;</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многоканальность получения муниципальных услуг; </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внедрение реестровой модели предоставления муниципальных услуг; </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внедрение иных принципов предоставления муниципальных услуг, предусмотренных Федеральным законом № 210-ФЗ.</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1.10.  Наименование административных регламентов определяется специалистами администрации, к сфере деятельности которых относится предоставление соответствующих муниципальных услуг, с учетом формулировки нормативного правового акта, которым предусмотрена соответствующая муниципальная услуга, в том числе в соответствии с перечнем муниципальных услуг, предоставляемых администрацией муниципального образования.</w:t>
      </w:r>
    </w:p>
    <w:p w:rsidR="00AD500B" w:rsidRPr="00566D2D" w:rsidRDefault="00AD500B" w:rsidP="00AD500B">
      <w:pPr>
        <w:spacing w:after="0" w:line="240" w:lineRule="auto"/>
        <w:jc w:val="center"/>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  Требования к структуре и содержанию административных регламентов</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2.1.  В административный регламент включаются следующие разделы:</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общие положения;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стандарт предоставления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состав, последовательность и сроки выполнения административных процедур;</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формы </w:t>
      </w:r>
      <w:proofErr w:type="gramStart"/>
      <w:r w:rsidRPr="00566D2D">
        <w:rPr>
          <w:rFonts w:ascii="Times New Roman" w:eastAsia="Times New Roman" w:hAnsi="Times New Roman" w:cs="Times New Roman"/>
          <w:sz w:val="18"/>
          <w:szCs w:val="18"/>
          <w:lang w:eastAsia="ru-RU"/>
        </w:rPr>
        <w:t>контроля за</w:t>
      </w:r>
      <w:proofErr w:type="gramEnd"/>
      <w:r w:rsidRPr="00566D2D">
        <w:rPr>
          <w:rFonts w:ascii="Times New Roman" w:eastAsia="Times New Roman" w:hAnsi="Times New Roman" w:cs="Times New Roman"/>
          <w:sz w:val="18"/>
          <w:szCs w:val="18"/>
          <w:lang w:eastAsia="ru-RU"/>
        </w:rPr>
        <w:t xml:space="preserve"> исполнением административного регламента;</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досудебный (внесудебный) порядок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w:t>
      </w:r>
      <w:r w:rsidRPr="00566D2D">
        <w:rPr>
          <w:rFonts w:ascii="Times New Roman" w:eastAsia="Cambria" w:hAnsi="Times New Roman" w:cs="Times New Roman"/>
          <w:sz w:val="18"/>
          <w:szCs w:val="18"/>
          <w:lang w:eastAsia="ru-RU"/>
        </w:rPr>
        <w:t>Федерального закона № 210-ФЗ</w:t>
      </w:r>
      <w:r w:rsidRPr="00566D2D">
        <w:rPr>
          <w:rFonts w:ascii="Times New Roman" w:eastAsia="Times New Roman" w:hAnsi="Times New Roman" w:cs="Times New Roman"/>
          <w:sz w:val="18"/>
          <w:szCs w:val="18"/>
          <w:lang w:eastAsia="ru-RU"/>
        </w:rPr>
        <w:t>, а также их должностных лиц, муниципальных служащих, работников.</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2.2.   В раздел «Общие положения» включаются следующие положения: </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предмет регулирования административного регламента;</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круг заявителей;</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lastRenderedPageBreak/>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специалистом администрации, к сфере деятельности которого относится предоставление соответствующей муниципальной услуги (далее - профилирование), а также результата, за предоставлением которого обратился заявитель.</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2.3. Раздел "Стандарт предоставления муниципальной услуги" состоит из следующих подразделов:</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а) наименование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б) наименование органа, предоставляющего муниципальную услугу; </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в) результат предоставления муниципальной услуги; </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г) срок предоставления муниципальной услуги; </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д) правовые основания для предоставления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е) исчерпывающий перечень документов, необходимых для предоставления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ж) исчерпывающий перечень оснований для отказа в приеме документов, необходимых для предоставления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и) размер платы, взимаемой с заявителя при предоставлении муниципальной услуги, и способы ее взимания;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л) срок регистрации запроса заявителя о предоставлении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м) требования к помещениям, в которых предоставляются муниципальные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н) показатели доступности и качества муниципальной услуги; </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2.4.              Подраздел «Наименование органа, предоставляющего муниципальную услугу» должен включать следующие положения:</w:t>
      </w:r>
    </w:p>
    <w:p w:rsidR="00AD500B" w:rsidRPr="00566D2D" w:rsidRDefault="00AD500B" w:rsidP="00AD500B">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а) полное наименование органа, предоставляющего муниципальную  услугу;</w:t>
      </w:r>
    </w:p>
    <w:p w:rsidR="00AD500B" w:rsidRPr="00566D2D" w:rsidRDefault="00AD500B" w:rsidP="00AD500B">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AD500B" w:rsidRPr="00566D2D" w:rsidRDefault="00AD500B" w:rsidP="001D4E48">
      <w:pPr>
        <w:spacing w:after="0" w:line="240" w:lineRule="auto"/>
        <w:jc w:val="both"/>
        <w:rPr>
          <w:rFonts w:ascii="Times New Roman" w:eastAsia="Times New Roman" w:hAnsi="Times New Roman" w:cs="Times New Roman"/>
          <w:sz w:val="18"/>
          <w:szCs w:val="18"/>
          <w:lang w:eastAsia="ru-RU"/>
        </w:rPr>
      </w:pPr>
      <w:bookmarkStart w:id="2" w:name="_GoBack"/>
      <w:bookmarkEnd w:id="2"/>
      <w:r w:rsidRPr="00566D2D">
        <w:rPr>
          <w:rFonts w:ascii="Times New Roman" w:eastAsia="Times New Roman" w:hAnsi="Times New Roman" w:cs="Times New Roman"/>
          <w:sz w:val="18"/>
          <w:szCs w:val="18"/>
          <w:lang w:eastAsia="ru-RU"/>
        </w:rPr>
        <w:t>2.5.              Подраздел «Результат предоставления муниципальной услуги» должен включать следующие положения: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наименование результата (результатов) предоставления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наименование информационной системы, в которой фиксируется факт получения заявителем результата предоставления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способ получения результата предоставления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2.6.  Положения, указанные в пункте 2.5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в администрации муниципального образования,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администрации муниципального образования;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2.8. </w:t>
      </w:r>
      <w:proofErr w:type="gramStart"/>
      <w:r w:rsidRPr="00566D2D">
        <w:rPr>
          <w:rFonts w:ascii="Times New Roman" w:eastAsia="Times New Roman" w:hAnsi="Times New Roman" w:cs="Times New Roman"/>
          <w:sz w:val="18"/>
          <w:szCs w:val="18"/>
          <w:lang w:eastAsia="ru-RU"/>
        </w:rPr>
        <w:t>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образования,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организаций, указанных в части 1.1 статьи 16</w:t>
      </w:r>
      <w:proofErr w:type="gramEnd"/>
      <w:r w:rsidRPr="00566D2D">
        <w:rPr>
          <w:rFonts w:ascii="Times New Roman" w:eastAsia="Times New Roman" w:hAnsi="Times New Roman" w:cs="Times New Roman"/>
          <w:sz w:val="18"/>
          <w:szCs w:val="18"/>
          <w:lang w:eastAsia="ru-RU"/>
        </w:rPr>
        <w:t> </w:t>
      </w:r>
      <w:r w:rsidRPr="00566D2D">
        <w:rPr>
          <w:rFonts w:ascii="Times New Roman" w:eastAsia="Cambria" w:hAnsi="Times New Roman" w:cs="Times New Roman"/>
          <w:sz w:val="18"/>
          <w:szCs w:val="18"/>
          <w:lang w:eastAsia="ru-RU"/>
        </w:rPr>
        <w:t>Федерального закона № 210-ФЗ</w:t>
      </w:r>
      <w:r w:rsidRPr="00566D2D">
        <w:rPr>
          <w:rFonts w:ascii="Times New Roman" w:eastAsia="Times New Roman" w:hAnsi="Times New Roman" w:cs="Times New Roman"/>
          <w:sz w:val="18"/>
          <w:szCs w:val="18"/>
          <w:lang w:eastAsia="ru-RU"/>
        </w:rPr>
        <w:t>, а также их должностных лиц, муниципальных служащих, работников.</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2.9.   </w:t>
      </w:r>
      <w:proofErr w:type="gramStart"/>
      <w:r w:rsidRPr="00566D2D">
        <w:rPr>
          <w:rFonts w:ascii="Times New Roman" w:eastAsia="Times New Roman" w:hAnsi="Times New Roman" w:cs="Times New Roman"/>
          <w:sz w:val="18"/>
          <w:szCs w:val="18"/>
          <w:lang w:eastAsia="ru-RU"/>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566D2D">
        <w:rPr>
          <w:rFonts w:ascii="Times New Roman" w:eastAsia="Times New Roman" w:hAnsi="Times New Roman" w:cs="Times New Roman"/>
          <w:sz w:val="18"/>
          <w:szCs w:val="18"/>
          <w:lang w:eastAsia="ru-RU"/>
        </w:rPr>
        <w:t xml:space="preserve"> следующие положения: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2.9.1.   Состав и способы подачи запроса о предоставлении муниципальной услуги, который должен содержать:</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lastRenderedPageBreak/>
        <w:t>полное наименование структурного подразделения администрации, к сфере деятельности которого относится предоставление соответствующей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дополнительные сведения, необходимые для предоставления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перечень прилагаемых к запросу документов и (или) информации.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Новосибирской области, муниципальными правовыми актами муниципального образования.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Исчерпывающий перечень документов, указанных в абзацах седьмом и восьмом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Новосибирской области, муниципальными правовыми актами муниципального образования;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исчерпывающий перечень оснований для отказа в предоставлении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Для каждого основания, включенного в перечни, указанные в абзацах втором,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Исчерпывающий перечень оснований, предусмотренных абзацами вторым,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муниципального образования.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2.13.              </w:t>
      </w:r>
      <w:proofErr w:type="gramStart"/>
      <w:r w:rsidRPr="00566D2D">
        <w:rPr>
          <w:rFonts w:ascii="Times New Roman" w:eastAsia="Times New Roman" w:hAnsi="Times New Roman" w:cs="Times New Roman"/>
          <w:sz w:val="18"/>
          <w:szCs w:val="18"/>
          <w:lang w:eastAsia="ru-RU"/>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566D2D">
        <w:rPr>
          <w:rFonts w:ascii="Times New Roman" w:eastAsia="Times New Roman" w:hAnsi="Times New Roman" w:cs="Times New Roman"/>
          <w:sz w:val="18"/>
          <w:szCs w:val="18"/>
          <w:lang w:eastAsia="ru-RU"/>
        </w:rPr>
        <w:t xml:space="preserve"> с законодательством Российской Федерации о социальной защите инвалидов.</w:t>
      </w:r>
    </w:p>
    <w:p w:rsidR="00AD500B" w:rsidRPr="00566D2D" w:rsidRDefault="00AD500B" w:rsidP="00AD500B">
      <w:pPr>
        <w:spacing w:after="0" w:line="240" w:lineRule="auto"/>
        <w:ind w:firstLine="567"/>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2.14.              </w:t>
      </w:r>
      <w:proofErr w:type="gramStart"/>
      <w:r w:rsidRPr="00566D2D">
        <w:rPr>
          <w:rFonts w:ascii="Times New Roman" w:eastAsia="Times New Roman" w:hAnsi="Times New Roman" w:cs="Times New Roman"/>
          <w:sz w:val="18"/>
          <w:szCs w:val="18"/>
          <w:lang w:eastAsia="ru-RU"/>
        </w:rPr>
        <w:t xml:space="preserve">В подраздел "Показатели качества и доступности муниципальной услуги" </w:t>
      </w:r>
      <w:r w:rsidRPr="00566D2D">
        <w:rPr>
          <w:rFonts w:ascii="Times New Roman" w:eastAsia="Times New Roman" w:hAnsi="Times New Roman" w:cs="Times New Roman"/>
          <w:sz w:val="18"/>
          <w:szCs w:val="18"/>
          <w:shd w:val="clear" w:color="auto" w:fill="FFFFFF"/>
          <w:lang w:eastAsia="ru-RU"/>
        </w:rPr>
        <w:t>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566D2D">
        <w:rPr>
          <w:rFonts w:ascii="Times New Roman" w:eastAsia="Times New Roman" w:hAnsi="Times New Roman" w:cs="Times New Roman"/>
          <w:sz w:val="18"/>
          <w:szCs w:val="18"/>
          <w:shd w:val="clear" w:color="auto" w:fill="FFFFFF"/>
          <w:lang w:eastAsia="ru-RU"/>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r w:rsidRPr="00566D2D">
        <w:rPr>
          <w:rFonts w:ascii="Times New Roman" w:eastAsia="Times New Roman" w:hAnsi="Times New Roman" w:cs="Times New Roman"/>
          <w:sz w:val="18"/>
          <w:szCs w:val="18"/>
          <w:lang w:eastAsia="ru-RU"/>
        </w:rPr>
        <w:t>.</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2.15.              В подраздел "Иные требования к предоставлению муниципальной услуги"  включаются следующие положения: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перечень услуг, которые являются необходимыми и обязательными для предоставления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перечень информационных систем, используемых для предоставления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в том числе особенности выполнения </w:t>
      </w:r>
      <w:r w:rsidRPr="00566D2D">
        <w:rPr>
          <w:rFonts w:ascii="Times New Roman" w:eastAsia="Times New Roman" w:hAnsi="Times New Roman" w:cs="Times New Roman"/>
          <w:sz w:val="18"/>
          <w:szCs w:val="18"/>
          <w:lang w:eastAsia="ru-RU"/>
        </w:rPr>
        <w:lastRenderedPageBreak/>
        <w:t>административных процедур в электронной форме, особенности выполнения административных процедур в многофункциональных центрах и должен содержать следующие подразделы:</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а) перечень вариантов предоставления муниципальной услуги, </w:t>
      </w:r>
      <w:proofErr w:type="gramStart"/>
      <w:r w:rsidRPr="00566D2D">
        <w:rPr>
          <w:rFonts w:ascii="Times New Roman" w:eastAsia="Times New Roman" w:hAnsi="Times New Roman" w:cs="Times New Roman"/>
          <w:sz w:val="18"/>
          <w:szCs w:val="18"/>
          <w:lang w:eastAsia="ru-RU"/>
        </w:rPr>
        <w:t>включающий</w:t>
      </w:r>
      <w:proofErr w:type="gramEnd"/>
      <w:r w:rsidRPr="00566D2D">
        <w:rPr>
          <w:rFonts w:ascii="Times New Roman" w:eastAsia="Times New Roman" w:hAnsi="Times New Roman" w:cs="Times New Roman"/>
          <w:sz w:val="18"/>
          <w:szCs w:val="18"/>
          <w:lang w:eastAsia="ru-RU"/>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 </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б) описание административной процедуры профилирования заявителя;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в) подразделы, содержащие описание вариантов предоставления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2.16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в) наличие (отсутствие) возможности подачи запроса представителем заявителя;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д) сведения о возможности подачи запроса в многофункциональный центр (при наличии такой возможности);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е) срок регистрации запроса и документов и (или) информации, необходимых для предоставления муниципальной услуги, в структурном подразделении администрации, к сфере деятельности которого относится предоставление соответствующей муниципальной услуги, или в многофункциональном центре.</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наименование органа, в который направляется запрос;</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направляемые в запросе сведения;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запрашиваемые в запросе сведения с указанием их цели использования;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основание для информационного запроса, срок его направления;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срок, в течение которого результат запроса должен поступить в структурное подразделение администрации, к сфере деятельности которого относится предоставление соответствующей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Специалист  администрации муниципального образования, к сфере деятельности которого относится предоставление соответствующей муниципальной услуги, организует между должностными лицами администрации, обмен сведениями, необходимыми для предоставления муниципальной услуги и находящимися в распоряжении иных должностных лицах администрации муниципального образования,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2.21. В описание административной процедуры приостановления предоставления муниципальной услуги включаются следующие положения: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б) состав и содержание осуществляемых при приостановлении предоставления муниципальной услуги административных действий;</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в) перечень оснований для возобновления предоставления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а) критерии принятия решения о предоставлении (об отказе в предоставлении)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б) срок принятия решения о предоставлении (об отказе в предоставлении)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2.23.  В описание административной процедуры предоставления результата муниципальной услуги включаются следующие положения: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а) способы предоставления результата муниципальной услуги; </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shd w:val="clear" w:color="auto" w:fill="FFFFFF"/>
          <w:lang w:eastAsia="ru-RU"/>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lastRenderedPageBreak/>
        <w:t>2.24.              В описание административной процедуры получения дополнительных сведений от заявителя включаются следующие положения: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а) основания для получения от заявителя дополнительных документов и (или) информации в процессе предоставления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б) срок, необходимый для получения таких документов и (или) информации; </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г) перечень органов, участвующих в административной процедуре, в случае, если они известны (при необходимости).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566D2D">
        <w:rPr>
          <w:rFonts w:ascii="Times New Roman" w:eastAsia="Times New Roman" w:hAnsi="Times New Roman" w:cs="Times New Roman"/>
          <w:sz w:val="18"/>
          <w:szCs w:val="18"/>
          <w:lang w:eastAsia="ru-RU"/>
        </w:rPr>
        <w:t>проактивном</w:t>
      </w:r>
      <w:proofErr w:type="spellEnd"/>
      <w:r w:rsidRPr="00566D2D">
        <w:rPr>
          <w:rFonts w:ascii="Times New Roman" w:eastAsia="Times New Roman" w:hAnsi="Times New Roman" w:cs="Times New Roman"/>
          <w:sz w:val="18"/>
          <w:szCs w:val="18"/>
          <w:lang w:eastAsia="ru-RU"/>
        </w:rPr>
        <w:t>) режиме, в состав подраздела, содержащего описание варианта предоставления муниципальной услуги, включаются следующие положения: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566D2D">
        <w:rPr>
          <w:rFonts w:ascii="Times New Roman" w:eastAsia="Times New Roman" w:hAnsi="Times New Roman" w:cs="Times New Roman"/>
          <w:sz w:val="18"/>
          <w:szCs w:val="18"/>
          <w:lang w:eastAsia="ru-RU"/>
        </w:rPr>
        <w:t>проактивном</w:t>
      </w:r>
      <w:proofErr w:type="spellEnd"/>
      <w:r w:rsidRPr="00566D2D">
        <w:rPr>
          <w:rFonts w:ascii="Times New Roman" w:eastAsia="Times New Roman" w:hAnsi="Times New Roman" w:cs="Times New Roman"/>
          <w:sz w:val="18"/>
          <w:szCs w:val="18"/>
          <w:lang w:eastAsia="ru-RU"/>
        </w:rPr>
        <w:t>) режиме или подачи заявителем запроса о предоставлении данной муниципальной услуги после осуществления администрацией муниципального образования, мероприятий в соответствии с пунктом 1 части 1 статьи 7.3 </w:t>
      </w:r>
      <w:r w:rsidRPr="00566D2D">
        <w:rPr>
          <w:rFonts w:ascii="Times New Roman" w:eastAsia="Cambria" w:hAnsi="Times New Roman" w:cs="Times New Roman"/>
          <w:sz w:val="18"/>
          <w:szCs w:val="18"/>
          <w:lang w:eastAsia="ru-RU"/>
        </w:rPr>
        <w:t>Федерального закона № 210-ФЗ</w:t>
      </w:r>
      <w:r w:rsidRPr="00566D2D">
        <w:rPr>
          <w:rFonts w:ascii="Times New Roman" w:eastAsia="Times New Roman" w:hAnsi="Times New Roman" w:cs="Times New Roman"/>
          <w:sz w:val="18"/>
          <w:szCs w:val="18"/>
          <w:lang w:eastAsia="ru-RU"/>
        </w:rPr>
        <w:t>;</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б) сведения о юридическом факте, поступление которых в информационную систему, используемую для предоставления муниципальных услуг, является основанием для предоставления заявителю данной муниципальной услуги в упреждающем (</w:t>
      </w:r>
      <w:proofErr w:type="spellStart"/>
      <w:r w:rsidRPr="00566D2D">
        <w:rPr>
          <w:rFonts w:ascii="Times New Roman" w:eastAsia="Times New Roman" w:hAnsi="Times New Roman" w:cs="Times New Roman"/>
          <w:sz w:val="18"/>
          <w:szCs w:val="18"/>
          <w:lang w:eastAsia="ru-RU"/>
        </w:rPr>
        <w:t>проактивном</w:t>
      </w:r>
      <w:proofErr w:type="spellEnd"/>
      <w:r w:rsidRPr="00566D2D">
        <w:rPr>
          <w:rFonts w:ascii="Times New Roman" w:eastAsia="Times New Roman" w:hAnsi="Times New Roman" w:cs="Times New Roman"/>
          <w:sz w:val="18"/>
          <w:szCs w:val="18"/>
          <w:lang w:eastAsia="ru-RU"/>
        </w:rPr>
        <w:t>) режиме;</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в) наименование информационной системы, из которой должны поступить сведения, указанные в абзаце третьем настоящего пункта, а также информационной системы, используемой для предоставления муниципальных услуг, в которую должны поступить указанные сведения;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г) состав, последовательность и сроки выполнения административных процедур, осуществляемых специалистом администрации, к сфере деятельности которого относится предоставление соответствующей муниципальной услуги, после поступления в информационную систему, используемую для предоставления муниципальных услуг, сведений, указанных в подпункте "б"  настоящего пункта.</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2.26.              Раздел "Формы </w:t>
      </w:r>
      <w:proofErr w:type="gramStart"/>
      <w:r w:rsidRPr="00566D2D">
        <w:rPr>
          <w:rFonts w:ascii="Times New Roman" w:eastAsia="Times New Roman" w:hAnsi="Times New Roman" w:cs="Times New Roman"/>
          <w:sz w:val="18"/>
          <w:szCs w:val="18"/>
          <w:lang w:eastAsia="ru-RU"/>
        </w:rPr>
        <w:t>контроля за</w:t>
      </w:r>
      <w:proofErr w:type="gramEnd"/>
      <w:r w:rsidRPr="00566D2D">
        <w:rPr>
          <w:rFonts w:ascii="Times New Roman" w:eastAsia="Times New Roman" w:hAnsi="Times New Roman" w:cs="Times New Roman"/>
          <w:sz w:val="18"/>
          <w:szCs w:val="18"/>
          <w:lang w:eastAsia="ru-RU"/>
        </w:rPr>
        <w:t xml:space="preserve"> исполнением административного регламента"  состоит из следующих подразделов:</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а) порядок осуществления текущего </w:t>
      </w:r>
      <w:proofErr w:type="gramStart"/>
      <w:r w:rsidRPr="00566D2D">
        <w:rPr>
          <w:rFonts w:ascii="Times New Roman" w:eastAsia="Times New Roman" w:hAnsi="Times New Roman" w:cs="Times New Roman"/>
          <w:sz w:val="18"/>
          <w:szCs w:val="18"/>
          <w:lang w:eastAsia="ru-RU"/>
        </w:rPr>
        <w:t>контроля за</w:t>
      </w:r>
      <w:proofErr w:type="gramEnd"/>
      <w:r w:rsidRPr="00566D2D">
        <w:rPr>
          <w:rFonts w:ascii="Times New Roman" w:eastAsia="Times New Roman" w:hAnsi="Times New Roman" w:cs="Times New Roman"/>
          <w:sz w:val="18"/>
          <w:szCs w:val="1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66D2D">
        <w:rPr>
          <w:rFonts w:ascii="Times New Roman" w:eastAsia="Times New Roman" w:hAnsi="Times New Roman" w:cs="Times New Roman"/>
          <w:sz w:val="18"/>
          <w:szCs w:val="18"/>
          <w:lang w:eastAsia="ru-RU"/>
        </w:rPr>
        <w:t>контроля за</w:t>
      </w:r>
      <w:proofErr w:type="gramEnd"/>
      <w:r w:rsidRPr="00566D2D">
        <w:rPr>
          <w:rFonts w:ascii="Times New Roman" w:eastAsia="Times New Roman" w:hAnsi="Times New Roman" w:cs="Times New Roman"/>
          <w:sz w:val="18"/>
          <w:szCs w:val="18"/>
          <w:lang w:eastAsia="ru-RU"/>
        </w:rPr>
        <w:t xml:space="preserve"> полнотой и качеством предоставления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в) ответственность должностных лиц структурного подразделения администрации, к сфере деятельности которого относится предоставление соответствующей муниципальной услуги, за решения и действия (бездействие), принимаемые (осуществляемые) ими в ходе предоставления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г) положения, характеризующие требования к порядку и формам </w:t>
      </w:r>
      <w:proofErr w:type="gramStart"/>
      <w:r w:rsidRPr="00566D2D">
        <w:rPr>
          <w:rFonts w:ascii="Times New Roman" w:eastAsia="Times New Roman" w:hAnsi="Times New Roman" w:cs="Times New Roman"/>
          <w:sz w:val="18"/>
          <w:szCs w:val="18"/>
          <w:lang w:eastAsia="ru-RU"/>
        </w:rPr>
        <w:t>контроля за</w:t>
      </w:r>
      <w:proofErr w:type="gramEnd"/>
      <w:r w:rsidRPr="00566D2D">
        <w:rPr>
          <w:rFonts w:ascii="Times New Roman" w:eastAsia="Times New Roman" w:hAnsi="Times New Roman" w:cs="Times New Roman"/>
          <w:sz w:val="18"/>
          <w:szCs w:val="18"/>
          <w:lang w:eastAsia="ru-RU"/>
        </w:rPr>
        <w:t xml:space="preserve"> предоставлением муниципальной услуги, в том числе со стороны граждан, их объединений и организаций.</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2.27.              </w:t>
      </w:r>
      <w:proofErr w:type="gramStart"/>
      <w:r w:rsidRPr="00566D2D">
        <w:rPr>
          <w:rFonts w:ascii="Times New Roman" w:eastAsia="Times New Roman" w:hAnsi="Times New Roman" w:cs="Times New Roman"/>
          <w:sz w:val="18"/>
          <w:szCs w:val="18"/>
          <w:lang w:eastAsia="ru-RU"/>
        </w:rPr>
        <w:t>Раздел "Досудебный (внесудебный) порядок обжалования решений и действий (бездействия) администрации, предоставляющей муниципальную услугу, многофункционального центра, организаций, указанных в части 1.1 статьи 16 </w:t>
      </w:r>
      <w:r w:rsidRPr="00566D2D">
        <w:rPr>
          <w:rFonts w:ascii="Times New Roman" w:eastAsia="Cambria" w:hAnsi="Times New Roman" w:cs="Times New Roman"/>
          <w:sz w:val="18"/>
          <w:szCs w:val="18"/>
          <w:lang w:eastAsia="ru-RU"/>
        </w:rPr>
        <w:t>Федерального закона № 210-ФЗ</w:t>
      </w:r>
      <w:r w:rsidRPr="00566D2D">
        <w:rPr>
          <w:rFonts w:ascii="Times New Roman" w:eastAsia="Times New Roman" w:hAnsi="Times New Roman" w:cs="Times New Roman"/>
          <w:sz w:val="18"/>
          <w:szCs w:val="18"/>
          <w:lang w:eastAsia="ru-RU"/>
        </w:rPr>
        <w:t>,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AD500B" w:rsidRPr="00566D2D" w:rsidRDefault="00AD500B" w:rsidP="00AD500B">
      <w:pPr>
        <w:spacing w:after="0" w:line="240" w:lineRule="auto"/>
        <w:jc w:val="center"/>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3. Порядок согласования и утверждения административных регламентов</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3.1..Проект административного регламента формируется специалистом администрации, к сфере деятельности которого относится предоставление соответствующей муниципальной услуги, в машиночитаемом формате в электронном виде в реестре услуг.</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3.2. Специалист администрации муниципального образования, уполномоченный </w:t>
      </w:r>
      <w:r w:rsidRPr="00566D2D">
        <w:rPr>
          <w:rFonts w:ascii="Times New Roman" w:eastAsia="Times New Roman" w:hAnsi="Times New Roman" w:cs="Times New Roman"/>
          <w:sz w:val="18"/>
          <w:szCs w:val="18"/>
          <w:shd w:val="clear" w:color="auto" w:fill="FFFFFF"/>
          <w:lang w:eastAsia="ru-RU"/>
        </w:rPr>
        <w:t>по ведению информационного ресурса реестра услуг,</w:t>
      </w:r>
      <w:r w:rsidRPr="00566D2D">
        <w:rPr>
          <w:rFonts w:ascii="Times New Roman" w:eastAsia="Times New Roman" w:hAnsi="Times New Roman" w:cs="Times New Roman"/>
          <w:sz w:val="18"/>
          <w:szCs w:val="18"/>
          <w:lang w:eastAsia="ru-RU"/>
        </w:rPr>
        <w:t xml:space="preserve"> обеспечивает доступ в реестр услуг для участия в разработке, согласовании и утверждении проекта административного регламента:</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специалистам администрации, к сфере деятельности которых относится предоставление соответствующей муниципальной услуги;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специалистам администрации, участвующим в согласовании;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специалисту администрации муниципального образования, осуществляющему от имени администрации экспертизу проекта административного регламента.</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3.3.Специалисты администрации, участвующие в согласовании и утверждении проекта,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3.4.Проект административного регламента рассматривается специалистами администрации, участвующими в согласовании и утверждении проекта, в части, отнесенной к компетенции такого специалиста, в срок, не превышающий пяти рабочих дней </w:t>
      </w:r>
      <w:proofErr w:type="gramStart"/>
      <w:r w:rsidRPr="00566D2D">
        <w:rPr>
          <w:rFonts w:ascii="Times New Roman" w:eastAsia="Times New Roman" w:hAnsi="Times New Roman" w:cs="Times New Roman"/>
          <w:sz w:val="18"/>
          <w:szCs w:val="18"/>
          <w:lang w:eastAsia="ru-RU"/>
        </w:rPr>
        <w:t>с даты поступления</w:t>
      </w:r>
      <w:proofErr w:type="gramEnd"/>
      <w:r w:rsidRPr="00566D2D">
        <w:rPr>
          <w:rFonts w:ascii="Times New Roman" w:eastAsia="Times New Roman" w:hAnsi="Times New Roman" w:cs="Times New Roman"/>
          <w:sz w:val="18"/>
          <w:szCs w:val="18"/>
          <w:lang w:eastAsia="ru-RU"/>
        </w:rPr>
        <w:t xml:space="preserve"> его на согласование в реестре услуг.</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3.5.Результатом рассмотрения проекта административного регламента специалистом администрации,</w:t>
      </w:r>
      <w:r w:rsidRPr="00566D2D">
        <w:rPr>
          <w:rFonts w:ascii="Times New Roman" w:eastAsia="Times New Roman" w:hAnsi="Times New Roman" w:cs="Times New Roman"/>
          <w:sz w:val="18"/>
          <w:szCs w:val="18"/>
          <w:shd w:val="clear" w:color="auto" w:fill="FFFFFF"/>
          <w:lang w:eastAsia="ru-RU"/>
        </w:rPr>
        <w:t xml:space="preserve"> участвующим в согласовании</w:t>
      </w:r>
      <w:r w:rsidRPr="00566D2D">
        <w:rPr>
          <w:rFonts w:ascii="Times New Roman" w:eastAsia="Times New Roman" w:hAnsi="Times New Roman" w:cs="Times New Roman"/>
          <w:sz w:val="18"/>
          <w:szCs w:val="18"/>
          <w:lang w:eastAsia="ru-RU"/>
        </w:rPr>
        <w:t>, является принятие решения о согласовании или несогласовании проекта административного регламента.</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При принятии решения о согласовании проекта административного регламента специалист администрации, участвующий в согласовании, проставляет отметку о согласовании проекта в листе согласования.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lastRenderedPageBreak/>
        <w:t>При принятии решения о несогласовании проекта административного регламента специалист  администрации,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3.6.После рассмотрения проекта административного регламента всеми специалистами администрации, участвующими в согласовании, а также поступления протоколов разногласий (при наличии) и заключений по результатам независимой экспертизы в соответствии с разделом 4 Порядка специалист администрации, к сфере деятельности которого относится предоставление соответствующей муниципальной услуги, рассматривает поступившие замечания.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proofErr w:type="gramStart"/>
      <w:r w:rsidRPr="00566D2D">
        <w:rPr>
          <w:rFonts w:ascii="Times New Roman" w:eastAsia="Times New Roman" w:hAnsi="Times New Roman" w:cs="Times New Roman"/>
          <w:sz w:val="18"/>
          <w:szCs w:val="18"/>
          <w:lang w:eastAsia="ru-RU"/>
        </w:rPr>
        <w:t>В случае согласия с замечаниями, представленными специалистами администрации, участвующими в согласовании, специалист администрации, к сфере деятельности которого относится предоставление соответствующей муниципальной услуги, в срок, не превышающий пяти рабочих дней, вносит с учетом полученных замечаний изменения в сведения о муниципальной услуге, указанные в подпункте 1.7.1 Порядка, и после их преобразования в машиночитаемый вид, а также формирования проекта административного регламента направляет указанный</w:t>
      </w:r>
      <w:proofErr w:type="gramEnd"/>
      <w:r w:rsidRPr="00566D2D">
        <w:rPr>
          <w:rFonts w:ascii="Times New Roman" w:eastAsia="Times New Roman" w:hAnsi="Times New Roman" w:cs="Times New Roman"/>
          <w:sz w:val="18"/>
          <w:szCs w:val="18"/>
          <w:lang w:eastAsia="ru-RU"/>
        </w:rPr>
        <w:t xml:space="preserve"> проект административного регламента на повторное согласование специалистам администрации, участвующим в согласовании.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При наличии возражений к замечаниям специалист администрации, к сфере деятельности которого относится предоставление соответствующей муниципальной услуги, вправе инициировать процедуру урегулирования разногласий путем внесения в проект протокола разногласий возражений на замечания специалиста администрации, участвующего в согласовании, и направления такого протокола указанному специалисту администрации.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3.7.В случае согласия с возражениями, представленными специалистом администрации, к сфере деятельности которого относится предоставление соответствующей муниципальной услуги, специалисты администрации, участвующее в согласовании, проставляет отметку об урегулировании разногласий в проекте протокола разногласий и согласовывает проект административного регламента, проставляя соответствующую отметку в листе согласования.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В случае несогласия с возражениями, представленными специалистом  администрации, к сфере деятельности которого относится предоставление соответствующей муниципальной услуги, специалист администрации, участвующий в согласовании, проставляет в проекте протокола разногласий отметку о повторном отказе в согласовании проекта административного регламента.</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3.8.Специалист администрации, к сфере деятельности которого относится предоставление соответствующей муниципальной услуги, после повторного отказа специалистов администрации, участвующих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специалистам администрации, участвующим в согласовании.</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proofErr w:type="gramStart"/>
      <w:r w:rsidRPr="00566D2D">
        <w:rPr>
          <w:rFonts w:ascii="Times New Roman" w:eastAsia="Times New Roman" w:hAnsi="Times New Roman" w:cs="Times New Roman"/>
          <w:sz w:val="18"/>
          <w:szCs w:val="18"/>
          <w:lang w:eastAsia="ru-RU"/>
        </w:rPr>
        <w:t>3.9.После согласования проекта административного регламента со всеми специалистами администрации, участвующими в согласовании, или при разрешении разногласий по проекту административного регламента, а также по истечении срока, предусмотренного на проведение независимой экспертизы в соответствии с разделом 4 Порядка, специалист администрации, к сфере деятельности которого относится предоставление соответствующей муниципальной услуги, направляет проект административного регламента уполномоченному специалисту администрации  на экспертизу в соответствии с</w:t>
      </w:r>
      <w:proofErr w:type="gramEnd"/>
      <w:r w:rsidRPr="00566D2D">
        <w:rPr>
          <w:rFonts w:ascii="Times New Roman" w:eastAsia="Times New Roman" w:hAnsi="Times New Roman" w:cs="Times New Roman"/>
          <w:sz w:val="18"/>
          <w:szCs w:val="18"/>
          <w:lang w:eastAsia="ru-RU"/>
        </w:rPr>
        <w:t xml:space="preserve"> разделом 5 Порядка.</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3.10.Утверждение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либо заместителя главы администрации муниципального образования, после получения положительного заключения экспертизы либо урегулирования разногласий по результатам проведенной экспертизы.</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3.11.</w:t>
      </w:r>
      <w:r w:rsidRPr="00566D2D">
        <w:rPr>
          <w:rFonts w:ascii="Times New Roman" w:eastAsia="Times New Roman" w:hAnsi="Times New Roman" w:cs="Times New Roman"/>
          <w:sz w:val="18"/>
          <w:szCs w:val="18"/>
          <w:shd w:val="clear" w:color="auto" w:fill="FFFFFF"/>
          <w:lang w:eastAsia="ru-RU"/>
        </w:rPr>
        <w:t xml:space="preserve"> Утвержденный административный регламент направляется посредством реестра услуг органом, предоставляющим муниципальную  услугу  в Министерство юстиции Российской Федерации для государственной регистрации и последующего официального опубликования.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3.12. </w:t>
      </w:r>
      <w:proofErr w:type="gramStart"/>
      <w:r w:rsidRPr="00566D2D">
        <w:rPr>
          <w:rFonts w:ascii="Times New Roman" w:eastAsia="Times New Roman" w:hAnsi="Times New Roman" w:cs="Times New Roman"/>
          <w:sz w:val="18"/>
          <w:szCs w:val="18"/>
          <w:lang w:eastAsia="ru-RU"/>
        </w:rPr>
        <w:t>При наличии оснований для внесения изменений в административный регламент специалист администрации, к сфере деятельности которого относится предоставление соответствующей муниципальной услуги, разрабатывает и утверждает в реестре услуг нормативный правовой акт о признании административного регламента утратившим силу и о принятии нового административного регламента в соответствии с Порядком.</w:t>
      </w:r>
      <w:proofErr w:type="gramEnd"/>
    </w:p>
    <w:p w:rsidR="00AD500B" w:rsidRPr="00566D2D" w:rsidRDefault="00AD500B" w:rsidP="0016553D">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4.Порядок проведения экспертизы проектов административных регламентов</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4.1.Проекты административных регламентов подлежат экспертизе, проводимой уполномоченным специалистом администрации муниципального образования,  в реестре услуг.</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4.2. Предметом экспертизы являются: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соответствие проектов административных регламентов требованиям пунктов 1.5, 1.9 Порядка;</w:t>
      </w:r>
    </w:p>
    <w:p w:rsidR="00AD500B" w:rsidRPr="00566D2D" w:rsidRDefault="00AD500B" w:rsidP="001D4E48">
      <w:pPr>
        <w:spacing w:after="0" w:line="240" w:lineRule="auto"/>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соответствие критериев принятия решения требованиям, предусмотренным абзацем четвертым пункта 2.11 Порядка;</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4.3.По результатам рассмотрения проекта административного регламента уполномоченный специалист администрации муниципального образования на проведение экспертизы  в течение 10 рабочих дней принимает решение о представлении положительного или отрицательного заключения на проект административного регламента, </w:t>
      </w:r>
      <w:proofErr w:type="gramStart"/>
      <w:r w:rsidRPr="00566D2D">
        <w:rPr>
          <w:rFonts w:ascii="Times New Roman" w:eastAsia="Times New Roman" w:hAnsi="Times New Roman" w:cs="Times New Roman"/>
          <w:sz w:val="18"/>
          <w:szCs w:val="18"/>
          <w:lang w:eastAsia="ru-RU"/>
        </w:rPr>
        <w:t>проставляя соответствующую отметку о согласовании и вносит замечания в</w:t>
      </w:r>
      <w:proofErr w:type="gramEnd"/>
      <w:r w:rsidRPr="00566D2D">
        <w:rPr>
          <w:rFonts w:ascii="Times New Roman" w:eastAsia="Times New Roman" w:hAnsi="Times New Roman" w:cs="Times New Roman"/>
          <w:sz w:val="18"/>
          <w:szCs w:val="18"/>
          <w:lang w:eastAsia="ru-RU"/>
        </w:rPr>
        <w:t xml:space="preserve"> протокол разногласий (при принятии решения о представлении отрицательного заключения).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4.4.При наличии в заключени</w:t>
      </w:r>
      <w:proofErr w:type="gramStart"/>
      <w:r w:rsidRPr="00566D2D">
        <w:rPr>
          <w:rFonts w:ascii="Times New Roman" w:eastAsia="Times New Roman" w:hAnsi="Times New Roman" w:cs="Times New Roman"/>
          <w:sz w:val="18"/>
          <w:szCs w:val="18"/>
          <w:lang w:eastAsia="ru-RU"/>
        </w:rPr>
        <w:t>и</w:t>
      </w:r>
      <w:proofErr w:type="gramEnd"/>
      <w:r w:rsidRPr="00566D2D">
        <w:rPr>
          <w:rFonts w:ascii="Times New Roman" w:eastAsia="Times New Roman" w:hAnsi="Times New Roman" w:cs="Times New Roman"/>
          <w:sz w:val="18"/>
          <w:szCs w:val="18"/>
          <w:lang w:eastAsia="ru-RU"/>
        </w:rPr>
        <w:t xml:space="preserve"> замечаний и предложений к проекту административного регламента специалист  администрации, к сфере деятельности которого относится предоставление соответствующей муниципальной услуги, обеспечивает учет таких замечаний и предложений.</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При наличии разногласий специалист администрации, к сфере деятельности которого относится предоставление соответствующей муниципальной услуги, вносит в протокол разногласий возражения на замечания.</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 xml:space="preserve">Администрация муниципального образования рассматривает возражения, представленные специалистом администрации, к сфере деятельности которого относится предоставление соответствующей муниципальной услуги, в срок, не превышающий пяти рабочих дней </w:t>
      </w:r>
      <w:proofErr w:type="gramStart"/>
      <w:r w:rsidRPr="00566D2D">
        <w:rPr>
          <w:rFonts w:ascii="Times New Roman" w:eastAsia="Times New Roman" w:hAnsi="Times New Roman" w:cs="Times New Roman"/>
          <w:sz w:val="18"/>
          <w:szCs w:val="18"/>
          <w:lang w:eastAsia="ru-RU"/>
        </w:rPr>
        <w:t>с даты внесения</w:t>
      </w:r>
      <w:proofErr w:type="gramEnd"/>
      <w:r w:rsidRPr="00566D2D">
        <w:rPr>
          <w:rFonts w:ascii="Times New Roman" w:eastAsia="Times New Roman" w:hAnsi="Times New Roman" w:cs="Times New Roman"/>
          <w:sz w:val="18"/>
          <w:szCs w:val="18"/>
          <w:lang w:eastAsia="ru-RU"/>
        </w:rPr>
        <w:t xml:space="preserve"> таких возражений в протокол разногласий.</w:t>
      </w:r>
    </w:p>
    <w:p w:rsidR="00AD500B" w:rsidRPr="00566D2D" w:rsidRDefault="00AD500B" w:rsidP="00AD500B">
      <w:pPr>
        <w:spacing w:after="0" w:line="240" w:lineRule="auto"/>
        <w:ind w:firstLine="709"/>
        <w:jc w:val="both"/>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lastRenderedPageBreak/>
        <w:t>В случае несогласия с возражениями,  уполномоченный специалист администрации муниципального образования проставляет соответствующую отметку в протоколе разногласий.</w:t>
      </w:r>
    </w:p>
    <w:p w:rsidR="0016553D" w:rsidRDefault="00AD500B" w:rsidP="0016553D">
      <w:pPr>
        <w:spacing w:after="0" w:line="240" w:lineRule="auto"/>
        <w:ind w:firstLine="709"/>
        <w:jc w:val="center"/>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АДМИНИСТРАЦИЯ ВЕРХ-КОЕНСКОГО СЕЛЬСОВЕТА</w:t>
      </w:r>
    </w:p>
    <w:p w:rsidR="00AD500B" w:rsidRPr="00566D2D" w:rsidRDefault="00AD500B" w:rsidP="0016553D">
      <w:pPr>
        <w:spacing w:after="0" w:line="240" w:lineRule="auto"/>
        <w:jc w:val="center"/>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ИСКИТИМСКОГО РАЙОНА НОВОСИБИРСКОЙ ОБЛАСТИ</w:t>
      </w:r>
    </w:p>
    <w:p w:rsidR="00AD500B" w:rsidRPr="00566D2D" w:rsidRDefault="00AD500B" w:rsidP="00AD500B">
      <w:pPr>
        <w:spacing w:after="0" w:line="240" w:lineRule="auto"/>
        <w:jc w:val="center"/>
        <w:rPr>
          <w:rFonts w:ascii="Times New Roman" w:eastAsia="Times New Roman" w:hAnsi="Times New Roman" w:cs="R"/>
          <w:sz w:val="18"/>
          <w:szCs w:val="18"/>
          <w:lang w:eastAsia="ru-RU"/>
        </w:rPr>
      </w:pPr>
      <w:proofErr w:type="gramStart"/>
      <w:r w:rsidRPr="00566D2D">
        <w:rPr>
          <w:rFonts w:ascii="R" w:eastAsia="Times New Roman" w:hAnsi="R" w:cs="R"/>
          <w:sz w:val="18"/>
          <w:szCs w:val="18"/>
          <w:lang w:eastAsia="ru-RU"/>
        </w:rPr>
        <w:t>П</w:t>
      </w:r>
      <w:proofErr w:type="gramEnd"/>
      <w:r w:rsidRPr="00566D2D">
        <w:rPr>
          <w:rFonts w:ascii="R" w:eastAsia="Times New Roman" w:hAnsi="R" w:cs="R"/>
          <w:sz w:val="18"/>
          <w:szCs w:val="18"/>
          <w:lang w:eastAsia="ru-RU"/>
        </w:rPr>
        <w:t xml:space="preserve"> О С Т А Н О В Л Е Н И Е</w:t>
      </w:r>
    </w:p>
    <w:p w:rsidR="00AD500B" w:rsidRPr="00566D2D" w:rsidRDefault="00AD500B" w:rsidP="00AD500B">
      <w:pPr>
        <w:spacing w:after="0" w:line="240" w:lineRule="auto"/>
        <w:jc w:val="center"/>
        <w:outlineLvl w:val="0"/>
        <w:rPr>
          <w:rFonts w:ascii="Times New Roman" w:eastAsia="A" w:hAnsi="Times New Roman" w:cs="Times New Roman"/>
          <w:sz w:val="18"/>
          <w:szCs w:val="18"/>
          <w:u w:val="single"/>
        </w:rPr>
      </w:pPr>
      <w:r w:rsidRPr="00566D2D">
        <w:rPr>
          <w:rFonts w:ascii="Times New Roman" w:eastAsia="A" w:hAnsi="Times New Roman" w:cs="Times New Roman"/>
          <w:sz w:val="18"/>
          <w:szCs w:val="18"/>
          <w:u w:val="single"/>
        </w:rPr>
        <w:t>22.12.2023</w:t>
      </w:r>
      <w:r w:rsidRPr="00566D2D">
        <w:rPr>
          <w:rFonts w:ascii="Times New Roman" w:eastAsia="Calibri" w:hAnsi="Times New Roman" w:cs="Times New Roman"/>
          <w:sz w:val="18"/>
          <w:szCs w:val="18"/>
          <w:u w:val="single"/>
        </w:rPr>
        <w:t xml:space="preserve"> </w:t>
      </w:r>
      <w:r w:rsidRPr="00566D2D">
        <w:rPr>
          <w:rFonts w:ascii="Times New Roman" w:eastAsia="A" w:hAnsi="Times New Roman" w:cs="Times New Roman"/>
          <w:sz w:val="18"/>
          <w:szCs w:val="18"/>
          <w:u w:val="single"/>
        </w:rPr>
        <w:t>№ 106/76.004</w:t>
      </w:r>
    </w:p>
    <w:p w:rsidR="00AD500B" w:rsidRPr="00566D2D" w:rsidRDefault="00AD500B" w:rsidP="00AD500B">
      <w:pPr>
        <w:spacing w:after="0" w:line="240" w:lineRule="auto"/>
        <w:jc w:val="center"/>
        <w:outlineLvl w:val="0"/>
        <w:rPr>
          <w:rFonts w:ascii="Times New Roman" w:eastAsia="A" w:hAnsi="Times New Roman" w:cs="Times New Roman"/>
          <w:sz w:val="18"/>
          <w:szCs w:val="18"/>
        </w:rPr>
      </w:pPr>
      <w:r w:rsidRPr="00566D2D">
        <w:rPr>
          <w:rFonts w:ascii="Times New Roman" w:eastAsia="A" w:hAnsi="Times New Roman" w:cs="Times New Roman"/>
          <w:sz w:val="18"/>
          <w:szCs w:val="18"/>
        </w:rPr>
        <w:t>с. Верх-Коен</w:t>
      </w:r>
    </w:p>
    <w:p w:rsidR="00AD500B" w:rsidRPr="00566D2D" w:rsidRDefault="00AD500B" w:rsidP="00AD500B">
      <w:pPr>
        <w:spacing w:after="0" w:line="240" w:lineRule="auto"/>
        <w:ind w:right="-55"/>
        <w:jc w:val="center"/>
        <w:rPr>
          <w:rFonts w:ascii="Times New Roman" w:eastAsia="Times New Roman" w:hAnsi="Times New Roman" w:cs="Times New Roman"/>
          <w:sz w:val="18"/>
          <w:szCs w:val="18"/>
          <w:lang w:eastAsia="ru-RU"/>
        </w:rPr>
      </w:pPr>
      <w:r w:rsidRPr="00566D2D">
        <w:rPr>
          <w:rFonts w:ascii="Times New Roman" w:eastAsia="Times New Roman" w:hAnsi="Times New Roman" w:cs="Times New Roman"/>
          <w:sz w:val="18"/>
          <w:szCs w:val="18"/>
          <w:lang w:eastAsia="ru-RU"/>
        </w:rPr>
        <w:t>Об утверждении перечня налоговых расходов Верх-Коенского сельсовета Искитимского района Новосибирской области на 2024 год и плановый период 2025 и 2026 годов</w:t>
      </w:r>
    </w:p>
    <w:p w:rsidR="00AD500B" w:rsidRPr="00566D2D" w:rsidRDefault="00AD500B" w:rsidP="00AD500B">
      <w:pPr>
        <w:spacing w:after="0" w:line="240" w:lineRule="auto"/>
        <w:ind w:right="-55" w:firstLine="708"/>
        <w:jc w:val="both"/>
        <w:rPr>
          <w:rFonts w:ascii="Times New Roman" w:eastAsia="Times New Roman" w:hAnsi="Times New Roman" w:cs="Times New Roman"/>
          <w:bCs/>
          <w:sz w:val="18"/>
          <w:szCs w:val="18"/>
          <w:lang w:eastAsia="ru-RU"/>
        </w:rPr>
      </w:pPr>
      <w:r w:rsidRPr="00566D2D">
        <w:rPr>
          <w:rFonts w:ascii="Times New Roman" w:eastAsia="Times New Roman" w:hAnsi="Times New Roman" w:cs="Times New Roman"/>
          <w:bCs/>
          <w:sz w:val="18"/>
          <w:szCs w:val="18"/>
          <w:lang w:eastAsia="ru-RU"/>
        </w:rPr>
        <w:t xml:space="preserve">В соответствии с п.9 «Порядка формирования перечня налоговых расходов муниципального образования Верх-Коенского сельсовета Искитимского района Новосибирской области и оценки налоговых расходов муниципального образования Верх-Коенского сельсовета Искитимского района Новосибирской области», утвержденного постановлением администрации Верх-Коенского сельсовета Искитимского района Новосибирской области № 35/76.004 от 15 марта 2021 года </w:t>
      </w:r>
    </w:p>
    <w:p w:rsidR="00AD500B" w:rsidRPr="00566D2D" w:rsidRDefault="00AD500B" w:rsidP="00AD500B">
      <w:pPr>
        <w:spacing w:after="0" w:line="240" w:lineRule="auto"/>
        <w:ind w:right="-58"/>
        <w:jc w:val="both"/>
        <w:rPr>
          <w:rFonts w:ascii="Times New Roman" w:eastAsia="Times New Roman" w:hAnsi="Times New Roman" w:cs="Times New Roman"/>
          <w:sz w:val="18"/>
          <w:szCs w:val="18"/>
          <w:lang w:eastAsia="ru-RU"/>
        </w:rPr>
      </w:pPr>
      <w:proofErr w:type="gramStart"/>
      <w:r w:rsidRPr="00566D2D">
        <w:rPr>
          <w:rFonts w:ascii="Times New Roman" w:eastAsia="Times New Roman" w:hAnsi="Times New Roman" w:cs="Times New Roman"/>
          <w:sz w:val="18"/>
          <w:szCs w:val="18"/>
          <w:lang w:eastAsia="ru-RU"/>
        </w:rPr>
        <w:t>П</w:t>
      </w:r>
      <w:proofErr w:type="gramEnd"/>
      <w:r w:rsidRPr="00566D2D">
        <w:rPr>
          <w:rFonts w:ascii="Times New Roman" w:eastAsia="Times New Roman" w:hAnsi="Times New Roman" w:cs="Times New Roman"/>
          <w:sz w:val="18"/>
          <w:szCs w:val="18"/>
          <w:lang w:eastAsia="ru-RU"/>
        </w:rPr>
        <w:t xml:space="preserve"> О С Т А Н О В Л Я Ю</w:t>
      </w:r>
    </w:p>
    <w:p w:rsidR="00AD500B" w:rsidRPr="00566D2D" w:rsidRDefault="00AD500B" w:rsidP="00AD500B">
      <w:pPr>
        <w:spacing w:after="0" w:line="240" w:lineRule="auto"/>
        <w:ind w:right="-55"/>
        <w:jc w:val="both"/>
        <w:rPr>
          <w:rFonts w:ascii="Times New Roman" w:eastAsia="Times New Roman" w:hAnsi="Times New Roman" w:cs="Times New Roman"/>
          <w:sz w:val="18"/>
          <w:szCs w:val="18"/>
          <w:lang w:eastAsia="ru-RU"/>
        </w:rPr>
      </w:pPr>
      <w:r w:rsidRPr="00566D2D">
        <w:rPr>
          <w:rFonts w:ascii="Times New Roman" w:eastAsia="A" w:hAnsi="Times New Roman" w:cs="Times New Roman"/>
          <w:bCs/>
          <w:sz w:val="18"/>
          <w:szCs w:val="18"/>
          <w:lang w:eastAsia="ru-RU"/>
        </w:rPr>
        <w:t>1.</w:t>
      </w:r>
      <w:r w:rsidRPr="00566D2D">
        <w:rPr>
          <w:rFonts w:ascii="Times New Roman" w:eastAsia="A" w:hAnsi="Times New Roman" w:cs="Times New Roman"/>
          <w:b/>
          <w:bCs/>
          <w:sz w:val="18"/>
          <w:szCs w:val="18"/>
          <w:lang w:eastAsia="ru-RU"/>
        </w:rPr>
        <w:t xml:space="preserve"> </w:t>
      </w:r>
      <w:r w:rsidRPr="00566D2D">
        <w:rPr>
          <w:rFonts w:ascii="Times New Roman" w:eastAsia="Times New Roman" w:hAnsi="Times New Roman" w:cs="Times New Roman"/>
          <w:sz w:val="18"/>
          <w:szCs w:val="18"/>
          <w:lang w:eastAsia="ru-RU"/>
        </w:rPr>
        <w:t xml:space="preserve">Утвердить - прилагаемый Перечень налоговых расходов </w:t>
      </w:r>
      <w:r w:rsidRPr="00566D2D">
        <w:rPr>
          <w:rFonts w:ascii="Times New Roman" w:eastAsia="Times New Roman" w:hAnsi="Times New Roman" w:cs="Times New Roman"/>
          <w:bCs/>
          <w:sz w:val="18"/>
          <w:szCs w:val="18"/>
          <w:lang w:eastAsia="ru-RU"/>
        </w:rPr>
        <w:t xml:space="preserve">Верх-Коенского </w:t>
      </w:r>
      <w:r w:rsidRPr="00566D2D">
        <w:rPr>
          <w:rFonts w:ascii="Times New Roman" w:eastAsia="Times New Roman" w:hAnsi="Times New Roman" w:cs="Times New Roman"/>
          <w:sz w:val="18"/>
          <w:szCs w:val="18"/>
          <w:lang w:eastAsia="ru-RU"/>
        </w:rPr>
        <w:t>сельсовета Искитимского района Новосибирской области на 2024 год и плановый период 2025 и 2026 годов.</w:t>
      </w:r>
    </w:p>
    <w:p w:rsidR="00AD500B" w:rsidRPr="00566D2D" w:rsidRDefault="00AD500B" w:rsidP="00AD500B">
      <w:pPr>
        <w:tabs>
          <w:tab w:val="left" w:pos="0"/>
          <w:tab w:val="left" w:pos="851"/>
          <w:tab w:val="left" w:pos="993"/>
          <w:tab w:val="left" w:pos="1560"/>
        </w:tabs>
        <w:spacing w:after="0" w:line="240" w:lineRule="auto"/>
        <w:ind w:right="-55"/>
        <w:jc w:val="both"/>
        <w:rPr>
          <w:rFonts w:ascii="Times New Roman" w:eastAsia="Times New Roman" w:hAnsi="Times New Roman" w:cs="Times New Roman"/>
          <w:bCs/>
          <w:sz w:val="18"/>
          <w:szCs w:val="18"/>
          <w:lang w:eastAsia="ru-RU"/>
        </w:rPr>
      </w:pPr>
      <w:r w:rsidRPr="00566D2D">
        <w:rPr>
          <w:rFonts w:ascii="Times New Roman" w:eastAsia="Times New Roman" w:hAnsi="Times New Roman" w:cs="Times New Roman"/>
          <w:sz w:val="18"/>
          <w:szCs w:val="18"/>
          <w:lang w:eastAsia="ru-RU"/>
        </w:rPr>
        <w:t xml:space="preserve">2. </w:t>
      </w:r>
      <w:r w:rsidRPr="00566D2D">
        <w:rPr>
          <w:rFonts w:ascii="Times New Roman" w:eastAsia="Times New Roman" w:hAnsi="Times New Roman" w:cs="Times New Roman"/>
          <w:bCs/>
          <w:sz w:val="18"/>
          <w:szCs w:val="18"/>
          <w:lang w:eastAsia="ru-RU"/>
        </w:rPr>
        <w:t>Настоящее постановление опубликовать в газете «Верх-Коенский вестник»  и разместить на официальном сайте администрации Верх-Коенского сельсовета Искитимского района Новосибирской области.</w:t>
      </w:r>
    </w:p>
    <w:p w:rsidR="00AD500B" w:rsidRPr="00566D2D" w:rsidRDefault="00AD500B" w:rsidP="00AD500B">
      <w:pPr>
        <w:spacing w:after="0" w:line="240" w:lineRule="auto"/>
        <w:jc w:val="both"/>
        <w:outlineLvl w:val="0"/>
        <w:rPr>
          <w:rFonts w:ascii="Times New Roman" w:eastAsia="A" w:hAnsi="Times New Roman" w:cs="Times New Roman"/>
          <w:sz w:val="18"/>
          <w:szCs w:val="18"/>
        </w:rPr>
      </w:pPr>
      <w:r w:rsidRPr="00566D2D">
        <w:rPr>
          <w:rFonts w:ascii="Times New Roman" w:eastAsia="Calibri" w:hAnsi="Times New Roman" w:cs="Times New Roman"/>
          <w:sz w:val="18"/>
          <w:szCs w:val="18"/>
        </w:rPr>
        <w:t>Глава Верх-Коенского</w:t>
      </w:r>
      <w:r w:rsidRPr="00566D2D">
        <w:rPr>
          <w:rFonts w:ascii="Calibri" w:eastAsia="Calibri" w:hAnsi="Calibri" w:cs="Times New Roman"/>
          <w:b/>
          <w:sz w:val="18"/>
          <w:szCs w:val="18"/>
        </w:rPr>
        <w:t xml:space="preserve"> </w:t>
      </w:r>
      <w:r w:rsidRPr="00566D2D">
        <w:rPr>
          <w:rFonts w:ascii="Times New Roman" w:eastAsia="Calibri" w:hAnsi="Times New Roman" w:cs="Times New Roman"/>
          <w:sz w:val="18"/>
          <w:szCs w:val="18"/>
        </w:rPr>
        <w:t>сельсовета</w:t>
      </w:r>
      <w:r w:rsidRPr="00566D2D">
        <w:rPr>
          <w:rFonts w:ascii="Times New Roman" w:eastAsia="A" w:hAnsi="Times New Roman" w:cs="Times New Roman"/>
          <w:sz w:val="18"/>
          <w:szCs w:val="18"/>
        </w:rPr>
        <w:t xml:space="preserve">  </w:t>
      </w:r>
      <w:r w:rsidRPr="00566D2D">
        <w:rPr>
          <w:rFonts w:ascii="Times New Roman" w:eastAsia="Calibri" w:hAnsi="Times New Roman" w:cs="Times New Roman"/>
          <w:sz w:val="18"/>
          <w:szCs w:val="18"/>
        </w:rPr>
        <w:t xml:space="preserve">                                       </w:t>
      </w:r>
      <w:r w:rsidRPr="00566D2D">
        <w:rPr>
          <w:rFonts w:ascii="Times New Roman" w:eastAsia="A" w:hAnsi="Times New Roman" w:cs="Times New Roman"/>
          <w:sz w:val="18"/>
          <w:szCs w:val="18"/>
        </w:rPr>
        <w:t xml:space="preserve">                            </w:t>
      </w:r>
      <w:r w:rsidRPr="00566D2D">
        <w:rPr>
          <w:rFonts w:ascii="Times New Roman" w:eastAsia="Calibri" w:hAnsi="Times New Roman" w:cs="Times New Roman"/>
          <w:sz w:val="18"/>
          <w:szCs w:val="18"/>
        </w:rPr>
        <w:t xml:space="preserve"> </w:t>
      </w:r>
    </w:p>
    <w:p w:rsidR="00AD500B" w:rsidRPr="00566D2D" w:rsidRDefault="00AD500B" w:rsidP="00AD500B">
      <w:pPr>
        <w:spacing w:after="0" w:line="240" w:lineRule="auto"/>
        <w:rPr>
          <w:rFonts w:ascii="Times New Roman" w:eastAsia="Calibri" w:hAnsi="Times New Roman" w:cs="Times New Roman"/>
          <w:sz w:val="18"/>
          <w:szCs w:val="18"/>
        </w:rPr>
      </w:pPr>
      <w:r w:rsidRPr="00566D2D">
        <w:rPr>
          <w:rFonts w:ascii="Times New Roman" w:eastAsia="Calibri" w:hAnsi="Times New Roman" w:cs="Times New Roman"/>
          <w:sz w:val="18"/>
          <w:szCs w:val="18"/>
        </w:rPr>
        <w:t>Искитимского района Новосибирской области                          В.Н</w:t>
      </w:r>
      <w:r w:rsidRPr="00566D2D">
        <w:rPr>
          <w:rFonts w:ascii="Times New Roman" w:eastAsia="A" w:hAnsi="Times New Roman" w:cs="Times New Roman"/>
          <w:sz w:val="18"/>
          <w:szCs w:val="18"/>
        </w:rPr>
        <w:t>.Соловьенко</w:t>
      </w:r>
    </w:p>
    <w:p w:rsidR="00AD500B" w:rsidRPr="00566D2D" w:rsidRDefault="00AD500B" w:rsidP="00AD500B">
      <w:pPr>
        <w:spacing w:after="0" w:line="240" w:lineRule="auto"/>
        <w:jc w:val="center"/>
        <w:rPr>
          <w:rFonts w:ascii="Times New Roman" w:eastAsia="Calibri" w:hAnsi="Times New Roman" w:cs="Times New Roman"/>
          <w:sz w:val="18"/>
          <w:szCs w:val="18"/>
        </w:rPr>
      </w:pPr>
      <w:r w:rsidRPr="00566D2D">
        <w:rPr>
          <w:rFonts w:ascii="Times New Roman" w:eastAsia="Calibri" w:hAnsi="Times New Roman" w:cs="Times New Roman"/>
          <w:sz w:val="18"/>
          <w:szCs w:val="18"/>
        </w:rPr>
        <w:t>АДМИНИСТРАЦИЯ ВЕРХ-КОЕНСКОГО СЕЛЬСОВЕТА</w:t>
      </w:r>
    </w:p>
    <w:p w:rsidR="00AD500B" w:rsidRPr="00566D2D" w:rsidRDefault="00AD500B" w:rsidP="00AD500B">
      <w:pPr>
        <w:spacing w:after="0" w:line="240" w:lineRule="auto"/>
        <w:jc w:val="center"/>
        <w:rPr>
          <w:rFonts w:ascii="Times New Roman" w:eastAsia="Calibri" w:hAnsi="Times New Roman" w:cs="Times New Roman"/>
          <w:sz w:val="18"/>
          <w:szCs w:val="18"/>
        </w:rPr>
      </w:pPr>
      <w:r w:rsidRPr="00566D2D">
        <w:rPr>
          <w:rFonts w:ascii="Times New Roman" w:eastAsia="Calibri" w:hAnsi="Times New Roman" w:cs="Times New Roman"/>
          <w:sz w:val="18"/>
          <w:szCs w:val="18"/>
        </w:rPr>
        <w:t>ИСКИТИМСКОГО РАЙОНА НОВОСИБИРСКОЙ ОБЛАСТИ</w:t>
      </w:r>
    </w:p>
    <w:p w:rsidR="00AD500B" w:rsidRPr="0016553D" w:rsidRDefault="00AD500B" w:rsidP="0016553D">
      <w:pPr>
        <w:pStyle w:val="aff3"/>
        <w:jc w:val="center"/>
        <w:rPr>
          <w:rFonts w:ascii="Times New Roman" w:hAnsi="Times New Roman" w:cs="Times New Roman"/>
          <w:sz w:val="18"/>
          <w:szCs w:val="18"/>
        </w:rPr>
      </w:pPr>
      <w:proofErr w:type="gramStart"/>
      <w:r w:rsidRPr="0016553D">
        <w:rPr>
          <w:rFonts w:ascii="Times New Roman" w:hAnsi="Times New Roman" w:cs="Times New Roman"/>
          <w:sz w:val="18"/>
          <w:szCs w:val="18"/>
        </w:rPr>
        <w:t>П</w:t>
      </w:r>
      <w:proofErr w:type="gramEnd"/>
      <w:r w:rsidRPr="0016553D">
        <w:rPr>
          <w:rFonts w:ascii="Times New Roman" w:hAnsi="Times New Roman" w:cs="Times New Roman"/>
          <w:sz w:val="18"/>
          <w:szCs w:val="18"/>
        </w:rPr>
        <w:t xml:space="preserve"> О С Т А Н О В Л Е Н И Е</w:t>
      </w:r>
    </w:p>
    <w:p w:rsidR="00AD500B" w:rsidRPr="0016553D" w:rsidRDefault="00AD500B" w:rsidP="0016553D">
      <w:pPr>
        <w:pStyle w:val="aff3"/>
        <w:jc w:val="center"/>
        <w:rPr>
          <w:rFonts w:ascii="Times New Roman" w:hAnsi="Times New Roman" w:cs="Times New Roman"/>
          <w:sz w:val="18"/>
          <w:szCs w:val="18"/>
          <w:u w:val="single"/>
        </w:rPr>
      </w:pPr>
      <w:r w:rsidRPr="0016553D">
        <w:rPr>
          <w:rFonts w:ascii="Times New Roman" w:hAnsi="Times New Roman" w:cs="Times New Roman"/>
          <w:sz w:val="18"/>
          <w:szCs w:val="18"/>
          <w:u w:val="single"/>
        </w:rPr>
        <w:t>22.12.2023 № 107/76.004</w:t>
      </w:r>
    </w:p>
    <w:p w:rsidR="00AD500B" w:rsidRPr="0016553D" w:rsidRDefault="00AD500B" w:rsidP="0016553D">
      <w:pPr>
        <w:pStyle w:val="aff3"/>
        <w:jc w:val="center"/>
        <w:rPr>
          <w:rFonts w:ascii="Times New Roman" w:hAnsi="Times New Roman" w:cs="Times New Roman"/>
          <w:sz w:val="18"/>
          <w:szCs w:val="18"/>
        </w:rPr>
      </w:pPr>
      <w:r w:rsidRPr="0016553D">
        <w:rPr>
          <w:rFonts w:ascii="Times New Roman" w:hAnsi="Times New Roman" w:cs="Times New Roman"/>
          <w:sz w:val="18"/>
          <w:szCs w:val="18"/>
        </w:rPr>
        <w:t>с.Верх-Коен</w:t>
      </w:r>
    </w:p>
    <w:p w:rsidR="00AD500B" w:rsidRPr="00566D2D" w:rsidRDefault="00AD500B" w:rsidP="00AD500B">
      <w:pPr>
        <w:spacing w:after="0" w:line="240" w:lineRule="auto"/>
        <w:rPr>
          <w:rFonts w:ascii="Times New Roman" w:eastAsia="Calibri" w:hAnsi="Times New Roman" w:cs="Times New Roman"/>
          <w:sz w:val="18"/>
          <w:szCs w:val="18"/>
        </w:rPr>
      </w:pPr>
      <w:r w:rsidRPr="00566D2D">
        <w:rPr>
          <w:rFonts w:ascii="Times New Roman" w:eastAsia="Calibri" w:hAnsi="Times New Roman" w:cs="Times New Roman"/>
          <w:sz w:val="18"/>
          <w:szCs w:val="18"/>
        </w:rPr>
        <w:t>О мерах по обеспечению</w:t>
      </w:r>
      <w:r w:rsidR="001D4E48">
        <w:rPr>
          <w:rFonts w:ascii="Times New Roman" w:eastAsia="Calibri" w:hAnsi="Times New Roman" w:cs="Times New Roman"/>
          <w:sz w:val="18"/>
          <w:szCs w:val="18"/>
        </w:rPr>
        <w:t xml:space="preserve"> </w:t>
      </w:r>
      <w:r w:rsidRPr="00566D2D">
        <w:rPr>
          <w:rFonts w:ascii="Times New Roman" w:eastAsia="Calibri" w:hAnsi="Times New Roman" w:cs="Times New Roman"/>
          <w:sz w:val="18"/>
          <w:szCs w:val="18"/>
        </w:rPr>
        <w:t>безопасности в период новогодних и рождественских праздников</w:t>
      </w:r>
    </w:p>
    <w:p w:rsidR="00AD500B" w:rsidRPr="00566D2D" w:rsidRDefault="00AD500B" w:rsidP="00AD500B">
      <w:pPr>
        <w:spacing w:after="0" w:line="240" w:lineRule="auto"/>
        <w:rPr>
          <w:rFonts w:ascii="Times New Roman" w:eastAsia="Calibri" w:hAnsi="Times New Roman" w:cs="Times New Roman"/>
          <w:sz w:val="18"/>
          <w:szCs w:val="18"/>
        </w:rPr>
      </w:pPr>
      <w:r w:rsidRPr="00566D2D">
        <w:rPr>
          <w:rFonts w:ascii="Times New Roman" w:eastAsia="Calibri" w:hAnsi="Times New Roman" w:cs="Times New Roman"/>
          <w:sz w:val="18"/>
          <w:szCs w:val="18"/>
        </w:rPr>
        <w:t>на территории Верх-Коенского сельсовета</w:t>
      </w:r>
    </w:p>
    <w:p w:rsidR="00AD500B" w:rsidRPr="00566D2D" w:rsidRDefault="00AD500B" w:rsidP="00AD500B">
      <w:pPr>
        <w:spacing w:after="0" w:line="240" w:lineRule="auto"/>
        <w:jc w:val="both"/>
        <w:rPr>
          <w:rFonts w:ascii="Times New Roman" w:eastAsia="Calibri" w:hAnsi="Times New Roman" w:cs="Times New Roman"/>
          <w:sz w:val="18"/>
          <w:szCs w:val="18"/>
        </w:rPr>
      </w:pPr>
      <w:r w:rsidRPr="00566D2D">
        <w:rPr>
          <w:rFonts w:ascii="Times New Roman" w:eastAsia="Calibri" w:hAnsi="Times New Roman" w:cs="Times New Roman"/>
          <w:sz w:val="18"/>
          <w:szCs w:val="18"/>
        </w:rPr>
        <w:t xml:space="preserve">    В целях обеспечения пожарной безопасности, антитеррористической защищенности, бесперебойной работы жилищно-коммунального хозяйства и объектов жизнеобеспечения населения</w:t>
      </w:r>
    </w:p>
    <w:p w:rsidR="00AD500B" w:rsidRPr="0016553D" w:rsidRDefault="00AD500B" w:rsidP="0016553D">
      <w:pPr>
        <w:pStyle w:val="aff3"/>
        <w:rPr>
          <w:rFonts w:ascii="Times New Roman" w:hAnsi="Times New Roman" w:cs="Times New Roman"/>
          <w:sz w:val="18"/>
          <w:szCs w:val="18"/>
        </w:rPr>
      </w:pPr>
      <w:r w:rsidRPr="0016553D">
        <w:rPr>
          <w:rFonts w:ascii="Times New Roman" w:hAnsi="Times New Roman" w:cs="Times New Roman"/>
          <w:sz w:val="18"/>
          <w:szCs w:val="18"/>
        </w:rPr>
        <w:t>ПОСТАНОВЛЯЮ:</w:t>
      </w:r>
    </w:p>
    <w:p w:rsidR="00AD500B" w:rsidRPr="0016553D" w:rsidRDefault="00AD500B" w:rsidP="0016553D">
      <w:pPr>
        <w:pStyle w:val="aff3"/>
        <w:rPr>
          <w:rFonts w:ascii="Times New Roman" w:hAnsi="Times New Roman" w:cs="Times New Roman"/>
          <w:sz w:val="18"/>
          <w:szCs w:val="18"/>
        </w:rPr>
      </w:pPr>
      <w:r w:rsidRPr="0016553D">
        <w:rPr>
          <w:rFonts w:ascii="Times New Roman" w:hAnsi="Times New Roman" w:cs="Times New Roman"/>
          <w:sz w:val="18"/>
          <w:szCs w:val="18"/>
        </w:rPr>
        <w:t>1. Руководителям организаций, предприятий и учреждений, расположенных на территории Верх-Коенского сельсовета, независимо от форм собственности, и эксплуатирующих социально-значимые объекты жизнеобеспечения:</w:t>
      </w:r>
    </w:p>
    <w:p w:rsidR="00AD500B" w:rsidRPr="00566D2D" w:rsidRDefault="00AD500B" w:rsidP="00AD500B">
      <w:pPr>
        <w:spacing w:after="0" w:line="240" w:lineRule="auto"/>
        <w:ind w:firstLine="709"/>
        <w:rPr>
          <w:rFonts w:ascii="Times New Roman" w:eastAsia="Calibri" w:hAnsi="Times New Roman" w:cs="Times New Roman"/>
          <w:sz w:val="18"/>
          <w:szCs w:val="18"/>
        </w:rPr>
      </w:pPr>
      <w:r w:rsidRPr="00566D2D">
        <w:rPr>
          <w:rFonts w:ascii="Times New Roman" w:eastAsia="Calibri" w:hAnsi="Times New Roman" w:cs="Times New Roman"/>
          <w:sz w:val="18"/>
          <w:szCs w:val="18"/>
        </w:rPr>
        <w:t xml:space="preserve">- организовать дежурство ответственных лиц с 30 декабря 2023 года по           08 января 2024 года; </w:t>
      </w:r>
    </w:p>
    <w:p w:rsidR="00AD500B" w:rsidRPr="00566D2D" w:rsidRDefault="00AD500B" w:rsidP="00AD500B">
      <w:pPr>
        <w:spacing w:after="0" w:line="240" w:lineRule="auto"/>
        <w:ind w:firstLine="709"/>
        <w:rPr>
          <w:rFonts w:ascii="Times New Roman" w:eastAsia="Calibri" w:hAnsi="Times New Roman" w:cs="Times New Roman"/>
          <w:sz w:val="18"/>
          <w:szCs w:val="18"/>
        </w:rPr>
      </w:pPr>
      <w:r w:rsidRPr="00566D2D">
        <w:rPr>
          <w:rFonts w:ascii="Times New Roman" w:eastAsia="Calibri" w:hAnsi="Times New Roman" w:cs="Times New Roman"/>
          <w:sz w:val="18"/>
          <w:szCs w:val="18"/>
        </w:rPr>
        <w:t>- обязать ответственных дежурных при возникновении чрезвычайной и пожарной ситуации на объектах, получении оперативно-значимой информации, незамедлительно информировать ЕДДС Искитимского района.</w:t>
      </w:r>
    </w:p>
    <w:p w:rsidR="00AD500B" w:rsidRPr="00566D2D" w:rsidRDefault="00AD500B" w:rsidP="00AD500B">
      <w:pPr>
        <w:spacing w:after="0" w:line="240" w:lineRule="auto"/>
        <w:ind w:firstLine="709"/>
        <w:rPr>
          <w:rFonts w:ascii="Times New Roman" w:eastAsia="Calibri" w:hAnsi="Times New Roman" w:cs="Times New Roman"/>
          <w:sz w:val="18"/>
          <w:szCs w:val="18"/>
        </w:rPr>
      </w:pPr>
      <w:r w:rsidRPr="00566D2D">
        <w:rPr>
          <w:rFonts w:ascii="Times New Roman" w:eastAsia="Calibri" w:hAnsi="Times New Roman" w:cs="Times New Roman"/>
          <w:sz w:val="18"/>
          <w:szCs w:val="18"/>
        </w:rPr>
        <w:t>2. Специалисту администрации по ГОЧС и ПБ:</w:t>
      </w:r>
    </w:p>
    <w:p w:rsidR="00AD500B" w:rsidRPr="00566D2D" w:rsidRDefault="00AD500B" w:rsidP="00AD500B">
      <w:pPr>
        <w:spacing w:after="0" w:line="240" w:lineRule="auto"/>
        <w:ind w:firstLine="709"/>
        <w:rPr>
          <w:rFonts w:ascii="Times New Roman" w:eastAsia="Calibri" w:hAnsi="Times New Roman" w:cs="Times New Roman"/>
          <w:sz w:val="18"/>
          <w:szCs w:val="18"/>
        </w:rPr>
      </w:pPr>
      <w:r w:rsidRPr="00566D2D">
        <w:rPr>
          <w:rFonts w:ascii="Times New Roman" w:eastAsia="Calibri" w:hAnsi="Times New Roman" w:cs="Times New Roman"/>
          <w:sz w:val="18"/>
          <w:szCs w:val="18"/>
        </w:rPr>
        <w:t>- проводить разъяснительную работу с населением о необходимости сохранения бдительности с целью недопущения совершения террористических актов, чрезвычайных и пожарных ситуаций на территории сельсовета.</w:t>
      </w:r>
    </w:p>
    <w:p w:rsidR="00AD500B" w:rsidRPr="00566D2D" w:rsidRDefault="00AD500B" w:rsidP="00AD500B">
      <w:pPr>
        <w:spacing w:after="0" w:line="240" w:lineRule="auto"/>
        <w:ind w:firstLine="709"/>
        <w:rPr>
          <w:rFonts w:ascii="Times New Roman" w:eastAsia="Calibri" w:hAnsi="Times New Roman" w:cs="Times New Roman"/>
          <w:sz w:val="18"/>
          <w:szCs w:val="18"/>
        </w:rPr>
      </w:pPr>
      <w:r w:rsidRPr="00566D2D">
        <w:rPr>
          <w:rFonts w:ascii="Times New Roman" w:eastAsia="Calibri" w:hAnsi="Times New Roman" w:cs="Times New Roman"/>
          <w:sz w:val="18"/>
          <w:szCs w:val="18"/>
        </w:rPr>
        <w:t>3. Рекомендовать:</w:t>
      </w:r>
    </w:p>
    <w:p w:rsidR="00AD500B" w:rsidRPr="00566D2D" w:rsidRDefault="00AD500B" w:rsidP="00AD500B">
      <w:pPr>
        <w:spacing w:after="0" w:line="240" w:lineRule="auto"/>
        <w:ind w:firstLine="709"/>
        <w:rPr>
          <w:rFonts w:ascii="Times New Roman" w:eastAsia="Calibri" w:hAnsi="Times New Roman" w:cs="Times New Roman"/>
          <w:sz w:val="18"/>
          <w:szCs w:val="18"/>
        </w:rPr>
      </w:pPr>
      <w:r w:rsidRPr="00566D2D">
        <w:rPr>
          <w:rFonts w:ascii="Times New Roman" w:eastAsia="Calibri" w:hAnsi="Times New Roman" w:cs="Times New Roman"/>
          <w:sz w:val="18"/>
          <w:szCs w:val="18"/>
        </w:rPr>
        <w:t>3.1. Директору МУП ИР «Восточное» Яркову А.С.:</w:t>
      </w:r>
    </w:p>
    <w:p w:rsidR="00AD500B" w:rsidRPr="00566D2D" w:rsidRDefault="00AD500B" w:rsidP="00AD500B">
      <w:pPr>
        <w:spacing w:after="0" w:line="240" w:lineRule="auto"/>
        <w:ind w:firstLine="709"/>
        <w:rPr>
          <w:rFonts w:ascii="Times New Roman" w:eastAsia="Calibri" w:hAnsi="Times New Roman" w:cs="Times New Roman"/>
          <w:sz w:val="18"/>
          <w:szCs w:val="18"/>
        </w:rPr>
      </w:pPr>
      <w:r w:rsidRPr="00566D2D">
        <w:rPr>
          <w:rFonts w:ascii="Times New Roman" w:eastAsia="Calibri" w:hAnsi="Times New Roman" w:cs="Times New Roman"/>
          <w:sz w:val="18"/>
          <w:szCs w:val="18"/>
        </w:rPr>
        <w:t>- обеспечить бесперебойную работу жилищно-коммунального хозяйства в праздничные дни;</w:t>
      </w:r>
    </w:p>
    <w:p w:rsidR="00AD500B" w:rsidRPr="00566D2D" w:rsidRDefault="00AD500B" w:rsidP="00AD500B">
      <w:pPr>
        <w:spacing w:after="0" w:line="240" w:lineRule="auto"/>
        <w:ind w:firstLine="709"/>
        <w:rPr>
          <w:rFonts w:ascii="Times New Roman" w:eastAsia="Calibri" w:hAnsi="Times New Roman" w:cs="Times New Roman"/>
          <w:sz w:val="18"/>
          <w:szCs w:val="18"/>
        </w:rPr>
      </w:pPr>
      <w:r w:rsidRPr="00566D2D">
        <w:rPr>
          <w:rFonts w:ascii="Times New Roman" w:eastAsia="Calibri" w:hAnsi="Times New Roman" w:cs="Times New Roman"/>
          <w:sz w:val="18"/>
          <w:szCs w:val="18"/>
        </w:rPr>
        <w:t>-создать запас необходимых средств на случай чрезвычайных ситуаций.</w:t>
      </w:r>
    </w:p>
    <w:p w:rsidR="00AD500B" w:rsidRPr="00566D2D" w:rsidRDefault="00AD500B" w:rsidP="00AD500B">
      <w:pPr>
        <w:spacing w:after="0" w:line="240" w:lineRule="auto"/>
        <w:ind w:firstLine="709"/>
        <w:rPr>
          <w:rFonts w:ascii="Times New Roman" w:eastAsia="Calibri" w:hAnsi="Times New Roman" w:cs="Times New Roman"/>
          <w:sz w:val="18"/>
          <w:szCs w:val="18"/>
        </w:rPr>
      </w:pPr>
      <w:r w:rsidRPr="00566D2D">
        <w:rPr>
          <w:rFonts w:ascii="Times New Roman" w:eastAsia="Calibri" w:hAnsi="Times New Roman" w:cs="Times New Roman"/>
          <w:sz w:val="18"/>
          <w:szCs w:val="18"/>
        </w:rPr>
        <w:t>3.3. ИП «Красноумова»: Красноумовой Н.А., ИП «Краснова»: Красновой С.В., ИП «Сапунов»: Сапунову А.Г., ИП «Попов»: Попову В.А., ИП «Бойченко»: Бойченко Л.Ю.</w:t>
      </w:r>
    </w:p>
    <w:p w:rsidR="00AD500B" w:rsidRPr="00566D2D" w:rsidRDefault="00AD500B" w:rsidP="00AD500B">
      <w:pPr>
        <w:spacing w:after="0" w:line="240" w:lineRule="auto"/>
        <w:ind w:firstLine="709"/>
        <w:rPr>
          <w:rFonts w:ascii="Times New Roman" w:eastAsia="Calibri" w:hAnsi="Times New Roman" w:cs="Times New Roman"/>
          <w:sz w:val="18"/>
          <w:szCs w:val="18"/>
        </w:rPr>
      </w:pPr>
      <w:r w:rsidRPr="00566D2D">
        <w:rPr>
          <w:rFonts w:ascii="Times New Roman" w:eastAsia="Calibri" w:hAnsi="Times New Roman" w:cs="Times New Roman"/>
          <w:sz w:val="18"/>
          <w:szCs w:val="18"/>
        </w:rPr>
        <w:t>-в целях бесперебойного обеспечения населения продуктами питания в новогодние праздники обеспечить наличие необходимых запасов продовольствия;</w:t>
      </w:r>
    </w:p>
    <w:p w:rsidR="00AD500B" w:rsidRPr="00566D2D" w:rsidRDefault="00AD500B" w:rsidP="00AD500B">
      <w:pPr>
        <w:spacing w:after="0" w:line="240" w:lineRule="auto"/>
        <w:ind w:firstLine="709"/>
        <w:rPr>
          <w:rFonts w:ascii="Times New Roman" w:eastAsia="Calibri" w:hAnsi="Times New Roman" w:cs="Times New Roman"/>
          <w:sz w:val="18"/>
          <w:szCs w:val="18"/>
        </w:rPr>
      </w:pPr>
      <w:r w:rsidRPr="00566D2D">
        <w:rPr>
          <w:rFonts w:ascii="Times New Roman" w:eastAsia="Calibri" w:hAnsi="Times New Roman" w:cs="Times New Roman"/>
          <w:sz w:val="18"/>
          <w:szCs w:val="18"/>
        </w:rPr>
        <w:t xml:space="preserve">- проверить наличие и достоверность схем эвакуации людей при возникновении экстремальных ситуаций. </w:t>
      </w:r>
    </w:p>
    <w:p w:rsidR="00AD500B" w:rsidRPr="00566D2D" w:rsidRDefault="00AD500B" w:rsidP="00AD500B">
      <w:pPr>
        <w:spacing w:after="0" w:line="240" w:lineRule="auto"/>
        <w:ind w:firstLine="709"/>
        <w:rPr>
          <w:rFonts w:ascii="Times New Roman" w:eastAsia="Calibri" w:hAnsi="Times New Roman" w:cs="Times New Roman"/>
          <w:sz w:val="18"/>
          <w:szCs w:val="18"/>
        </w:rPr>
      </w:pPr>
      <w:r w:rsidRPr="00566D2D">
        <w:rPr>
          <w:rFonts w:ascii="Times New Roman" w:eastAsia="Calibri" w:hAnsi="Times New Roman" w:cs="Times New Roman"/>
          <w:sz w:val="18"/>
          <w:szCs w:val="18"/>
        </w:rPr>
        <w:t>4. Опубликовать настоящее постановление в периодичном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 в сети «Интернет».</w:t>
      </w:r>
    </w:p>
    <w:p w:rsidR="00AD500B" w:rsidRPr="00566D2D" w:rsidRDefault="00AD500B" w:rsidP="00AD500B">
      <w:pPr>
        <w:spacing w:after="0" w:line="240" w:lineRule="auto"/>
        <w:ind w:firstLine="709"/>
        <w:rPr>
          <w:rFonts w:ascii="Times New Roman" w:eastAsia="Calibri" w:hAnsi="Times New Roman" w:cs="Times New Roman"/>
          <w:sz w:val="18"/>
          <w:szCs w:val="18"/>
        </w:rPr>
      </w:pPr>
      <w:r w:rsidRPr="00566D2D">
        <w:rPr>
          <w:rFonts w:ascii="Times New Roman" w:eastAsia="Calibri" w:hAnsi="Times New Roman" w:cs="Times New Roman"/>
          <w:sz w:val="18"/>
          <w:szCs w:val="18"/>
        </w:rPr>
        <w:t xml:space="preserve">5.  </w:t>
      </w:r>
      <w:proofErr w:type="gramStart"/>
      <w:r w:rsidRPr="00566D2D">
        <w:rPr>
          <w:rFonts w:ascii="Times New Roman" w:eastAsia="Calibri" w:hAnsi="Times New Roman" w:cs="Times New Roman"/>
          <w:sz w:val="18"/>
          <w:szCs w:val="18"/>
        </w:rPr>
        <w:t>Контроль за</w:t>
      </w:r>
      <w:proofErr w:type="gramEnd"/>
      <w:r w:rsidRPr="00566D2D">
        <w:rPr>
          <w:rFonts w:ascii="Times New Roman" w:eastAsia="Calibri" w:hAnsi="Times New Roman" w:cs="Times New Roman"/>
          <w:sz w:val="18"/>
          <w:szCs w:val="18"/>
        </w:rPr>
        <w:t xml:space="preserve"> исполнением постановления оставляю за собой.</w:t>
      </w:r>
    </w:p>
    <w:p w:rsidR="00AD500B" w:rsidRPr="00566D2D" w:rsidRDefault="00AD500B" w:rsidP="00AD500B">
      <w:pPr>
        <w:spacing w:after="0" w:line="240" w:lineRule="auto"/>
        <w:rPr>
          <w:rFonts w:ascii="Times New Roman" w:eastAsia="Calibri" w:hAnsi="Times New Roman" w:cs="Times New Roman"/>
          <w:sz w:val="18"/>
          <w:szCs w:val="18"/>
        </w:rPr>
      </w:pPr>
      <w:r w:rsidRPr="00566D2D">
        <w:rPr>
          <w:rFonts w:ascii="Times New Roman" w:eastAsia="Calibri" w:hAnsi="Times New Roman" w:cs="Times New Roman"/>
          <w:sz w:val="18"/>
          <w:szCs w:val="18"/>
        </w:rPr>
        <w:t xml:space="preserve">Глава Верх-Коенского сельсовета                                             В.Н. Соловьенко              </w:t>
      </w:r>
    </w:p>
    <w:p w:rsidR="00AD500B" w:rsidRPr="00566D2D" w:rsidRDefault="00AD500B" w:rsidP="00AD500B">
      <w:pPr>
        <w:spacing w:after="0" w:line="240" w:lineRule="auto"/>
        <w:rPr>
          <w:rFonts w:ascii="Times New Roman" w:eastAsia="Calibri" w:hAnsi="Times New Roman" w:cs="Times New Roman"/>
          <w:sz w:val="18"/>
          <w:szCs w:val="18"/>
        </w:rPr>
      </w:pPr>
      <w:r w:rsidRPr="00566D2D">
        <w:rPr>
          <w:rFonts w:ascii="Times New Roman" w:eastAsia="Calibri" w:hAnsi="Times New Roman" w:cs="Times New Roman"/>
          <w:sz w:val="18"/>
          <w:szCs w:val="18"/>
        </w:rPr>
        <w:t>Искитимского района Новосибирской области</w:t>
      </w:r>
    </w:p>
    <w:p w:rsidR="00AD500B" w:rsidRPr="00566D2D" w:rsidRDefault="001D4E48" w:rsidP="00AD500B">
      <w:pPr>
        <w:rPr>
          <w:rFonts w:ascii="Times New Roman" w:eastAsia="A" w:hAnsi="Times New Roman"/>
          <w:sz w:val="18"/>
          <w:szCs w:val="18"/>
        </w:rPr>
      </w:pPr>
      <w:r>
        <w:rPr>
          <w:noProof/>
          <w:lang w:eastAsia="ru-RU"/>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940425" cy="5053330"/>
            <wp:effectExtent l="0" t="0" r="3175" b="0"/>
            <wp:wrapSquare wrapText="bothSides"/>
            <wp:docPr id="3" name="Рисунок 3" descr="https://www.sulinsp.ru/images/phocagallery/2022/2022-1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ulinsp.ru/images/phocagallery/2022/2022-12-12/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5053330"/>
                    </a:xfrm>
                    <a:prstGeom prst="rect">
                      <a:avLst/>
                    </a:prstGeom>
                    <a:noFill/>
                    <a:ln>
                      <a:noFill/>
                    </a:ln>
                  </pic:spPr>
                </pic:pic>
              </a:graphicData>
            </a:graphic>
          </wp:anchor>
        </w:drawing>
      </w:r>
    </w:p>
    <w:tbl>
      <w:tblPr>
        <w:tblpPr w:leftFromText="180" w:rightFromText="180" w:vertAnchor="text" w:horzAnchor="margin" w:tblpXSpec="center" w:tblpY="5"/>
        <w:tblW w:w="1031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firstRow="1" w:lastRow="1" w:firstColumn="1" w:lastColumn="1" w:noHBand="0" w:noVBand="0"/>
      </w:tblPr>
      <w:tblGrid>
        <w:gridCol w:w="3402"/>
        <w:gridCol w:w="3441"/>
        <w:gridCol w:w="3467"/>
      </w:tblGrid>
      <w:tr w:rsidR="001D4E48" w:rsidRPr="007D7B7E" w:rsidTr="00A90413">
        <w:tc>
          <w:tcPr>
            <w:tcW w:w="3402" w:type="dxa"/>
            <w:tcBorders>
              <w:top w:val="dashDotStroked" w:sz="24" w:space="0" w:color="auto"/>
              <w:left w:val="dashDotStroked" w:sz="24" w:space="0" w:color="auto"/>
              <w:bottom w:val="dashDotStroked" w:sz="24" w:space="0" w:color="auto"/>
              <w:right w:val="dashDotStroked" w:sz="24" w:space="0" w:color="auto"/>
            </w:tcBorders>
            <w:vAlign w:val="center"/>
          </w:tcPr>
          <w:p w:rsidR="001D4E48" w:rsidRPr="00661F68" w:rsidRDefault="001D4E48" w:rsidP="00A90413">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661F68">
              <w:rPr>
                <w:spacing w:val="2"/>
                <w:sz w:val="18"/>
                <w:szCs w:val="18"/>
              </w:rPr>
              <w:t> </w:t>
            </w:r>
            <w:r w:rsidRPr="00661F68">
              <w:rPr>
                <w:rFonts w:ascii="Times New Roman" w:eastAsia="Times New Roman" w:hAnsi="Times New Roman" w:cs="Times New Roman"/>
                <w:sz w:val="18"/>
                <w:szCs w:val="18"/>
              </w:rPr>
              <w:t xml:space="preserve">   Верх-Коенский вестник</w:t>
            </w:r>
          </w:p>
        </w:tc>
        <w:tc>
          <w:tcPr>
            <w:tcW w:w="3441" w:type="dxa"/>
            <w:tcBorders>
              <w:top w:val="dashDotStroked" w:sz="24" w:space="0" w:color="auto"/>
              <w:left w:val="dashDotStroked" w:sz="24" w:space="0" w:color="auto"/>
              <w:bottom w:val="dashDotStroked" w:sz="24" w:space="0" w:color="auto"/>
              <w:right w:val="dashDotStroked" w:sz="24" w:space="0" w:color="auto"/>
            </w:tcBorders>
          </w:tcPr>
          <w:p w:rsidR="001D4E48" w:rsidRPr="00661F68" w:rsidRDefault="001D4E48" w:rsidP="00A90413">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61F68">
              <w:rPr>
                <w:rFonts w:ascii="Times New Roman" w:eastAsia="Times New Roman" w:hAnsi="Times New Roman" w:cs="Times New Roman"/>
                <w:sz w:val="18"/>
                <w:szCs w:val="18"/>
              </w:rPr>
              <w:t>Адрес редакции: 633233, Новосибирская область, Искитимский район, с</w:t>
            </w:r>
            <w:proofErr w:type="gramStart"/>
            <w:r w:rsidRPr="00661F68">
              <w:rPr>
                <w:rFonts w:ascii="Times New Roman" w:eastAsia="Times New Roman" w:hAnsi="Times New Roman" w:cs="Times New Roman"/>
                <w:sz w:val="18"/>
                <w:szCs w:val="18"/>
              </w:rPr>
              <w:t>.В</w:t>
            </w:r>
            <w:proofErr w:type="gramEnd"/>
            <w:r w:rsidRPr="00661F68">
              <w:rPr>
                <w:rFonts w:ascii="Times New Roman" w:eastAsia="Times New Roman" w:hAnsi="Times New Roman" w:cs="Times New Roman"/>
                <w:sz w:val="18"/>
                <w:szCs w:val="18"/>
              </w:rPr>
              <w:t xml:space="preserve">ерх-Коен, ул. Центральная 2 </w:t>
            </w:r>
          </w:p>
          <w:p w:rsidR="001D4E48" w:rsidRPr="00661F68" w:rsidRDefault="001D4E48" w:rsidP="00A90413">
            <w:pPr>
              <w:widowControl w:val="0"/>
              <w:autoSpaceDE w:val="0"/>
              <w:autoSpaceDN w:val="0"/>
              <w:adjustRightInd w:val="0"/>
              <w:spacing w:after="0" w:line="240" w:lineRule="auto"/>
              <w:jc w:val="both"/>
              <w:rPr>
                <w:rFonts w:ascii="Times New Roman" w:eastAsia="Times New Roman" w:hAnsi="Times New Roman" w:cs="Times New Roman"/>
                <w:sz w:val="18"/>
                <w:szCs w:val="18"/>
                <w:lang w:val="en-US"/>
              </w:rPr>
            </w:pPr>
            <w:r w:rsidRPr="00661F68">
              <w:rPr>
                <w:rFonts w:ascii="Times New Roman" w:eastAsia="Times New Roman" w:hAnsi="Times New Roman" w:cs="Times New Roman"/>
                <w:sz w:val="18"/>
                <w:szCs w:val="18"/>
                <w:lang w:val="en-US"/>
              </w:rPr>
              <w:t xml:space="preserve">E-mail: </w:t>
            </w:r>
            <w:hyperlink r:id="rId13" w:history="1">
              <w:r w:rsidRPr="00885A5D">
                <w:rPr>
                  <w:rStyle w:val="aff"/>
                  <w:rFonts w:ascii="Times New Roman" w:eastAsia="Calibri" w:hAnsi="Times New Roman" w:cs="Times New Roman CYR"/>
                  <w:sz w:val="18"/>
                  <w:szCs w:val="18"/>
                  <w:lang w:val="en-US"/>
                </w:rPr>
                <w:t>vkoen-adm@yandex.ru</w:t>
              </w:r>
            </w:hyperlink>
          </w:p>
          <w:p w:rsidR="001D4E48" w:rsidRPr="00661F68" w:rsidRDefault="001D4E48" w:rsidP="00A90413">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61F68">
              <w:rPr>
                <w:rFonts w:ascii="Times New Roman" w:eastAsia="Times New Roman" w:hAnsi="Times New Roman" w:cs="Times New Roman"/>
                <w:sz w:val="18"/>
                <w:szCs w:val="18"/>
              </w:rPr>
              <w:t>Главный редактор: Соловьенко В.Н. тел. 8-383-43-53-154</w:t>
            </w:r>
          </w:p>
        </w:tc>
        <w:tc>
          <w:tcPr>
            <w:tcW w:w="3467" w:type="dxa"/>
            <w:tcBorders>
              <w:top w:val="dashDotStroked" w:sz="24" w:space="0" w:color="auto"/>
              <w:left w:val="dashDotStroked" w:sz="24" w:space="0" w:color="auto"/>
              <w:bottom w:val="dashDotStroked" w:sz="24" w:space="0" w:color="auto"/>
              <w:right w:val="dashDotStroked" w:sz="24" w:space="0" w:color="auto"/>
            </w:tcBorders>
          </w:tcPr>
          <w:p w:rsidR="001D4E48" w:rsidRPr="00661F68" w:rsidRDefault="001D4E48" w:rsidP="00A90413">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61F68">
              <w:rPr>
                <w:rFonts w:ascii="Times New Roman" w:eastAsia="Times New Roman" w:hAnsi="Times New Roman" w:cs="Times New Roman"/>
                <w:sz w:val="18"/>
                <w:szCs w:val="18"/>
              </w:rPr>
              <w:t xml:space="preserve">Номер газеты подписан к печати 07.12.2023 </w:t>
            </w:r>
            <w:r w:rsidRPr="00661F68">
              <w:rPr>
                <w:rFonts w:ascii="Times New Roman" w:eastAsia="Times New Roman" w:hAnsi="Times New Roman" w:cs="Times New Roman"/>
                <w:i/>
                <w:sz w:val="18"/>
                <w:szCs w:val="18"/>
              </w:rPr>
              <w:t xml:space="preserve"> </w:t>
            </w:r>
            <w:r w:rsidRPr="00661F68">
              <w:rPr>
                <w:rFonts w:ascii="Times New Roman" w:eastAsia="Times New Roman" w:hAnsi="Times New Roman" w:cs="Times New Roman"/>
                <w:sz w:val="18"/>
                <w:szCs w:val="18"/>
              </w:rPr>
              <w:t>в 16-.00 часов Тираж  7 экземпляров</w:t>
            </w:r>
          </w:p>
          <w:p w:rsidR="001D4E48" w:rsidRPr="00661F68" w:rsidRDefault="001D4E48" w:rsidP="00A90413">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61F68">
              <w:rPr>
                <w:rFonts w:ascii="Times New Roman" w:eastAsia="Times New Roman" w:hAnsi="Times New Roman" w:cs="Times New Roman"/>
                <w:sz w:val="18"/>
                <w:szCs w:val="18"/>
              </w:rPr>
              <w:t>Материалы этого выпуска публикуются бесплатно</w:t>
            </w:r>
          </w:p>
          <w:p w:rsidR="001D4E48" w:rsidRPr="00661F68" w:rsidRDefault="001D4E48" w:rsidP="00A90413">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c>
      </w:tr>
    </w:tbl>
    <w:p w:rsidR="00AD500B" w:rsidRPr="00566D2D" w:rsidRDefault="00AD500B" w:rsidP="00AD500B">
      <w:pPr>
        <w:rPr>
          <w:rFonts w:ascii="Times New Roman" w:eastAsia="A" w:hAnsi="Times New Roman"/>
          <w:sz w:val="18"/>
          <w:szCs w:val="18"/>
        </w:rPr>
      </w:pPr>
    </w:p>
    <w:p w:rsidR="00AD500B" w:rsidRPr="00AD500B" w:rsidRDefault="00AD500B" w:rsidP="00AD500B"/>
    <w:p w:rsidR="00AD500B" w:rsidRPr="00AD500B" w:rsidRDefault="00AD500B" w:rsidP="00AD500B"/>
    <w:p w:rsidR="00AD500B" w:rsidRPr="00AD500B" w:rsidRDefault="00AD500B" w:rsidP="00AD500B">
      <w:pPr>
        <w:spacing w:after="0" w:line="240" w:lineRule="auto"/>
        <w:ind w:firstLine="567"/>
        <w:jc w:val="center"/>
        <w:rPr>
          <w:rFonts w:ascii="Times New Roman" w:eastAsia="Times New Roman" w:hAnsi="Times New Roman" w:cs="Times New Roman"/>
          <w:sz w:val="24"/>
          <w:szCs w:val="24"/>
          <w:lang w:eastAsia="ru-RU"/>
        </w:rPr>
      </w:pPr>
    </w:p>
    <w:p w:rsidR="00AD500B" w:rsidRPr="00AD500B" w:rsidRDefault="00AD500B" w:rsidP="00AD500B">
      <w:pPr>
        <w:rPr>
          <w:rFonts w:ascii="Calibri" w:eastAsia="Calibri" w:hAnsi="Calibri" w:cs="Times New Roman"/>
        </w:rPr>
      </w:pPr>
    </w:p>
    <w:p w:rsidR="00AD500B" w:rsidRPr="00AD500B" w:rsidRDefault="00AD500B" w:rsidP="00AD500B">
      <w:pPr>
        <w:rPr>
          <w:rFonts w:ascii="Calibri" w:eastAsia="Calibri" w:hAnsi="Calibri" w:cs="Times New Roman"/>
        </w:rPr>
      </w:pPr>
    </w:p>
    <w:p w:rsidR="00AD500B" w:rsidRPr="00AD500B" w:rsidRDefault="00AD500B" w:rsidP="00AD500B"/>
    <w:p w:rsidR="00AD500B" w:rsidRPr="00AD500B" w:rsidRDefault="00AD500B" w:rsidP="00AD500B">
      <w:pPr>
        <w:spacing w:after="0" w:line="240" w:lineRule="auto"/>
        <w:jc w:val="right"/>
        <w:rPr>
          <w:rFonts w:ascii="Times New Roman" w:eastAsia="Times New Roman" w:hAnsi="Times New Roman" w:cs="Times New Roman"/>
          <w:sz w:val="28"/>
          <w:szCs w:val="28"/>
          <w:lang w:eastAsia="ru-RU"/>
        </w:rPr>
      </w:pPr>
    </w:p>
    <w:p w:rsidR="00AD500B" w:rsidRPr="00AD500B" w:rsidRDefault="00AD500B" w:rsidP="00AD500B">
      <w:pPr>
        <w:rPr>
          <w:sz w:val="18"/>
          <w:szCs w:val="18"/>
        </w:rPr>
      </w:pPr>
    </w:p>
    <w:p w:rsidR="00B876D5" w:rsidRDefault="00B876D5"/>
    <w:sectPr w:rsidR="00B876D5" w:rsidSect="003A38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493" w:rsidRDefault="00663493" w:rsidP="001D4E48">
      <w:pPr>
        <w:spacing w:after="0" w:line="240" w:lineRule="auto"/>
      </w:pPr>
      <w:r>
        <w:separator/>
      </w:r>
    </w:p>
  </w:endnote>
  <w:endnote w:type="continuationSeparator" w:id="0">
    <w:p w:rsidR="00663493" w:rsidRDefault="00663493" w:rsidP="001D4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00"/>
    <w:family w:val="roman"/>
    <w:notTrueType/>
    <w:pitch w:val="default"/>
  </w:font>
  <w:font w:name="R">
    <w:altName w:val="Times New Roman"/>
    <w:charset w:val="00"/>
    <w:family w:val="roman"/>
    <w:pitch w:val="variable"/>
    <w:sig w:usb0="00000003" w:usb1="00000000" w:usb2="00000000" w:usb3="00000000" w:csb0="00000001" w:csb1="00000000"/>
  </w:font>
  <w:font w:name="A">
    <w:altName w:val="Arial Unicode MS"/>
    <w:charset w:val="80"/>
    <w:family w:val="swiss"/>
    <w:pitch w:val="variable"/>
    <w:sig w:usb0="00000000" w:usb1="090F0000" w:usb2="00000010" w:usb3="00000000" w:csb0="003F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964756"/>
      <w:docPartObj>
        <w:docPartGallery w:val="Page Numbers (Bottom of Page)"/>
        <w:docPartUnique/>
      </w:docPartObj>
    </w:sdtPr>
    <w:sdtContent>
      <w:p w:rsidR="001D4E48" w:rsidRDefault="001D4E48">
        <w:pPr>
          <w:pStyle w:val="ab"/>
          <w:jc w:val="right"/>
        </w:pPr>
        <w:r>
          <w:fldChar w:fldCharType="begin"/>
        </w:r>
        <w:r>
          <w:instrText>PAGE   \* MERGEFORMAT</w:instrText>
        </w:r>
        <w:r>
          <w:fldChar w:fldCharType="separate"/>
        </w:r>
        <w:r w:rsidRPr="001D4E48">
          <w:rPr>
            <w:noProof/>
            <w:lang w:val="ru-RU"/>
          </w:rPr>
          <w:t>1</w:t>
        </w:r>
        <w:r>
          <w:fldChar w:fldCharType="end"/>
        </w:r>
      </w:p>
    </w:sdtContent>
  </w:sdt>
  <w:p w:rsidR="001D4E48" w:rsidRDefault="001D4E4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493" w:rsidRDefault="00663493" w:rsidP="001D4E48">
      <w:pPr>
        <w:spacing w:after="0" w:line="240" w:lineRule="auto"/>
      </w:pPr>
      <w:r>
        <w:separator/>
      </w:r>
    </w:p>
  </w:footnote>
  <w:footnote w:type="continuationSeparator" w:id="0">
    <w:p w:rsidR="00663493" w:rsidRDefault="00663493" w:rsidP="001D4E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4887217"/>
    <w:multiLevelType w:val="hybridMultilevel"/>
    <w:tmpl w:val="4CBAD7C6"/>
    <w:lvl w:ilvl="0" w:tplc="6BBA1AD2">
      <w:start w:val="7"/>
      <w:numFmt w:val="bullet"/>
      <w:lvlText w:val="-"/>
      <w:lvlJc w:val="left"/>
      <w:pPr>
        <w:tabs>
          <w:tab w:val="num" w:pos="1332"/>
        </w:tabs>
        <w:ind w:left="1332" w:hanging="765"/>
      </w:pPr>
      <w:rPr>
        <w:rFonts w:ascii="Times New Roman" w:eastAsia="Times New Roman" w:hAnsi="Times New Roman" w:cs="Times New Roman" w:hint="default"/>
      </w:rPr>
    </w:lvl>
    <w:lvl w:ilvl="1" w:tplc="417ED802">
      <w:start w:val="1"/>
      <w:numFmt w:val="bullet"/>
      <w:lvlText w:val="o"/>
      <w:lvlJc w:val="left"/>
      <w:pPr>
        <w:tabs>
          <w:tab w:val="num" w:pos="1647"/>
        </w:tabs>
        <w:ind w:left="1647" w:hanging="360"/>
      </w:pPr>
      <w:rPr>
        <w:rFonts w:ascii="Courier New" w:hAnsi="Courier New" w:hint="default"/>
      </w:rPr>
    </w:lvl>
    <w:lvl w:ilvl="2" w:tplc="703AC10C" w:tentative="1">
      <w:start w:val="1"/>
      <w:numFmt w:val="bullet"/>
      <w:lvlText w:val=""/>
      <w:lvlJc w:val="left"/>
      <w:pPr>
        <w:tabs>
          <w:tab w:val="num" w:pos="2367"/>
        </w:tabs>
        <w:ind w:left="2367" w:hanging="360"/>
      </w:pPr>
      <w:rPr>
        <w:rFonts w:ascii="Wingdings" w:hAnsi="Wingdings" w:hint="default"/>
      </w:rPr>
    </w:lvl>
    <w:lvl w:ilvl="3" w:tplc="9D3A5F50" w:tentative="1">
      <w:start w:val="1"/>
      <w:numFmt w:val="bullet"/>
      <w:lvlText w:val=""/>
      <w:lvlJc w:val="left"/>
      <w:pPr>
        <w:tabs>
          <w:tab w:val="num" w:pos="3087"/>
        </w:tabs>
        <w:ind w:left="3087" w:hanging="360"/>
      </w:pPr>
      <w:rPr>
        <w:rFonts w:ascii="Symbol" w:hAnsi="Symbol" w:hint="default"/>
      </w:rPr>
    </w:lvl>
    <w:lvl w:ilvl="4" w:tplc="E92E1C52" w:tentative="1">
      <w:start w:val="1"/>
      <w:numFmt w:val="bullet"/>
      <w:lvlText w:val="o"/>
      <w:lvlJc w:val="left"/>
      <w:pPr>
        <w:tabs>
          <w:tab w:val="num" w:pos="3807"/>
        </w:tabs>
        <w:ind w:left="3807" w:hanging="360"/>
      </w:pPr>
      <w:rPr>
        <w:rFonts w:ascii="Courier New" w:hAnsi="Courier New" w:hint="default"/>
      </w:rPr>
    </w:lvl>
    <w:lvl w:ilvl="5" w:tplc="B7F6F492" w:tentative="1">
      <w:start w:val="1"/>
      <w:numFmt w:val="bullet"/>
      <w:lvlText w:val=""/>
      <w:lvlJc w:val="left"/>
      <w:pPr>
        <w:tabs>
          <w:tab w:val="num" w:pos="4527"/>
        </w:tabs>
        <w:ind w:left="4527" w:hanging="360"/>
      </w:pPr>
      <w:rPr>
        <w:rFonts w:ascii="Wingdings" w:hAnsi="Wingdings" w:hint="default"/>
      </w:rPr>
    </w:lvl>
    <w:lvl w:ilvl="6" w:tplc="39F83032" w:tentative="1">
      <w:start w:val="1"/>
      <w:numFmt w:val="bullet"/>
      <w:lvlText w:val=""/>
      <w:lvlJc w:val="left"/>
      <w:pPr>
        <w:tabs>
          <w:tab w:val="num" w:pos="5247"/>
        </w:tabs>
        <w:ind w:left="5247" w:hanging="360"/>
      </w:pPr>
      <w:rPr>
        <w:rFonts w:ascii="Symbol" w:hAnsi="Symbol" w:hint="default"/>
      </w:rPr>
    </w:lvl>
    <w:lvl w:ilvl="7" w:tplc="6CF8F74A" w:tentative="1">
      <w:start w:val="1"/>
      <w:numFmt w:val="bullet"/>
      <w:lvlText w:val="o"/>
      <w:lvlJc w:val="left"/>
      <w:pPr>
        <w:tabs>
          <w:tab w:val="num" w:pos="5967"/>
        </w:tabs>
        <w:ind w:left="5967" w:hanging="360"/>
      </w:pPr>
      <w:rPr>
        <w:rFonts w:ascii="Courier New" w:hAnsi="Courier New" w:hint="default"/>
      </w:rPr>
    </w:lvl>
    <w:lvl w:ilvl="8" w:tplc="6DB8BF72" w:tentative="1">
      <w:start w:val="1"/>
      <w:numFmt w:val="bullet"/>
      <w:lvlText w:val=""/>
      <w:lvlJc w:val="left"/>
      <w:pPr>
        <w:tabs>
          <w:tab w:val="num" w:pos="6687"/>
        </w:tabs>
        <w:ind w:left="6687" w:hanging="360"/>
      </w:pPr>
      <w:rPr>
        <w:rFonts w:ascii="Wingdings" w:hAnsi="Wingdings" w:hint="default"/>
      </w:rPr>
    </w:lvl>
  </w:abstractNum>
  <w:abstractNum w:abstractNumId="2">
    <w:nsid w:val="050C4B1A"/>
    <w:multiLevelType w:val="hybridMultilevel"/>
    <w:tmpl w:val="9990C4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DA2C36"/>
    <w:multiLevelType w:val="multilevel"/>
    <w:tmpl w:val="C0EA6E2C"/>
    <w:lvl w:ilvl="0">
      <w:start w:val="1"/>
      <w:numFmt w:val="decimal"/>
      <w:lvlText w:val="%1"/>
      <w:lvlJc w:val="left"/>
      <w:pPr>
        <w:ind w:left="525" w:hanging="525"/>
      </w:pPr>
      <w:rPr>
        <w:rFonts w:hint="default"/>
      </w:rPr>
    </w:lvl>
    <w:lvl w:ilvl="1">
      <w:start w:val="12"/>
      <w:numFmt w:val="decimal"/>
      <w:lvlText w:val="%1.%2"/>
      <w:lvlJc w:val="left"/>
      <w:pPr>
        <w:ind w:left="900" w:hanging="52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nsid w:val="19E75BF5"/>
    <w:multiLevelType w:val="hybridMultilevel"/>
    <w:tmpl w:val="079A228E"/>
    <w:lvl w:ilvl="0" w:tplc="3B882D30">
      <w:start w:val="1"/>
      <w:numFmt w:val="bullet"/>
      <w:lvlText w:val="­"/>
      <w:lvlJc w:val="left"/>
      <w:pPr>
        <w:tabs>
          <w:tab w:val="num" w:pos="1004"/>
        </w:tabs>
        <w:ind w:left="720"/>
      </w:pPr>
      <w:rPr>
        <w:rFonts w:ascii="Courier New" w:hAnsi="Courier New" w:cs="Courier New" w:hint="default"/>
      </w:rPr>
    </w:lvl>
    <w:lvl w:ilvl="1" w:tplc="F0D2349C">
      <w:start w:val="1"/>
      <w:numFmt w:val="bullet"/>
      <w:lvlText w:val="o"/>
      <w:lvlJc w:val="left"/>
      <w:pPr>
        <w:tabs>
          <w:tab w:val="num" w:pos="1735"/>
        </w:tabs>
        <w:ind w:left="1735" w:hanging="360"/>
      </w:pPr>
      <w:rPr>
        <w:rFonts w:ascii="Courier New" w:hAnsi="Courier New" w:cs="Courier New" w:hint="default"/>
      </w:rPr>
    </w:lvl>
    <w:lvl w:ilvl="2" w:tplc="AC6C3A78">
      <w:start w:val="1"/>
      <w:numFmt w:val="bullet"/>
      <w:lvlText w:val=""/>
      <w:lvlJc w:val="left"/>
      <w:pPr>
        <w:tabs>
          <w:tab w:val="num" w:pos="2455"/>
        </w:tabs>
        <w:ind w:left="2455" w:hanging="360"/>
      </w:pPr>
      <w:rPr>
        <w:rFonts w:ascii="Wingdings" w:hAnsi="Wingdings" w:cs="Times New Roman" w:hint="default"/>
      </w:rPr>
    </w:lvl>
    <w:lvl w:ilvl="3" w:tplc="9C7CF2A4">
      <w:start w:val="1"/>
      <w:numFmt w:val="bullet"/>
      <w:lvlText w:val=""/>
      <w:lvlJc w:val="left"/>
      <w:pPr>
        <w:tabs>
          <w:tab w:val="num" w:pos="3175"/>
        </w:tabs>
        <w:ind w:left="3175" w:hanging="360"/>
      </w:pPr>
      <w:rPr>
        <w:rFonts w:ascii="Symbol" w:hAnsi="Symbol" w:cs="Times New Roman" w:hint="default"/>
      </w:rPr>
    </w:lvl>
    <w:lvl w:ilvl="4" w:tplc="454869D2">
      <w:start w:val="1"/>
      <w:numFmt w:val="bullet"/>
      <w:lvlText w:val="o"/>
      <w:lvlJc w:val="left"/>
      <w:pPr>
        <w:tabs>
          <w:tab w:val="num" w:pos="3895"/>
        </w:tabs>
        <w:ind w:left="3895" w:hanging="360"/>
      </w:pPr>
      <w:rPr>
        <w:rFonts w:ascii="Courier New" w:hAnsi="Courier New" w:cs="Courier New" w:hint="default"/>
      </w:rPr>
    </w:lvl>
    <w:lvl w:ilvl="5" w:tplc="1FD0B8AA">
      <w:start w:val="1"/>
      <w:numFmt w:val="bullet"/>
      <w:lvlText w:val=""/>
      <w:lvlJc w:val="left"/>
      <w:pPr>
        <w:tabs>
          <w:tab w:val="num" w:pos="4615"/>
        </w:tabs>
        <w:ind w:left="4615" w:hanging="360"/>
      </w:pPr>
      <w:rPr>
        <w:rFonts w:ascii="Wingdings" w:hAnsi="Wingdings" w:cs="Times New Roman" w:hint="default"/>
      </w:rPr>
    </w:lvl>
    <w:lvl w:ilvl="6" w:tplc="EF8C88DA">
      <w:start w:val="1"/>
      <w:numFmt w:val="bullet"/>
      <w:lvlText w:val=""/>
      <w:lvlJc w:val="left"/>
      <w:pPr>
        <w:tabs>
          <w:tab w:val="num" w:pos="5335"/>
        </w:tabs>
        <w:ind w:left="5335" w:hanging="360"/>
      </w:pPr>
      <w:rPr>
        <w:rFonts w:ascii="Symbol" w:hAnsi="Symbol" w:cs="Times New Roman" w:hint="default"/>
      </w:rPr>
    </w:lvl>
    <w:lvl w:ilvl="7" w:tplc="89A02DAA">
      <w:start w:val="1"/>
      <w:numFmt w:val="bullet"/>
      <w:lvlText w:val="o"/>
      <w:lvlJc w:val="left"/>
      <w:pPr>
        <w:tabs>
          <w:tab w:val="num" w:pos="6055"/>
        </w:tabs>
        <w:ind w:left="6055" w:hanging="360"/>
      </w:pPr>
      <w:rPr>
        <w:rFonts w:ascii="Courier New" w:hAnsi="Courier New" w:cs="Courier New" w:hint="default"/>
      </w:rPr>
    </w:lvl>
    <w:lvl w:ilvl="8" w:tplc="423A0FC0">
      <w:start w:val="1"/>
      <w:numFmt w:val="bullet"/>
      <w:lvlText w:val=""/>
      <w:lvlJc w:val="left"/>
      <w:pPr>
        <w:tabs>
          <w:tab w:val="num" w:pos="6775"/>
        </w:tabs>
        <w:ind w:left="6775" w:hanging="360"/>
      </w:pPr>
      <w:rPr>
        <w:rFonts w:ascii="Wingdings" w:hAnsi="Wingdings" w:cs="Times New Roman" w:hint="default"/>
      </w:rPr>
    </w:lvl>
  </w:abstractNum>
  <w:abstractNum w:abstractNumId="5">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6">
    <w:nsid w:val="289F129A"/>
    <w:multiLevelType w:val="hybridMultilevel"/>
    <w:tmpl w:val="9B708378"/>
    <w:lvl w:ilvl="0" w:tplc="E93411CC">
      <w:start w:val="1"/>
      <w:numFmt w:val="bullet"/>
      <w:lvlText w:val="-"/>
      <w:lvlJc w:val="left"/>
      <w:pPr>
        <w:tabs>
          <w:tab w:val="num" w:pos="720"/>
        </w:tabs>
        <w:ind w:left="720" w:hanging="360"/>
      </w:pPr>
      <w:rPr>
        <w:rFonts w:ascii="Times New Roman" w:eastAsia="Times New Roman" w:hAnsi="Times New Roman" w:cs="Times New Roman" w:hint="default"/>
      </w:rPr>
    </w:lvl>
    <w:lvl w:ilvl="1" w:tplc="335A8CB0">
      <w:start w:val="1"/>
      <w:numFmt w:val="bullet"/>
      <w:lvlText w:val="o"/>
      <w:lvlJc w:val="left"/>
      <w:pPr>
        <w:tabs>
          <w:tab w:val="num" w:pos="720"/>
        </w:tabs>
        <w:ind w:left="720" w:hanging="360"/>
      </w:pPr>
      <w:rPr>
        <w:rFonts w:ascii="Courier New" w:hAnsi="Courier New" w:hint="default"/>
      </w:rPr>
    </w:lvl>
    <w:lvl w:ilvl="2" w:tplc="CCAA3668" w:tentative="1">
      <w:start w:val="1"/>
      <w:numFmt w:val="bullet"/>
      <w:lvlText w:val=""/>
      <w:lvlJc w:val="left"/>
      <w:pPr>
        <w:tabs>
          <w:tab w:val="num" w:pos="1440"/>
        </w:tabs>
        <w:ind w:left="1440" w:hanging="360"/>
      </w:pPr>
      <w:rPr>
        <w:rFonts w:ascii="Wingdings" w:hAnsi="Wingdings" w:hint="default"/>
      </w:rPr>
    </w:lvl>
    <w:lvl w:ilvl="3" w:tplc="8A207B0E" w:tentative="1">
      <w:start w:val="1"/>
      <w:numFmt w:val="bullet"/>
      <w:lvlText w:val=""/>
      <w:lvlJc w:val="left"/>
      <w:pPr>
        <w:tabs>
          <w:tab w:val="num" w:pos="2160"/>
        </w:tabs>
        <w:ind w:left="2160" w:hanging="360"/>
      </w:pPr>
      <w:rPr>
        <w:rFonts w:ascii="Symbol" w:hAnsi="Symbol" w:hint="default"/>
      </w:rPr>
    </w:lvl>
    <w:lvl w:ilvl="4" w:tplc="4844D384" w:tentative="1">
      <w:start w:val="1"/>
      <w:numFmt w:val="bullet"/>
      <w:lvlText w:val="o"/>
      <w:lvlJc w:val="left"/>
      <w:pPr>
        <w:tabs>
          <w:tab w:val="num" w:pos="2880"/>
        </w:tabs>
        <w:ind w:left="2880" w:hanging="360"/>
      </w:pPr>
      <w:rPr>
        <w:rFonts w:ascii="Courier New" w:hAnsi="Courier New" w:hint="default"/>
      </w:rPr>
    </w:lvl>
    <w:lvl w:ilvl="5" w:tplc="12B89760" w:tentative="1">
      <w:start w:val="1"/>
      <w:numFmt w:val="bullet"/>
      <w:lvlText w:val=""/>
      <w:lvlJc w:val="left"/>
      <w:pPr>
        <w:tabs>
          <w:tab w:val="num" w:pos="3600"/>
        </w:tabs>
        <w:ind w:left="3600" w:hanging="360"/>
      </w:pPr>
      <w:rPr>
        <w:rFonts w:ascii="Wingdings" w:hAnsi="Wingdings" w:hint="default"/>
      </w:rPr>
    </w:lvl>
    <w:lvl w:ilvl="6" w:tplc="D5F47796" w:tentative="1">
      <w:start w:val="1"/>
      <w:numFmt w:val="bullet"/>
      <w:lvlText w:val=""/>
      <w:lvlJc w:val="left"/>
      <w:pPr>
        <w:tabs>
          <w:tab w:val="num" w:pos="4320"/>
        </w:tabs>
        <w:ind w:left="4320" w:hanging="360"/>
      </w:pPr>
      <w:rPr>
        <w:rFonts w:ascii="Symbol" w:hAnsi="Symbol" w:hint="default"/>
      </w:rPr>
    </w:lvl>
    <w:lvl w:ilvl="7" w:tplc="2D86E3A6" w:tentative="1">
      <w:start w:val="1"/>
      <w:numFmt w:val="bullet"/>
      <w:lvlText w:val="o"/>
      <w:lvlJc w:val="left"/>
      <w:pPr>
        <w:tabs>
          <w:tab w:val="num" w:pos="5040"/>
        </w:tabs>
        <w:ind w:left="5040" w:hanging="360"/>
      </w:pPr>
      <w:rPr>
        <w:rFonts w:ascii="Courier New" w:hAnsi="Courier New" w:hint="default"/>
      </w:rPr>
    </w:lvl>
    <w:lvl w:ilvl="8" w:tplc="DA3EFF26" w:tentative="1">
      <w:start w:val="1"/>
      <w:numFmt w:val="bullet"/>
      <w:lvlText w:val=""/>
      <w:lvlJc w:val="left"/>
      <w:pPr>
        <w:tabs>
          <w:tab w:val="num" w:pos="5760"/>
        </w:tabs>
        <w:ind w:left="5760" w:hanging="360"/>
      </w:pPr>
      <w:rPr>
        <w:rFonts w:ascii="Wingdings" w:hAnsi="Wingdings" w:hint="default"/>
      </w:rPr>
    </w:lvl>
  </w:abstractNum>
  <w:abstractNum w:abstractNumId="7">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8">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AF77AF"/>
    <w:multiLevelType w:val="hybridMultilevel"/>
    <w:tmpl w:val="8DBE362E"/>
    <w:lvl w:ilvl="0" w:tplc="A76C8B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B33345"/>
    <w:multiLevelType w:val="hybridMultilevel"/>
    <w:tmpl w:val="5C325606"/>
    <w:lvl w:ilvl="0" w:tplc="F6604DDA">
      <w:start w:val="1"/>
      <w:numFmt w:val="decimal"/>
      <w:lvlText w:val="%1."/>
      <w:lvlJc w:val="left"/>
      <w:pPr>
        <w:tabs>
          <w:tab w:val="num" w:pos="1428"/>
        </w:tabs>
        <w:ind w:left="1428" w:hanging="360"/>
      </w:pPr>
    </w:lvl>
    <w:lvl w:ilvl="1" w:tplc="F7AE5B52" w:tentative="1">
      <w:start w:val="1"/>
      <w:numFmt w:val="lowerLetter"/>
      <w:lvlText w:val="%2."/>
      <w:lvlJc w:val="left"/>
      <w:pPr>
        <w:tabs>
          <w:tab w:val="num" w:pos="1440"/>
        </w:tabs>
        <w:ind w:left="1440" w:hanging="360"/>
      </w:pPr>
    </w:lvl>
    <w:lvl w:ilvl="2" w:tplc="D6C83676" w:tentative="1">
      <w:start w:val="1"/>
      <w:numFmt w:val="lowerRoman"/>
      <w:lvlText w:val="%3."/>
      <w:lvlJc w:val="right"/>
      <w:pPr>
        <w:tabs>
          <w:tab w:val="num" w:pos="2160"/>
        </w:tabs>
        <w:ind w:left="2160" w:hanging="180"/>
      </w:pPr>
    </w:lvl>
    <w:lvl w:ilvl="3" w:tplc="C3DC640E" w:tentative="1">
      <w:start w:val="1"/>
      <w:numFmt w:val="decimal"/>
      <w:lvlText w:val="%4."/>
      <w:lvlJc w:val="left"/>
      <w:pPr>
        <w:tabs>
          <w:tab w:val="num" w:pos="2880"/>
        </w:tabs>
        <w:ind w:left="2880" w:hanging="360"/>
      </w:pPr>
    </w:lvl>
    <w:lvl w:ilvl="4" w:tplc="0B5C429A" w:tentative="1">
      <w:start w:val="1"/>
      <w:numFmt w:val="lowerLetter"/>
      <w:lvlText w:val="%5."/>
      <w:lvlJc w:val="left"/>
      <w:pPr>
        <w:tabs>
          <w:tab w:val="num" w:pos="3600"/>
        </w:tabs>
        <w:ind w:left="3600" w:hanging="360"/>
      </w:pPr>
    </w:lvl>
    <w:lvl w:ilvl="5" w:tplc="637C0B9A" w:tentative="1">
      <w:start w:val="1"/>
      <w:numFmt w:val="lowerRoman"/>
      <w:lvlText w:val="%6."/>
      <w:lvlJc w:val="right"/>
      <w:pPr>
        <w:tabs>
          <w:tab w:val="num" w:pos="4320"/>
        </w:tabs>
        <w:ind w:left="4320" w:hanging="180"/>
      </w:pPr>
    </w:lvl>
    <w:lvl w:ilvl="6" w:tplc="4D4A85FE" w:tentative="1">
      <w:start w:val="1"/>
      <w:numFmt w:val="decimal"/>
      <w:lvlText w:val="%7."/>
      <w:lvlJc w:val="left"/>
      <w:pPr>
        <w:tabs>
          <w:tab w:val="num" w:pos="5040"/>
        </w:tabs>
        <w:ind w:left="5040" w:hanging="360"/>
      </w:pPr>
    </w:lvl>
    <w:lvl w:ilvl="7" w:tplc="F4003FB6" w:tentative="1">
      <w:start w:val="1"/>
      <w:numFmt w:val="lowerLetter"/>
      <w:lvlText w:val="%8."/>
      <w:lvlJc w:val="left"/>
      <w:pPr>
        <w:tabs>
          <w:tab w:val="num" w:pos="5760"/>
        </w:tabs>
        <w:ind w:left="5760" w:hanging="360"/>
      </w:pPr>
    </w:lvl>
    <w:lvl w:ilvl="8" w:tplc="A64C4ED8" w:tentative="1">
      <w:start w:val="1"/>
      <w:numFmt w:val="lowerRoman"/>
      <w:lvlText w:val="%9."/>
      <w:lvlJc w:val="right"/>
      <w:pPr>
        <w:tabs>
          <w:tab w:val="num" w:pos="6480"/>
        </w:tabs>
        <w:ind w:left="6480" w:hanging="180"/>
      </w:pPr>
    </w:lvl>
  </w:abstractNum>
  <w:abstractNum w:abstractNumId="11">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2">
    <w:nsid w:val="3FC077BA"/>
    <w:multiLevelType w:val="hybridMultilevel"/>
    <w:tmpl w:val="F6D4D154"/>
    <w:lvl w:ilvl="0" w:tplc="A76C8B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3391A35"/>
    <w:multiLevelType w:val="multilevel"/>
    <w:tmpl w:val="2BB07080"/>
    <w:lvl w:ilvl="0">
      <w:start w:val="1"/>
      <w:numFmt w:val="decimal"/>
      <w:lvlText w:val="%1"/>
      <w:lvlJc w:val="left"/>
      <w:pPr>
        <w:ind w:left="375" w:hanging="375"/>
      </w:pPr>
      <w:rPr>
        <w:rFonts w:hint="default"/>
      </w:rPr>
    </w:lvl>
    <w:lvl w:ilvl="1">
      <w:start w:val="9"/>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nsid w:val="4732030A"/>
    <w:multiLevelType w:val="multilevel"/>
    <w:tmpl w:val="3934FAC6"/>
    <w:lvl w:ilvl="0">
      <w:start w:val="1"/>
      <w:numFmt w:val="decimal"/>
      <w:lvlText w:val="%1."/>
      <w:lvlJc w:val="left"/>
      <w:pPr>
        <w:ind w:left="720" w:hanging="360"/>
      </w:pPr>
    </w:lvl>
    <w:lvl w:ilvl="1">
      <w:start w:val="1"/>
      <w:numFmt w:val="decimal"/>
      <w:isLgl/>
      <w:lvlText w:val="%1.%2"/>
      <w:lvlJc w:val="left"/>
      <w:pPr>
        <w:ind w:left="779" w:hanging="49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AC23CC4"/>
    <w:multiLevelType w:val="hybridMultilevel"/>
    <w:tmpl w:val="5C2EC6E8"/>
    <w:lvl w:ilvl="0" w:tplc="64E899D8">
      <w:start w:val="1"/>
      <w:numFmt w:val="decimal"/>
      <w:lvlText w:val="1.%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D11564F"/>
    <w:multiLevelType w:val="hybridMultilevel"/>
    <w:tmpl w:val="851AA734"/>
    <w:lvl w:ilvl="0" w:tplc="7232526E">
      <w:start w:val="1"/>
      <w:numFmt w:val="decimal"/>
      <w:lvlText w:val="%1."/>
      <w:lvlJc w:val="left"/>
      <w:pPr>
        <w:tabs>
          <w:tab w:val="num" w:pos="720"/>
        </w:tabs>
        <w:ind w:left="720" w:hanging="360"/>
      </w:pPr>
    </w:lvl>
    <w:lvl w:ilvl="1" w:tplc="A9048B4E">
      <w:start w:val="1"/>
      <w:numFmt w:val="bullet"/>
      <w:lvlText w:val="-"/>
      <w:lvlJc w:val="left"/>
      <w:pPr>
        <w:tabs>
          <w:tab w:val="num" w:pos="1440"/>
        </w:tabs>
        <w:ind w:left="1440" w:hanging="360"/>
      </w:pPr>
      <w:rPr>
        <w:rFonts w:ascii="Times New Roman" w:eastAsia="Times New Roman" w:hAnsi="Times New Roman" w:cs="Times New Roman" w:hint="default"/>
      </w:rPr>
    </w:lvl>
    <w:lvl w:ilvl="2" w:tplc="AB30ED78" w:tentative="1">
      <w:start w:val="1"/>
      <w:numFmt w:val="lowerRoman"/>
      <w:lvlText w:val="%3."/>
      <w:lvlJc w:val="right"/>
      <w:pPr>
        <w:tabs>
          <w:tab w:val="num" w:pos="2160"/>
        </w:tabs>
        <w:ind w:left="2160" w:hanging="180"/>
      </w:pPr>
    </w:lvl>
    <w:lvl w:ilvl="3" w:tplc="96585138" w:tentative="1">
      <w:start w:val="1"/>
      <w:numFmt w:val="decimal"/>
      <w:lvlText w:val="%4."/>
      <w:lvlJc w:val="left"/>
      <w:pPr>
        <w:tabs>
          <w:tab w:val="num" w:pos="2880"/>
        </w:tabs>
        <w:ind w:left="2880" w:hanging="360"/>
      </w:pPr>
    </w:lvl>
    <w:lvl w:ilvl="4" w:tplc="2B887D1E" w:tentative="1">
      <w:start w:val="1"/>
      <w:numFmt w:val="lowerLetter"/>
      <w:lvlText w:val="%5."/>
      <w:lvlJc w:val="left"/>
      <w:pPr>
        <w:tabs>
          <w:tab w:val="num" w:pos="3600"/>
        </w:tabs>
        <w:ind w:left="3600" w:hanging="360"/>
      </w:pPr>
    </w:lvl>
    <w:lvl w:ilvl="5" w:tplc="7FF8B23E" w:tentative="1">
      <w:start w:val="1"/>
      <w:numFmt w:val="lowerRoman"/>
      <w:lvlText w:val="%6."/>
      <w:lvlJc w:val="right"/>
      <w:pPr>
        <w:tabs>
          <w:tab w:val="num" w:pos="4320"/>
        </w:tabs>
        <w:ind w:left="4320" w:hanging="180"/>
      </w:pPr>
    </w:lvl>
    <w:lvl w:ilvl="6" w:tplc="735E3C1C" w:tentative="1">
      <w:start w:val="1"/>
      <w:numFmt w:val="decimal"/>
      <w:lvlText w:val="%7."/>
      <w:lvlJc w:val="left"/>
      <w:pPr>
        <w:tabs>
          <w:tab w:val="num" w:pos="5040"/>
        </w:tabs>
        <w:ind w:left="5040" w:hanging="360"/>
      </w:pPr>
    </w:lvl>
    <w:lvl w:ilvl="7" w:tplc="86D64666" w:tentative="1">
      <w:start w:val="1"/>
      <w:numFmt w:val="lowerLetter"/>
      <w:lvlText w:val="%8."/>
      <w:lvlJc w:val="left"/>
      <w:pPr>
        <w:tabs>
          <w:tab w:val="num" w:pos="5760"/>
        </w:tabs>
        <w:ind w:left="5760" w:hanging="360"/>
      </w:pPr>
    </w:lvl>
    <w:lvl w:ilvl="8" w:tplc="0890C640" w:tentative="1">
      <w:start w:val="1"/>
      <w:numFmt w:val="lowerRoman"/>
      <w:lvlText w:val="%9."/>
      <w:lvlJc w:val="right"/>
      <w:pPr>
        <w:tabs>
          <w:tab w:val="num" w:pos="6480"/>
        </w:tabs>
        <w:ind w:left="6480" w:hanging="180"/>
      </w:pPr>
    </w:lvl>
  </w:abstractNum>
  <w:abstractNum w:abstractNumId="17">
    <w:nsid w:val="50C857AC"/>
    <w:multiLevelType w:val="hybridMultilevel"/>
    <w:tmpl w:val="6C624DF6"/>
    <w:lvl w:ilvl="0" w:tplc="25C20C6E">
      <w:start w:val="3"/>
      <w:numFmt w:val="decimal"/>
      <w:lvlText w:val="%1."/>
      <w:lvlJc w:val="left"/>
      <w:pPr>
        <w:tabs>
          <w:tab w:val="num" w:pos="720"/>
        </w:tabs>
        <w:ind w:left="720" w:hanging="360"/>
      </w:pPr>
      <w:rPr>
        <w:rFonts w:hint="default"/>
      </w:rPr>
    </w:lvl>
    <w:lvl w:ilvl="1" w:tplc="177E83C8" w:tentative="1">
      <w:start w:val="1"/>
      <w:numFmt w:val="lowerLetter"/>
      <w:lvlText w:val="%2."/>
      <w:lvlJc w:val="left"/>
      <w:pPr>
        <w:tabs>
          <w:tab w:val="num" w:pos="1440"/>
        </w:tabs>
        <w:ind w:left="1440" w:hanging="360"/>
      </w:pPr>
    </w:lvl>
    <w:lvl w:ilvl="2" w:tplc="F256678A" w:tentative="1">
      <w:start w:val="1"/>
      <w:numFmt w:val="lowerRoman"/>
      <w:lvlText w:val="%3."/>
      <w:lvlJc w:val="right"/>
      <w:pPr>
        <w:tabs>
          <w:tab w:val="num" w:pos="2160"/>
        </w:tabs>
        <w:ind w:left="2160" w:hanging="180"/>
      </w:pPr>
    </w:lvl>
    <w:lvl w:ilvl="3" w:tplc="ABA4407A" w:tentative="1">
      <w:start w:val="1"/>
      <w:numFmt w:val="decimal"/>
      <w:lvlText w:val="%4."/>
      <w:lvlJc w:val="left"/>
      <w:pPr>
        <w:tabs>
          <w:tab w:val="num" w:pos="2880"/>
        </w:tabs>
        <w:ind w:left="2880" w:hanging="360"/>
      </w:pPr>
    </w:lvl>
    <w:lvl w:ilvl="4" w:tplc="E9C6FC30" w:tentative="1">
      <w:start w:val="1"/>
      <w:numFmt w:val="lowerLetter"/>
      <w:lvlText w:val="%5."/>
      <w:lvlJc w:val="left"/>
      <w:pPr>
        <w:tabs>
          <w:tab w:val="num" w:pos="3600"/>
        </w:tabs>
        <w:ind w:left="3600" w:hanging="360"/>
      </w:pPr>
    </w:lvl>
    <w:lvl w:ilvl="5" w:tplc="4E021FF0" w:tentative="1">
      <w:start w:val="1"/>
      <w:numFmt w:val="lowerRoman"/>
      <w:lvlText w:val="%6."/>
      <w:lvlJc w:val="right"/>
      <w:pPr>
        <w:tabs>
          <w:tab w:val="num" w:pos="4320"/>
        </w:tabs>
        <w:ind w:left="4320" w:hanging="180"/>
      </w:pPr>
    </w:lvl>
    <w:lvl w:ilvl="6" w:tplc="95B48AEE" w:tentative="1">
      <w:start w:val="1"/>
      <w:numFmt w:val="decimal"/>
      <w:lvlText w:val="%7."/>
      <w:lvlJc w:val="left"/>
      <w:pPr>
        <w:tabs>
          <w:tab w:val="num" w:pos="5040"/>
        </w:tabs>
        <w:ind w:left="5040" w:hanging="360"/>
      </w:pPr>
    </w:lvl>
    <w:lvl w:ilvl="7" w:tplc="59603800" w:tentative="1">
      <w:start w:val="1"/>
      <w:numFmt w:val="lowerLetter"/>
      <w:lvlText w:val="%8."/>
      <w:lvlJc w:val="left"/>
      <w:pPr>
        <w:tabs>
          <w:tab w:val="num" w:pos="5760"/>
        </w:tabs>
        <w:ind w:left="5760" w:hanging="360"/>
      </w:pPr>
    </w:lvl>
    <w:lvl w:ilvl="8" w:tplc="DF9E5788" w:tentative="1">
      <w:start w:val="1"/>
      <w:numFmt w:val="lowerRoman"/>
      <w:lvlText w:val="%9."/>
      <w:lvlJc w:val="right"/>
      <w:pPr>
        <w:tabs>
          <w:tab w:val="num" w:pos="6480"/>
        </w:tabs>
        <w:ind w:left="6480" w:hanging="180"/>
      </w:pPr>
    </w:lvl>
  </w:abstractNum>
  <w:abstractNum w:abstractNumId="18">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9">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1">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76B67D50"/>
    <w:multiLevelType w:val="hybridMultilevel"/>
    <w:tmpl w:val="5A82AB36"/>
    <w:lvl w:ilvl="0" w:tplc="D34A776A">
      <w:start w:val="1"/>
      <w:numFmt w:val="decimal"/>
      <w:lvlText w:val="%1."/>
      <w:lvlJc w:val="left"/>
      <w:pPr>
        <w:tabs>
          <w:tab w:val="num" w:pos="645"/>
        </w:tabs>
        <w:ind w:left="645" w:hanging="360"/>
      </w:pPr>
      <w:rPr>
        <w:rFonts w:hint="default"/>
        <w:i/>
      </w:rPr>
    </w:lvl>
    <w:lvl w:ilvl="1" w:tplc="890653BE">
      <w:start w:val="1"/>
      <w:numFmt w:val="lowerLetter"/>
      <w:lvlText w:val="%2."/>
      <w:lvlJc w:val="left"/>
      <w:pPr>
        <w:tabs>
          <w:tab w:val="num" w:pos="1365"/>
        </w:tabs>
        <w:ind w:left="1365" w:hanging="360"/>
      </w:pPr>
    </w:lvl>
    <w:lvl w:ilvl="2" w:tplc="FF029022">
      <w:start w:val="1"/>
      <w:numFmt w:val="lowerRoman"/>
      <w:lvlText w:val="%3."/>
      <w:lvlJc w:val="right"/>
      <w:pPr>
        <w:tabs>
          <w:tab w:val="num" w:pos="2085"/>
        </w:tabs>
        <w:ind w:left="2085" w:hanging="180"/>
      </w:pPr>
    </w:lvl>
    <w:lvl w:ilvl="3" w:tplc="E8522E2A">
      <w:start w:val="1"/>
      <w:numFmt w:val="decimal"/>
      <w:lvlText w:val="%4."/>
      <w:lvlJc w:val="left"/>
      <w:pPr>
        <w:tabs>
          <w:tab w:val="num" w:pos="2805"/>
        </w:tabs>
        <w:ind w:left="2805" w:hanging="360"/>
      </w:pPr>
    </w:lvl>
    <w:lvl w:ilvl="4" w:tplc="5FBE7170">
      <w:start w:val="1"/>
      <w:numFmt w:val="lowerLetter"/>
      <w:lvlText w:val="%5."/>
      <w:lvlJc w:val="left"/>
      <w:pPr>
        <w:tabs>
          <w:tab w:val="num" w:pos="3525"/>
        </w:tabs>
        <w:ind w:left="3525" w:hanging="360"/>
      </w:pPr>
    </w:lvl>
    <w:lvl w:ilvl="5" w:tplc="33967AD6">
      <w:start w:val="1"/>
      <w:numFmt w:val="lowerRoman"/>
      <w:lvlText w:val="%6."/>
      <w:lvlJc w:val="right"/>
      <w:pPr>
        <w:tabs>
          <w:tab w:val="num" w:pos="4245"/>
        </w:tabs>
        <w:ind w:left="4245" w:hanging="180"/>
      </w:pPr>
    </w:lvl>
    <w:lvl w:ilvl="6" w:tplc="CA2C90AA">
      <w:start w:val="1"/>
      <w:numFmt w:val="decimal"/>
      <w:lvlText w:val="%7."/>
      <w:lvlJc w:val="left"/>
      <w:pPr>
        <w:tabs>
          <w:tab w:val="num" w:pos="4965"/>
        </w:tabs>
        <w:ind w:left="4965" w:hanging="360"/>
      </w:pPr>
    </w:lvl>
    <w:lvl w:ilvl="7" w:tplc="47747FDE">
      <w:start w:val="1"/>
      <w:numFmt w:val="lowerLetter"/>
      <w:lvlText w:val="%8."/>
      <w:lvlJc w:val="left"/>
      <w:pPr>
        <w:tabs>
          <w:tab w:val="num" w:pos="5685"/>
        </w:tabs>
        <w:ind w:left="5685" w:hanging="360"/>
      </w:pPr>
    </w:lvl>
    <w:lvl w:ilvl="8" w:tplc="F9A25B5C">
      <w:start w:val="1"/>
      <w:numFmt w:val="lowerRoman"/>
      <w:lvlText w:val="%9."/>
      <w:lvlJc w:val="right"/>
      <w:pPr>
        <w:tabs>
          <w:tab w:val="num" w:pos="6405"/>
        </w:tabs>
        <w:ind w:left="6405" w:hanging="180"/>
      </w:pPr>
    </w:lvl>
  </w:abstractNum>
  <w:abstractNum w:abstractNumId="23">
    <w:nsid w:val="76BC6BEF"/>
    <w:multiLevelType w:val="hybridMultilevel"/>
    <w:tmpl w:val="B25E51AE"/>
    <w:lvl w:ilvl="0" w:tplc="F97EDE08">
      <w:start w:val="1"/>
      <w:numFmt w:val="decimal"/>
      <w:lvlText w:val="%1."/>
      <w:lvlJc w:val="left"/>
      <w:pPr>
        <w:tabs>
          <w:tab w:val="num" w:pos="720"/>
        </w:tabs>
        <w:ind w:left="720" w:hanging="360"/>
      </w:pPr>
      <w:rPr>
        <w:rFonts w:hint="default"/>
      </w:rPr>
    </w:lvl>
    <w:lvl w:ilvl="1" w:tplc="64521B30" w:tentative="1">
      <w:start w:val="1"/>
      <w:numFmt w:val="lowerLetter"/>
      <w:lvlText w:val="%2."/>
      <w:lvlJc w:val="left"/>
      <w:pPr>
        <w:tabs>
          <w:tab w:val="num" w:pos="1440"/>
        </w:tabs>
        <w:ind w:left="1440" w:hanging="360"/>
      </w:pPr>
    </w:lvl>
    <w:lvl w:ilvl="2" w:tplc="4150F1B2" w:tentative="1">
      <w:start w:val="1"/>
      <w:numFmt w:val="lowerRoman"/>
      <w:lvlText w:val="%3."/>
      <w:lvlJc w:val="right"/>
      <w:pPr>
        <w:tabs>
          <w:tab w:val="num" w:pos="2160"/>
        </w:tabs>
        <w:ind w:left="2160" w:hanging="180"/>
      </w:pPr>
    </w:lvl>
    <w:lvl w:ilvl="3" w:tplc="FC9A5A34" w:tentative="1">
      <w:start w:val="1"/>
      <w:numFmt w:val="decimal"/>
      <w:lvlText w:val="%4."/>
      <w:lvlJc w:val="left"/>
      <w:pPr>
        <w:tabs>
          <w:tab w:val="num" w:pos="2880"/>
        </w:tabs>
        <w:ind w:left="2880" w:hanging="360"/>
      </w:pPr>
    </w:lvl>
    <w:lvl w:ilvl="4" w:tplc="FF7E50E2" w:tentative="1">
      <w:start w:val="1"/>
      <w:numFmt w:val="lowerLetter"/>
      <w:lvlText w:val="%5."/>
      <w:lvlJc w:val="left"/>
      <w:pPr>
        <w:tabs>
          <w:tab w:val="num" w:pos="3600"/>
        </w:tabs>
        <w:ind w:left="3600" w:hanging="360"/>
      </w:pPr>
    </w:lvl>
    <w:lvl w:ilvl="5" w:tplc="60FAB5FA" w:tentative="1">
      <w:start w:val="1"/>
      <w:numFmt w:val="lowerRoman"/>
      <w:lvlText w:val="%6."/>
      <w:lvlJc w:val="right"/>
      <w:pPr>
        <w:tabs>
          <w:tab w:val="num" w:pos="4320"/>
        </w:tabs>
        <w:ind w:left="4320" w:hanging="180"/>
      </w:pPr>
    </w:lvl>
    <w:lvl w:ilvl="6" w:tplc="C7CEB520" w:tentative="1">
      <w:start w:val="1"/>
      <w:numFmt w:val="decimal"/>
      <w:lvlText w:val="%7."/>
      <w:lvlJc w:val="left"/>
      <w:pPr>
        <w:tabs>
          <w:tab w:val="num" w:pos="5040"/>
        </w:tabs>
        <w:ind w:left="5040" w:hanging="360"/>
      </w:pPr>
    </w:lvl>
    <w:lvl w:ilvl="7" w:tplc="05804776" w:tentative="1">
      <w:start w:val="1"/>
      <w:numFmt w:val="lowerLetter"/>
      <w:lvlText w:val="%8."/>
      <w:lvlJc w:val="left"/>
      <w:pPr>
        <w:tabs>
          <w:tab w:val="num" w:pos="5760"/>
        </w:tabs>
        <w:ind w:left="5760" w:hanging="360"/>
      </w:pPr>
    </w:lvl>
    <w:lvl w:ilvl="8" w:tplc="E03A95F4" w:tentative="1">
      <w:start w:val="1"/>
      <w:numFmt w:val="lowerRoman"/>
      <w:lvlText w:val="%9."/>
      <w:lvlJc w:val="right"/>
      <w:pPr>
        <w:tabs>
          <w:tab w:val="num" w:pos="6480"/>
        </w:tabs>
        <w:ind w:left="6480" w:hanging="180"/>
      </w:pPr>
    </w:lvl>
  </w:abstractNum>
  <w:abstractNum w:abstractNumId="24">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5">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11"/>
  </w:num>
  <w:num w:numId="2">
    <w:abstractNumId w:val="18"/>
  </w:num>
  <w:num w:numId="3">
    <w:abstractNumId w:val="16"/>
  </w:num>
  <w:num w:numId="4">
    <w:abstractNumId w:val="1"/>
  </w:num>
  <w:num w:numId="5">
    <w:abstractNumId w:val="6"/>
  </w:num>
  <w:num w:numId="6">
    <w:abstractNumId w:val="7"/>
  </w:num>
  <w:num w:numId="7">
    <w:abstractNumId w:val="23"/>
  </w:num>
  <w:num w:numId="8">
    <w:abstractNumId w:val="24"/>
  </w:num>
  <w:num w:numId="9">
    <w:abstractNumId w:val="10"/>
  </w:num>
  <w:num w:numId="10">
    <w:abstractNumId w:val="17"/>
  </w:num>
  <w:num w:numId="11">
    <w:abstractNumId w:val="4"/>
  </w:num>
  <w:num w:numId="12">
    <w:abstractNumId w:val="22"/>
  </w:num>
  <w:num w:numId="13">
    <w:abstractNumId w:val="5"/>
  </w:num>
  <w:num w:numId="14">
    <w:abstractNumId w:val="0"/>
  </w:num>
  <w:num w:numId="15">
    <w:abstractNumId w:val="25"/>
  </w:num>
  <w:num w:numId="16">
    <w:abstractNumId w:val="19"/>
  </w:num>
  <w:num w:numId="17">
    <w:abstractNumId w:val="21"/>
  </w:num>
  <w:num w:numId="18">
    <w:abstractNumId w:val="14"/>
  </w:num>
  <w:num w:numId="19">
    <w:abstractNumId w:val="13"/>
  </w:num>
  <w:num w:numId="20">
    <w:abstractNumId w:val="2"/>
  </w:num>
  <w:num w:numId="21">
    <w:abstractNumId w:val="3"/>
  </w:num>
  <w:num w:numId="22">
    <w:abstractNumId w:val="9"/>
  </w:num>
  <w:num w:numId="23">
    <w:abstractNumId w:val="1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C76"/>
    <w:rsid w:val="0016553D"/>
    <w:rsid w:val="001D4E48"/>
    <w:rsid w:val="00296DB9"/>
    <w:rsid w:val="002C7C76"/>
    <w:rsid w:val="003A3862"/>
    <w:rsid w:val="00566D2D"/>
    <w:rsid w:val="00663493"/>
    <w:rsid w:val="00AD500B"/>
    <w:rsid w:val="00B876D5"/>
    <w:rsid w:val="00FB0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aliases w:val="Раздел Договора,H1,&quot;Алмаз&quot;"/>
    <w:basedOn w:val="a0"/>
    <w:next w:val="a0"/>
    <w:link w:val="11"/>
    <w:qFormat/>
    <w:rsid w:val="00AD500B"/>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0">
    <w:name w:val="heading 2"/>
    <w:aliases w:val="H2,&quot;Изумруд&quot;"/>
    <w:basedOn w:val="a0"/>
    <w:next w:val="a0"/>
    <w:link w:val="21"/>
    <w:qFormat/>
    <w:rsid w:val="00AD500B"/>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0">
    <w:name w:val="heading 3"/>
    <w:aliases w:val="H3,&quot;Сапфир&quot;"/>
    <w:basedOn w:val="a0"/>
    <w:next w:val="a0"/>
    <w:link w:val="31"/>
    <w:qFormat/>
    <w:rsid w:val="00AD500B"/>
    <w:pPr>
      <w:keepNext/>
      <w:autoSpaceDE w:val="0"/>
      <w:autoSpaceDN w:val="0"/>
      <w:adjustRightInd w:val="0"/>
      <w:spacing w:after="0" w:line="240" w:lineRule="auto"/>
      <w:ind w:firstLine="540"/>
      <w:outlineLvl w:val="2"/>
    </w:pPr>
    <w:rPr>
      <w:rFonts w:ascii="Arial" w:eastAsia="Times New Roman" w:hAnsi="Arial" w:cs="Times New Roman"/>
      <w:b/>
      <w:bCs/>
      <w:sz w:val="20"/>
      <w:szCs w:val="24"/>
      <w:lang w:eastAsia="ru-RU"/>
    </w:rPr>
  </w:style>
  <w:style w:type="paragraph" w:styleId="4">
    <w:name w:val="heading 4"/>
    <w:basedOn w:val="a0"/>
    <w:next w:val="a0"/>
    <w:link w:val="40"/>
    <w:qFormat/>
    <w:rsid w:val="00AD500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eastAsia="ru-RU"/>
    </w:rPr>
  </w:style>
  <w:style w:type="paragraph" w:styleId="5">
    <w:name w:val="heading 5"/>
    <w:basedOn w:val="a0"/>
    <w:next w:val="a0"/>
    <w:link w:val="50"/>
    <w:qFormat/>
    <w:rsid w:val="00AD500B"/>
    <w:pPr>
      <w:keepNext/>
      <w:suppressAutoHyphens/>
      <w:spacing w:before="240" w:after="60" w:line="240" w:lineRule="auto"/>
      <w:ind w:firstLine="567"/>
      <w:outlineLvl w:val="4"/>
    </w:pPr>
    <w:rPr>
      <w:rFonts w:ascii="Arial Narrow" w:eastAsia="Times New Roman" w:hAnsi="Arial Narrow" w:cs="Times New Roman"/>
      <w:sz w:val="28"/>
      <w:szCs w:val="20"/>
      <w:lang w:eastAsia="ru-RU"/>
    </w:rPr>
  </w:style>
  <w:style w:type="paragraph" w:styleId="6">
    <w:name w:val="heading 6"/>
    <w:aliases w:val="H6"/>
    <w:basedOn w:val="a0"/>
    <w:next w:val="a0"/>
    <w:link w:val="60"/>
    <w:qFormat/>
    <w:rsid w:val="00AD500B"/>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0"/>
    <w:next w:val="a0"/>
    <w:link w:val="70"/>
    <w:qFormat/>
    <w:rsid w:val="00AD500B"/>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qFormat/>
    <w:rsid w:val="00AD500B"/>
    <w:pPr>
      <w:tabs>
        <w:tab w:val="num" w:pos="0"/>
      </w:tabs>
      <w:spacing w:before="240" w:after="60" w:line="240" w:lineRule="auto"/>
      <w:ind w:left="5760" w:hanging="720"/>
      <w:jc w:val="both"/>
      <w:outlineLvl w:val="7"/>
    </w:pPr>
    <w:rPr>
      <w:rFonts w:ascii="PetersburgCTT" w:eastAsia="Times New Roman" w:hAnsi="PetersburgCTT" w:cs="Times New Roman"/>
      <w:i/>
      <w:szCs w:val="20"/>
      <w:lang w:eastAsia="ru-RU"/>
    </w:rPr>
  </w:style>
  <w:style w:type="paragraph" w:styleId="9">
    <w:name w:val="heading 9"/>
    <w:basedOn w:val="a0"/>
    <w:next w:val="a0"/>
    <w:link w:val="90"/>
    <w:qFormat/>
    <w:rsid w:val="00AD500B"/>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AD500B"/>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AD500B"/>
    <w:rPr>
      <w:rFonts w:ascii="Arial" w:eastAsia="Times New Roman" w:hAnsi="Arial" w:cs="Arial"/>
      <w:b/>
      <w:bCs/>
      <w:lang w:eastAsia="ru-RU"/>
    </w:rPr>
  </w:style>
  <w:style w:type="character" w:customStyle="1" w:styleId="31">
    <w:name w:val="Заголовок 3 Знак"/>
    <w:aliases w:val="H3 Знак,&quot;Сапфир&quot; Знак"/>
    <w:basedOn w:val="a1"/>
    <w:link w:val="30"/>
    <w:rsid w:val="00AD500B"/>
    <w:rPr>
      <w:rFonts w:ascii="Arial" w:eastAsia="Times New Roman" w:hAnsi="Arial" w:cs="Times New Roman"/>
      <w:b/>
      <w:bCs/>
      <w:sz w:val="20"/>
      <w:szCs w:val="24"/>
      <w:lang w:eastAsia="ru-RU"/>
    </w:rPr>
  </w:style>
  <w:style w:type="character" w:customStyle="1" w:styleId="40">
    <w:name w:val="Заголовок 4 Знак"/>
    <w:basedOn w:val="a1"/>
    <w:link w:val="4"/>
    <w:rsid w:val="00AD500B"/>
    <w:rPr>
      <w:rFonts w:ascii="Times New Roman" w:eastAsia="Times New Roman" w:hAnsi="Times New Roman" w:cs="Times New Roman"/>
      <w:b/>
      <w:bCs/>
      <w:sz w:val="24"/>
      <w:lang w:eastAsia="ru-RU"/>
    </w:rPr>
  </w:style>
  <w:style w:type="character" w:customStyle="1" w:styleId="50">
    <w:name w:val="Заголовок 5 Знак"/>
    <w:basedOn w:val="a1"/>
    <w:link w:val="5"/>
    <w:rsid w:val="00AD500B"/>
    <w:rPr>
      <w:rFonts w:ascii="Arial Narrow" w:eastAsia="Times New Roman" w:hAnsi="Arial Narrow" w:cs="Times New Roman"/>
      <w:sz w:val="28"/>
      <w:szCs w:val="20"/>
      <w:lang w:eastAsia="ru-RU"/>
    </w:rPr>
  </w:style>
  <w:style w:type="character" w:customStyle="1" w:styleId="60">
    <w:name w:val="Заголовок 6 Знак"/>
    <w:aliases w:val="H6 Знак"/>
    <w:basedOn w:val="a1"/>
    <w:link w:val="6"/>
    <w:rsid w:val="00AD500B"/>
    <w:rPr>
      <w:rFonts w:ascii="Times New Roman" w:eastAsia="Times New Roman" w:hAnsi="Times New Roman" w:cs="Times New Roman"/>
      <w:b/>
      <w:bCs/>
      <w:lang w:val="en-US"/>
    </w:rPr>
  </w:style>
  <w:style w:type="character" w:customStyle="1" w:styleId="70">
    <w:name w:val="Заголовок 7 Знак"/>
    <w:basedOn w:val="a1"/>
    <w:link w:val="7"/>
    <w:rsid w:val="00AD500B"/>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AD500B"/>
    <w:rPr>
      <w:rFonts w:ascii="PetersburgCTT" w:eastAsia="Times New Roman" w:hAnsi="PetersburgCTT" w:cs="Times New Roman"/>
      <w:i/>
      <w:szCs w:val="20"/>
      <w:lang w:eastAsia="ru-RU"/>
    </w:rPr>
  </w:style>
  <w:style w:type="character" w:customStyle="1" w:styleId="90">
    <w:name w:val="Заголовок 9 Знак"/>
    <w:basedOn w:val="a1"/>
    <w:link w:val="9"/>
    <w:rsid w:val="00AD500B"/>
    <w:rPr>
      <w:rFonts w:ascii="PetersburgCTT" w:eastAsia="Times New Roman" w:hAnsi="PetersburgCTT" w:cs="Times New Roman"/>
      <w:i/>
      <w:sz w:val="18"/>
      <w:szCs w:val="20"/>
      <w:lang w:eastAsia="ru-RU"/>
    </w:rPr>
  </w:style>
  <w:style w:type="paragraph" w:customStyle="1" w:styleId="ConsNonformat">
    <w:name w:val="ConsNonformat"/>
    <w:rsid w:val="00AD500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D500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D500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4">
    <w:name w:val="Текст примечания Знак"/>
    <w:basedOn w:val="a1"/>
    <w:link w:val="a5"/>
    <w:semiHidden/>
    <w:rsid w:val="00AD500B"/>
    <w:rPr>
      <w:rFonts w:ascii="Times New Roman" w:eastAsia="Times New Roman" w:hAnsi="Times New Roman" w:cs="Times New Roman"/>
      <w:sz w:val="20"/>
      <w:szCs w:val="20"/>
      <w:lang w:val="en-US"/>
    </w:rPr>
  </w:style>
  <w:style w:type="paragraph" w:styleId="a5">
    <w:name w:val="annotation text"/>
    <w:basedOn w:val="a0"/>
    <w:link w:val="a4"/>
    <w:semiHidden/>
    <w:rsid w:val="00AD500B"/>
    <w:pPr>
      <w:spacing w:after="0" w:line="240" w:lineRule="auto"/>
    </w:pPr>
    <w:rPr>
      <w:rFonts w:ascii="Times New Roman" w:eastAsia="Times New Roman" w:hAnsi="Times New Roman" w:cs="Times New Roman"/>
      <w:sz w:val="20"/>
      <w:szCs w:val="20"/>
      <w:lang w:val="en-US"/>
    </w:rPr>
  </w:style>
  <w:style w:type="character" w:customStyle="1" w:styleId="12">
    <w:name w:val="Текст примечания Знак1"/>
    <w:basedOn w:val="a1"/>
    <w:uiPriority w:val="99"/>
    <w:semiHidden/>
    <w:rsid w:val="00AD500B"/>
    <w:rPr>
      <w:sz w:val="20"/>
      <w:szCs w:val="20"/>
    </w:rPr>
  </w:style>
  <w:style w:type="paragraph" w:styleId="a6">
    <w:name w:val="Body Text Indent"/>
    <w:basedOn w:val="a0"/>
    <w:link w:val="a7"/>
    <w:rsid w:val="00AD500B"/>
    <w:pPr>
      <w:spacing w:after="0" w:line="240" w:lineRule="auto"/>
      <w:ind w:firstLine="708"/>
    </w:pPr>
    <w:rPr>
      <w:rFonts w:ascii="Times New Roman" w:eastAsia="Times New Roman" w:hAnsi="Times New Roman" w:cs="Times New Roman"/>
      <w:color w:val="333399"/>
      <w:sz w:val="20"/>
      <w:szCs w:val="24"/>
      <w:lang w:eastAsia="ru-RU"/>
    </w:rPr>
  </w:style>
  <w:style w:type="character" w:customStyle="1" w:styleId="a7">
    <w:name w:val="Основной текст с отступом Знак"/>
    <w:basedOn w:val="a1"/>
    <w:link w:val="a6"/>
    <w:rsid w:val="00AD500B"/>
    <w:rPr>
      <w:rFonts w:ascii="Times New Roman" w:eastAsia="Times New Roman" w:hAnsi="Times New Roman" w:cs="Times New Roman"/>
      <w:color w:val="333399"/>
      <w:sz w:val="20"/>
      <w:szCs w:val="24"/>
      <w:lang w:eastAsia="ru-RU"/>
    </w:rPr>
  </w:style>
  <w:style w:type="paragraph" w:styleId="HTML">
    <w:name w:val="HTML Preformatted"/>
    <w:basedOn w:val="a0"/>
    <w:link w:val="HTML0"/>
    <w:rsid w:val="00AD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1"/>
    <w:link w:val="HTML"/>
    <w:rsid w:val="00AD500B"/>
    <w:rPr>
      <w:rFonts w:ascii="Arial Unicode MS" w:eastAsia="Arial Unicode MS" w:hAnsi="Arial Unicode MS" w:cs="Arial Unicode MS"/>
      <w:color w:val="000000"/>
      <w:sz w:val="20"/>
      <w:szCs w:val="20"/>
      <w:lang w:eastAsia="ru-RU"/>
    </w:rPr>
  </w:style>
  <w:style w:type="paragraph" w:styleId="22">
    <w:name w:val="Body Text Indent 2"/>
    <w:basedOn w:val="a0"/>
    <w:link w:val="23"/>
    <w:rsid w:val="00AD500B"/>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1"/>
    <w:link w:val="22"/>
    <w:rsid w:val="00AD500B"/>
    <w:rPr>
      <w:rFonts w:ascii="Times New Roman" w:eastAsia="Times New Roman" w:hAnsi="Times New Roman" w:cs="Times New Roman"/>
      <w:sz w:val="24"/>
      <w:szCs w:val="24"/>
    </w:rPr>
  </w:style>
  <w:style w:type="paragraph" w:styleId="32">
    <w:name w:val="Body Text Indent 3"/>
    <w:basedOn w:val="a0"/>
    <w:link w:val="33"/>
    <w:rsid w:val="00AD500B"/>
    <w:pPr>
      <w:spacing w:after="0" w:line="240" w:lineRule="auto"/>
      <w:ind w:firstLine="540"/>
      <w:jc w:val="both"/>
    </w:pPr>
    <w:rPr>
      <w:rFonts w:ascii="Times New Roman" w:eastAsia="Times New Roman" w:hAnsi="Times New Roman" w:cs="Times New Roman"/>
      <w:b/>
      <w:bCs/>
      <w:sz w:val="24"/>
      <w:szCs w:val="24"/>
    </w:rPr>
  </w:style>
  <w:style w:type="character" w:customStyle="1" w:styleId="33">
    <w:name w:val="Основной текст с отступом 3 Знак"/>
    <w:basedOn w:val="a1"/>
    <w:link w:val="32"/>
    <w:rsid w:val="00AD500B"/>
    <w:rPr>
      <w:rFonts w:ascii="Times New Roman" w:eastAsia="Times New Roman" w:hAnsi="Times New Roman" w:cs="Times New Roman"/>
      <w:b/>
      <w:bCs/>
      <w:sz w:val="24"/>
      <w:szCs w:val="24"/>
    </w:rPr>
  </w:style>
  <w:style w:type="paragraph" w:customStyle="1" w:styleId="a8">
    <w:name w:val="Обычный текст"/>
    <w:basedOn w:val="a0"/>
    <w:rsid w:val="00AD500B"/>
    <w:pPr>
      <w:spacing w:after="0" w:line="240" w:lineRule="auto"/>
      <w:ind w:firstLine="567"/>
      <w:jc w:val="both"/>
    </w:pPr>
    <w:rPr>
      <w:rFonts w:ascii="Times New Roman" w:eastAsia="Times New Roman" w:hAnsi="Times New Roman" w:cs="Times New Roman"/>
      <w:sz w:val="28"/>
      <w:szCs w:val="24"/>
      <w:lang w:eastAsia="ru-RU"/>
    </w:rPr>
  </w:style>
  <w:style w:type="character" w:customStyle="1" w:styleId="a9">
    <w:name w:val="Текст сноски Знак"/>
    <w:basedOn w:val="a1"/>
    <w:link w:val="aa"/>
    <w:semiHidden/>
    <w:rsid w:val="00AD500B"/>
    <w:rPr>
      <w:rFonts w:ascii="Times New Roman" w:eastAsia="Times New Roman" w:hAnsi="Times New Roman" w:cs="Times New Roman"/>
      <w:sz w:val="20"/>
      <w:szCs w:val="20"/>
      <w:lang w:eastAsia="ru-RU"/>
    </w:rPr>
  </w:style>
  <w:style w:type="paragraph" w:styleId="aa">
    <w:name w:val="footnote text"/>
    <w:basedOn w:val="a0"/>
    <w:link w:val="a9"/>
    <w:semiHidden/>
    <w:rsid w:val="00AD500B"/>
    <w:pPr>
      <w:spacing w:after="0" w:line="240" w:lineRule="auto"/>
    </w:pPr>
    <w:rPr>
      <w:rFonts w:ascii="Times New Roman" w:eastAsia="Times New Roman" w:hAnsi="Times New Roman" w:cs="Times New Roman"/>
      <w:sz w:val="20"/>
      <w:szCs w:val="20"/>
      <w:lang w:eastAsia="ru-RU"/>
    </w:rPr>
  </w:style>
  <w:style w:type="character" w:customStyle="1" w:styleId="13">
    <w:name w:val="Текст сноски Знак1"/>
    <w:basedOn w:val="a1"/>
    <w:uiPriority w:val="99"/>
    <w:semiHidden/>
    <w:rsid w:val="00AD500B"/>
    <w:rPr>
      <w:sz w:val="20"/>
      <w:szCs w:val="20"/>
    </w:rPr>
  </w:style>
  <w:style w:type="paragraph" w:styleId="ab">
    <w:name w:val="footer"/>
    <w:basedOn w:val="a0"/>
    <w:link w:val="ac"/>
    <w:uiPriority w:val="99"/>
    <w:rsid w:val="00AD500B"/>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c">
    <w:name w:val="Нижний колонтитул Знак"/>
    <w:basedOn w:val="a1"/>
    <w:link w:val="ab"/>
    <w:uiPriority w:val="99"/>
    <w:rsid w:val="00AD500B"/>
    <w:rPr>
      <w:rFonts w:ascii="Times New Roman" w:eastAsia="Times New Roman" w:hAnsi="Times New Roman" w:cs="Times New Roman"/>
      <w:sz w:val="24"/>
      <w:szCs w:val="24"/>
      <w:lang w:val="en-US"/>
    </w:rPr>
  </w:style>
  <w:style w:type="character" w:styleId="ad">
    <w:name w:val="page number"/>
    <w:basedOn w:val="a1"/>
    <w:rsid w:val="00AD500B"/>
  </w:style>
  <w:style w:type="character" w:customStyle="1" w:styleId="ae">
    <w:name w:val="Текст выноски Знак"/>
    <w:basedOn w:val="a1"/>
    <w:link w:val="af"/>
    <w:semiHidden/>
    <w:rsid w:val="00AD500B"/>
    <w:rPr>
      <w:rFonts w:ascii="Tahoma" w:eastAsia="Times New Roman" w:hAnsi="Tahoma" w:cs="Times New Roman"/>
      <w:sz w:val="16"/>
      <w:szCs w:val="24"/>
    </w:rPr>
  </w:style>
  <w:style w:type="paragraph" w:styleId="af">
    <w:name w:val="Balloon Text"/>
    <w:basedOn w:val="a0"/>
    <w:link w:val="ae"/>
    <w:semiHidden/>
    <w:rsid w:val="00AD500B"/>
    <w:pPr>
      <w:spacing w:after="0" w:line="240" w:lineRule="auto"/>
    </w:pPr>
    <w:rPr>
      <w:rFonts w:ascii="Tahoma" w:eastAsia="Times New Roman" w:hAnsi="Tahoma" w:cs="Times New Roman"/>
      <w:sz w:val="16"/>
      <w:szCs w:val="24"/>
    </w:rPr>
  </w:style>
  <w:style w:type="character" w:customStyle="1" w:styleId="14">
    <w:name w:val="Текст выноски Знак1"/>
    <w:basedOn w:val="a1"/>
    <w:uiPriority w:val="99"/>
    <w:semiHidden/>
    <w:rsid w:val="00AD500B"/>
    <w:rPr>
      <w:rFonts w:ascii="Tahoma" w:hAnsi="Tahoma" w:cs="Tahoma"/>
      <w:sz w:val="16"/>
      <w:szCs w:val="16"/>
    </w:rPr>
  </w:style>
  <w:style w:type="character" w:customStyle="1" w:styleId="hl41">
    <w:name w:val="hl41"/>
    <w:rsid w:val="00AD500B"/>
    <w:rPr>
      <w:b/>
      <w:bCs/>
      <w:sz w:val="20"/>
      <w:szCs w:val="20"/>
    </w:rPr>
  </w:style>
  <w:style w:type="paragraph" w:customStyle="1" w:styleId="Web">
    <w:name w:val="Обычный (Web)"/>
    <w:basedOn w:val="a0"/>
    <w:rsid w:val="00AD500B"/>
    <w:pPr>
      <w:spacing w:before="100" w:after="100" w:line="240" w:lineRule="auto"/>
    </w:pPr>
    <w:rPr>
      <w:rFonts w:ascii="Arial Unicode MS" w:eastAsia="Arial Unicode MS" w:hAnsi="Arial Unicode MS" w:cs="Times New Roman"/>
      <w:sz w:val="24"/>
      <w:szCs w:val="24"/>
    </w:rPr>
  </w:style>
  <w:style w:type="paragraph" w:styleId="af0">
    <w:name w:val="Body Text"/>
    <w:basedOn w:val="a0"/>
    <w:link w:val="af1"/>
    <w:rsid w:val="00AD500B"/>
    <w:pPr>
      <w:spacing w:after="120" w:line="240" w:lineRule="auto"/>
    </w:pPr>
    <w:rPr>
      <w:rFonts w:ascii="Times New Roman" w:eastAsia="Times New Roman" w:hAnsi="Times New Roman" w:cs="Times New Roman"/>
      <w:sz w:val="24"/>
      <w:szCs w:val="24"/>
      <w:lang w:val="en-US"/>
    </w:rPr>
  </w:style>
  <w:style w:type="character" w:customStyle="1" w:styleId="af1">
    <w:name w:val="Основной текст Знак"/>
    <w:basedOn w:val="a1"/>
    <w:link w:val="af0"/>
    <w:rsid w:val="00AD500B"/>
    <w:rPr>
      <w:rFonts w:ascii="Times New Roman" w:eastAsia="Times New Roman" w:hAnsi="Times New Roman" w:cs="Times New Roman"/>
      <w:sz w:val="24"/>
      <w:szCs w:val="24"/>
      <w:lang w:val="en-US"/>
    </w:rPr>
  </w:style>
  <w:style w:type="paragraph" w:styleId="24">
    <w:name w:val="Body Text 2"/>
    <w:basedOn w:val="a0"/>
    <w:link w:val="25"/>
    <w:rsid w:val="00AD500B"/>
    <w:pPr>
      <w:spacing w:after="120" w:line="480" w:lineRule="auto"/>
    </w:pPr>
    <w:rPr>
      <w:rFonts w:ascii="Times New Roman" w:eastAsia="Times New Roman" w:hAnsi="Times New Roman" w:cs="Times New Roman"/>
      <w:sz w:val="24"/>
      <w:szCs w:val="24"/>
      <w:lang w:val="en-US"/>
    </w:rPr>
  </w:style>
  <w:style w:type="character" w:customStyle="1" w:styleId="25">
    <w:name w:val="Основной текст 2 Знак"/>
    <w:basedOn w:val="a1"/>
    <w:link w:val="24"/>
    <w:rsid w:val="00AD500B"/>
    <w:rPr>
      <w:rFonts w:ascii="Times New Roman" w:eastAsia="Times New Roman" w:hAnsi="Times New Roman" w:cs="Times New Roman"/>
      <w:sz w:val="24"/>
      <w:szCs w:val="24"/>
      <w:lang w:val="en-US"/>
    </w:rPr>
  </w:style>
  <w:style w:type="paragraph" w:styleId="af2">
    <w:name w:val="header"/>
    <w:basedOn w:val="a0"/>
    <w:link w:val="af3"/>
    <w:rsid w:val="00AD50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1"/>
    <w:link w:val="af2"/>
    <w:rsid w:val="00AD500B"/>
    <w:rPr>
      <w:rFonts w:ascii="Times New Roman" w:eastAsia="Times New Roman" w:hAnsi="Times New Roman" w:cs="Times New Roman"/>
      <w:sz w:val="24"/>
      <w:szCs w:val="24"/>
      <w:lang w:eastAsia="ru-RU"/>
    </w:rPr>
  </w:style>
  <w:style w:type="character" w:customStyle="1" w:styleId="ConsNonformat0">
    <w:name w:val="ConsNonformat Знак"/>
    <w:rsid w:val="00AD500B"/>
    <w:rPr>
      <w:rFonts w:ascii="Courier New" w:hAnsi="Courier New" w:cs="Courier New"/>
      <w:noProof w:val="0"/>
      <w:lang w:val="ru-RU" w:eastAsia="en-US" w:bidi="ar-SA"/>
    </w:rPr>
  </w:style>
  <w:style w:type="paragraph" w:styleId="34">
    <w:name w:val="Body Text 3"/>
    <w:basedOn w:val="a0"/>
    <w:link w:val="35"/>
    <w:rsid w:val="00AD500B"/>
    <w:pPr>
      <w:spacing w:after="120" w:line="240" w:lineRule="auto"/>
    </w:pPr>
    <w:rPr>
      <w:rFonts w:ascii="Times New Roman" w:eastAsia="Times New Roman" w:hAnsi="Times New Roman" w:cs="Times New Roman"/>
      <w:sz w:val="16"/>
      <w:szCs w:val="16"/>
      <w:lang w:val="en-US"/>
    </w:rPr>
  </w:style>
  <w:style w:type="character" w:customStyle="1" w:styleId="35">
    <w:name w:val="Основной текст 3 Знак"/>
    <w:basedOn w:val="a1"/>
    <w:link w:val="34"/>
    <w:rsid w:val="00AD500B"/>
    <w:rPr>
      <w:rFonts w:ascii="Times New Roman" w:eastAsia="Times New Roman" w:hAnsi="Times New Roman" w:cs="Times New Roman"/>
      <w:sz w:val="16"/>
      <w:szCs w:val="16"/>
      <w:lang w:val="en-US"/>
    </w:rPr>
  </w:style>
  <w:style w:type="paragraph" w:styleId="a">
    <w:name w:val="List"/>
    <w:basedOn w:val="a0"/>
    <w:rsid w:val="00AD500B"/>
    <w:pPr>
      <w:numPr>
        <w:numId w:val="6"/>
      </w:numPr>
      <w:spacing w:before="40" w:after="40" w:line="240" w:lineRule="auto"/>
      <w:jc w:val="both"/>
    </w:pPr>
    <w:rPr>
      <w:rFonts w:ascii="Times New Roman" w:eastAsia="Times New Roman" w:hAnsi="Times New Roman" w:cs="Times New Roman"/>
      <w:sz w:val="24"/>
      <w:szCs w:val="20"/>
      <w:lang w:eastAsia="ru-RU"/>
    </w:rPr>
  </w:style>
  <w:style w:type="paragraph" w:customStyle="1" w:styleId="af4">
    <w:name w:val="Заголовок_ТАБ"/>
    <w:basedOn w:val="a0"/>
    <w:autoRedefine/>
    <w:rsid w:val="00AD500B"/>
    <w:pPr>
      <w:keepNext/>
      <w:spacing w:after="120" w:line="240" w:lineRule="auto"/>
      <w:jc w:val="center"/>
    </w:pPr>
    <w:rPr>
      <w:rFonts w:ascii="Times New Roman" w:eastAsia="Times New Roman" w:hAnsi="Times New Roman" w:cs="Times New Roman"/>
      <w:b/>
      <w:sz w:val="20"/>
      <w:szCs w:val="20"/>
      <w:lang w:eastAsia="ru-RU"/>
    </w:rPr>
  </w:style>
  <w:style w:type="character" w:styleId="af5">
    <w:name w:val="Strong"/>
    <w:qFormat/>
    <w:rsid w:val="00AD500B"/>
    <w:rPr>
      <w:b/>
      <w:bCs/>
    </w:rPr>
  </w:style>
  <w:style w:type="character" w:styleId="af6">
    <w:name w:val="Emphasis"/>
    <w:qFormat/>
    <w:rsid w:val="00AD500B"/>
    <w:rPr>
      <w:i/>
      <w:iCs/>
    </w:rPr>
  </w:style>
  <w:style w:type="paragraph" w:customStyle="1" w:styleId="af7">
    <w:name w:val="Заголовок_РИС"/>
    <w:basedOn w:val="a0"/>
    <w:autoRedefine/>
    <w:rsid w:val="00AD500B"/>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6">
    <w:name w:val="Список2"/>
    <w:basedOn w:val="a"/>
    <w:rsid w:val="00AD500B"/>
    <w:pPr>
      <w:tabs>
        <w:tab w:val="clear" w:pos="360"/>
        <w:tab w:val="left" w:pos="851"/>
      </w:tabs>
      <w:ind w:left="850" w:hanging="493"/>
    </w:pPr>
  </w:style>
  <w:style w:type="paragraph" w:customStyle="1" w:styleId="af8">
    <w:name w:val="Спис_заголовок"/>
    <w:basedOn w:val="a0"/>
    <w:next w:val="a"/>
    <w:rsid w:val="00AD500B"/>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styleId="af9">
    <w:name w:val="caption"/>
    <w:basedOn w:val="a0"/>
    <w:next w:val="a0"/>
    <w:qFormat/>
    <w:rsid w:val="00AD500B"/>
    <w:pPr>
      <w:keepNext/>
      <w:suppressAutoHyphens/>
      <w:spacing w:before="120" w:after="120" w:line="240" w:lineRule="auto"/>
      <w:ind w:left="851" w:hanging="850"/>
      <w:jc w:val="both"/>
    </w:pPr>
    <w:rPr>
      <w:rFonts w:ascii="Arial Narrow" w:eastAsia="Times New Roman" w:hAnsi="Arial Narrow" w:cs="Times New Roman"/>
      <w:sz w:val="24"/>
      <w:szCs w:val="20"/>
      <w:lang w:eastAsia="ru-RU"/>
    </w:rPr>
  </w:style>
  <w:style w:type="paragraph" w:customStyle="1" w:styleId="11pt012">
    <w:name w:val="Стиль Основной текст с отступом + 11 pt Слева:  0 см Выступ:  12..."/>
    <w:basedOn w:val="a6"/>
    <w:rsid w:val="00AD500B"/>
    <w:pPr>
      <w:spacing w:before="60" w:after="60"/>
      <w:ind w:firstLine="0"/>
      <w:jc w:val="both"/>
    </w:pPr>
    <w:rPr>
      <w:color w:val="auto"/>
      <w:sz w:val="22"/>
      <w:szCs w:val="20"/>
    </w:rPr>
  </w:style>
  <w:style w:type="paragraph" w:customStyle="1" w:styleId="afa">
    <w:name w:val="Список_без_б"/>
    <w:basedOn w:val="a0"/>
    <w:rsid w:val="00AD500B"/>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b">
    <w:name w:val="Таблица"/>
    <w:basedOn w:val="a0"/>
    <w:rsid w:val="00AD500B"/>
    <w:pPr>
      <w:spacing w:before="20" w:after="20" w:line="240" w:lineRule="auto"/>
    </w:pPr>
    <w:rPr>
      <w:rFonts w:ascii="Times New Roman" w:eastAsia="Times New Roman" w:hAnsi="Times New Roman" w:cs="Times New Roman"/>
      <w:sz w:val="20"/>
      <w:szCs w:val="20"/>
      <w:lang w:eastAsia="ru-RU"/>
    </w:rPr>
  </w:style>
  <w:style w:type="paragraph" w:customStyle="1" w:styleId="afc">
    <w:name w:val="Текст письма"/>
    <w:basedOn w:val="a0"/>
    <w:rsid w:val="00AD500B"/>
    <w:pPr>
      <w:spacing w:before="60" w:after="60" w:line="240" w:lineRule="auto"/>
      <w:jc w:val="both"/>
    </w:pPr>
    <w:rPr>
      <w:rFonts w:ascii="Times New Roman" w:eastAsia="Times New Roman" w:hAnsi="Times New Roman" w:cs="Times New Roman"/>
      <w:szCs w:val="20"/>
      <w:lang w:eastAsia="ru-RU"/>
    </w:rPr>
  </w:style>
  <w:style w:type="paragraph" w:customStyle="1" w:styleId="3">
    <w:name w:val="Список3"/>
    <w:basedOn w:val="a0"/>
    <w:rsid w:val="00AD500B"/>
    <w:pPr>
      <w:numPr>
        <w:numId w:val="1"/>
      </w:numPr>
      <w:tabs>
        <w:tab w:val="left" w:pos="1208"/>
      </w:tabs>
      <w:spacing w:before="20" w:after="20" w:line="240" w:lineRule="auto"/>
      <w:jc w:val="both"/>
    </w:pPr>
    <w:rPr>
      <w:rFonts w:ascii="Times New Roman" w:eastAsia="Times New Roman" w:hAnsi="Times New Roman" w:cs="Times New Roman"/>
      <w:szCs w:val="20"/>
      <w:lang w:eastAsia="ru-RU"/>
    </w:rPr>
  </w:style>
  <w:style w:type="paragraph" w:customStyle="1" w:styleId="1">
    <w:name w:val="Номер1"/>
    <w:basedOn w:val="a"/>
    <w:rsid w:val="00AD500B"/>
    <w:pPr>
      <w:numPr>
        <w:ilvl w:val="1"/>
        <w:numId w:val="8"/>
      </w:numPr>
      <w:tabs>
        <w:tab w:val="clear" w:pos="720"/>
        <w:tab w:val="num" w:pos="1620"/>
      </w:tabs>
      <w:ind w:left="1620" w:hanging="360"/>
    </w:pPr>
    <w:rPr>
      <w:sz w:val="22"/>
    </w:rPr>
  </w:style>
  <w:style w:type="paragraph" w:customStyle="1" w:styleId="2">
    <w:name w:val="Номер2"/>
    <w:basedOn w:val="26"/>
    <w:rsid w:val="00AD500B"/>
    <w:pPr>
      <w:numPr>
        <w:ilvl w:val="2"/>
        <w:numId w:val="8"/>
      </w:numPr>
      <w:tabs>
        <w:tab w:val="clear" w:pos="1077"/>
        <w:tab w:val="left" w:pos="964"/>
        <w:tab w:val="num" w:pos="2340"/>
      </w:tabs>
      <w:ind w:left="2340" w:hanging="180"/>
    </w:pPr>
    <w:rPr>
      <w:sz w:val="22"/>
    </w:rPr>
  </w:style>
  <w:style w:type="paragraph" w:styleId="afd">
    <w:name w:val="Title"/>
    <w:basedOn w:val="a0"/>
    <w:link w:val="afe"/>
    <w:qFormat/>
    <w:rsid w:val="00AD500B"/>
    <w:pPr>
      <w:spacing w:after="240" w:line="240" w:lineRule="auto"/>
      <w:jc w:val="center"/>
    </w:pPr>
    <w:rPr>
      <w:rFonts w:ascii="Times New Roman" w:eastAsia="Times New Roman" w:hAnsi="Times New Roman" w:cs="Times New Roman"/>
      <w:b/>
      <w:bCs/>
      <w:sz w:val="28"/>
      <w:szCs w:val="24"/>
      <w:lang w:eastAsia="ru-RU"/>
    </w:rPr>
  </w:style>
  <w:style w:type="character" w:customStyle="1" w:styleId="afe">
    <w:name w:val="Название Знак"/>
    <w:basedOn w:val="a1"/>
    <w:link w:val="afd"/>
    <w:rsid w:val="00AD500B"/>
    <w:rPr>
      <w:rFonts w:ascii="Times New Roman" w:eastAsia="Times New Roman" w:hAnsi="Times New Roman" w:cs="Times New Roman"/>
      <w:b/>
      <w:bCs/>
      <w:sz w:val="28"/>
      <w:szCs w:val="24"/>
      <w:lang w:eastAsia="ru-RU"/>
    </w:rPr>
  </w:style>
  <w:style w:type="paragraph" w:customStyle="1" w:styleId="ConsCell">
    <w:name w:val="ConsCell"/>
    <w:rsid w:val="00AD500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
    <w:name w:val="Hyperlink"/>
    <w:rsid w:val="00AD500B"/>
    <w:rPr>
      <w:color w:val="0000FF"/>
      <w:u w:val="single"/>
    </w:rPr>
  </w:style>
  <w:style w:type="paragraph" w:customStyle="1" w:styleId="15">
    <w:name w:val="Обычный1"/>
    <w:rsid w:val="00AD500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Title">
    <w:name w:val="ConsPlusTitle"/>
    <w:rsid w:val="00AD500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AD50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D500B"/>
    <w:rPr>
      <w:rFonts w:ascii="Arial" w:eastAsia="Times New Roman" w:hAnsi="Arial" w:cs="Arial"/>
      <w:sz w:val="20"/>
      <w:szCs w:val="20"/>
      <w:lang w:eastAsia="ru-RU"/>
    </w:rPr>
  </w:style>
  <w:style w:type="paragraph" w:styleId="aff0">
    <w:name w:val="Normal (Web)"/>
    <w:basedOn w:val="a0"/>
    <w:rsid w:val="00AD50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Обычный2"/>
    <w:rsid w:val="00AD500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6">
    <w:name w:val="Обычный3"/>
    <w:rsid w:val="00AD500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1">
    <w:name w:val="Знак Знак Знак Знак Знак Знак Знак Знак Знак Знак Знак Знак Знак Знак Знак Знак"/>
    <w:basedOn w:val="a0"/>
    <w:rsid w:val="00AD500B"/>
    <w:pPr>
      <w:spacing w:after="160" w:line="240" w:lineRule="exact"/>
    </w:pPr>
    <w:rPr>
      <w:rFonts w:ascii="Verdana" w:eastAsia="Times New Roman" w:hAnsi="Verdana" w:cs="Verdana"/>
      <w:sz w:val="20"/>
      <w:szCs w:val="20"/>
      <w:lang w:val="en-US"/>
    </w:rPr>
  </w:style>
  <w:style w:type="paragraph" w:styleId="aff2">
    <w:name w:val="List Paragraph"/>
    <w:basedOn w:val="a0"/>
    <w:uiPriority w:val="34"/>
    <w:qFormat/>
    <w:rsid w:val="00AD500B"/>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xl64">
    <w:name w:val="xl64"/>
    <w:basedOn w:val="a0"/>
    <w:rsid w:val="00AD50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5">
    <w:name w:val="xl65"/>
    <w:basedOn w:val="a0"/>
    <w:rsid w:val="00AD500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6">
    <w:name w:val="xl66"/>
    <w:basedOn w:val="a0"/>
    <w:rsid w:val="00AD500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7">
    <w:name w:val="xl67"/>
    <w:basedOn w:val="a0"/>
    <w:rsid w:val="00AD500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0"/>
    <w:rsid w:val="00AD500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0"/>
    <w:rsid w:val="00AD500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0"/>
    <w:rsid w:val="00AD500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0"/>
    <w:rsid w:val="00AD500B"/>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2">
    <w:name w:val="xl72"/>
    <w:basedOn w:val="a0"/>
    <w:rsid w:val="00AD500B"/>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3">
    <w:name w:val="xl73"/>
    <w:basedOn w:val="a0"/>
    <w:rsid w:val="00AD500B"/>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4">
    <w:name w:val="xl74"/>
    <w:basedOn w:val="a0"/>
    <w:rsid w:val="00AD500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AD500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AD500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0"/>
    <w:rsid w:val="00AD50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8">
    <w:name w:val="xl78"/>
    <w:basedOn w:val="a0"/>
    <w:rsid w:val="00AD500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AD500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AD50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AD50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0"/>
    <w:rsid w:val="00AD50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AD50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0"/>
    <w:rsid w:val="00AD500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AD50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6">
    <w:name w:val="xl86"/>
    <w:basedOn w:val="a0"/>
    <w:rsid w:val="00AD500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7">
    <w:name w:val="xl87"/>
    <w:basedOn w:val="a0"/>
    <w:rsid w:val="00AD50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0"/>
    <w:rsid w:val="00AD50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0"/>
    <w:rsid w:val="00AD50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0"/>
    <w:rsid w:val="00AD50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0"/>
    <w:rsid w:val="00AD500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2">
    <w:name w:val="xl92"/>
    <w:basedOn w:val="a0"/>
    <w:rsid w:val="00AD50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0"/>
    <w:rsid w:val="00AD500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0"/>
    <w:rsid w:val="00AD50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0"/>
    <w:rsid w:val="00AD500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0"/>
    <w:rsid w:val="00AD50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AD500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0"/>
    <w:rsid w:val="00AD500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AD500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0">
    <w:name w:val="xl100"/>
    <w:basedOn w:val="a0"/>
    <w:rsid w:val="00AD500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0"/>
    <w:rsid w:val="00AD500B"/>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AD50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0"/>
    <w:rsid w:val="00AD50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0"/>
    <w:rsid w:val="00AD50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AD50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AD50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0"/>
    <w:rsid w:val="00AD500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8">
    <w:name w:val="xl108"/>
    <w:basedOn w:val="a0"/>
    <w:rsid w:val="00AD50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AD50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0"/>
    <w:rsid w:val="00AD50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f3">
    <w:name w:val="No Spacing"/>
    <w:uiPriority w:val="1"/>
    <w:qFormat/>
    <w:rsid w:val="00AD50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aliases w:val="Раздел Договора,H1,&quot;Алмаз&quot;"/>
    <w:basedOn w:val="a0"/>
    <w:next w:val="a0"/>
    <w:link w:val="11"/>
    <w:qFormat/>
    <w:rsid w:val="00AD500B"/>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0">
    <w:name w:val="heading 2"/>
    <w:aliases w:val="H2,&quot;Изумруд&quot;"/>
    <w:basedOn w:val="a0"/>
    <w:next w:val="a0"/>
    <w:link w:val="21"/>
    <w:qFormat/>
    <w:rsid w:val="00AD500B"/>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0">
    <w:name w:val="heading 3"/>
    <w:aliases w:val="H3,&quot;Сапфир&quot;"/>
    <w:basedOn w:val="a0"/>
    <w:next w:val="a0"/>
    <w:link w:val="31"/>
    <w:qFormat/>
    <w:rsid w:val="00AD500B"/>
    <w:pPr>
      <w:keepNext/>
      <w:autoSpaceDE w:val="0"/>
      <w:autoSpaceDN w:val="0"/>
      <w:adjustRightInd w:val="0"/>
      <w:spacing w:after="0" w:line="240" w:lineRule="auto"/>
      <w:ind w:firstLine="540"/>
      <w:outlineLvl w:val="2"/>
    </w:pPr>
    <w:rPr>
      <w:rFonts w:ascii="Arial" w:eastAsia="Times New Roman" w:hAnsi="Arial" w:cs="Times New Roman"/>
      <w:b/>
      <w:bCs/>
      <w:sz w:val="20"/>
      <w:szCs w:val="24"/>
      <w:lang w:eastAsia="ru-RU"/>
    </w:rPr>
  </w:style>
  <w:style w:type="paragraph" w:styleId="4">
    <w:name w:val="heading 4"/>
    <w:basedOn w:val="a0"/>
    <w:next w:val="a0"/>
    <w:link w:val="40"/>
    <w:qFormat/>
    <w:rsid w:val="00AD500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eastAsia="ru-RU"/>
    </w:rPr>
  </w:style>
  <w:style w:type="paragraph" w:styleId="5">
    <w:name w:val="heading 5"/>
    <w:basedOn w:val="a0"/>
    <w:next w:val="a0"/>
    <w:link w:val="50"/>
    <w:qFormat/>
    <w:rsid w:val="00AD500B"/>
    <w:pPr>
      <w:keepNext/>
      <w:suppressAutoHyphens/>
      <w:spacing w:before="240" w:after="60" w:line="240" w:lineRule="auto"/>
      <w:ind w:firstLine="567"/>
      <w:outlineLvl w:val="4"/>
    </w:pPr>
    <w:rPr>
      <w:rFonts w:ascii="Arial Narrow" w:eastAsia="Times New Roman" w:hAnsi="Arial Narrow" w:cs="Times New Roman"/>
      <w:sz w:val="28"/>
      <w:szCs w:val="20"/>
      <w:lang w:eastAsia="ru-RU"/>
    </w:rPr>
  </w:style>
  <w:style w:type="paragraph" w:styleId="6">
    <w:name w:val="heading 6"/>
    <w:aliases w:val="H6"/>
    <w:basedOn w:val="a0"/>
    <w:next w:val="a0"/>
    <w:link w:val="60"/>
    <w:qFormat/>
    <w:rsid w:val="00AD500B"/>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0"/>
    <w:next w:val="a0"/>
    <w:link w:val="70"/>
    <w:qFormat/>
    <w:rsid w:val="00AD500B"/>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qFormat/>
    <w:rsid w:val="00AD500B"/>
    <w:pPr>
      <w:tabs>
        <w:tab w:val="num" w:pos="0"/>
      </w:tabs>
      <w:spacing w:before="240" w:after="60" w:line="240" w:lineRule="auto"/>
      <w:ind w:left="5760" w:hanging="720"/>
      <w:jc w:val="both"/>
      <w:outlineLvl w:val="7"/>
    </w:pPr>
    <w:rPr>
      <w:rFonts w:ascii="PetersburgCTT" w:eastAsia="Times New Roman" w:hAnsi="PetersburgCTT" w:cs="Times New Roman"/>
      <w:i/>
      <w:szCs w:val="20"/>
      <w:lang w:eastAsia="ru-RU"/>
    </w:rPr>
  </w:style>
  <w:style w:type="paragraph" w:styleId="9">
    <w:name w:val="heading 9"/>
    <w:basedOn w:val="a0"/>
    <w:next w:val="a0"/>
    <w:link w:val="90"/>
    <w:qFormat/>
    <w:rsid w:val="00AD500B"/>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AD500B"/>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AD500B"/>
    <w:rPr>
      <w:rFonts w:ascii="Arial" w:eastAsia="Times New Roman" w:hAnsi="Arial" w:cs="Arial"/>
      <w:b/>
      <w:bCs/>
      <w:lang w:eastAsia="ru-RU"/>
    </w:rPr>
  </w:style>
  <w:style w:type="character" w:customStyle="1" w:styleId="31">
    <w:name w:val="Заголовок 3 Знак"/>
    <w:aliases w:val="H3 Знак,&quot;Сапфир&quot; Знак"/>
    <w:basedOn w:val="a1"/>
    <w:link w:val="30"/>
    <w:rsid w:val="00AD500B"/>
    <w:rPr>
      <w:rFonts w:ascii="Arial" w:eastAsia="Times New Roman" w:hAnsi="Arial" w:cs="Times New Roman"/>
      <w:b/>
      <w:bCs/>
      <w:sz w:val="20"/>
      <w:szCs w:val="24"/>
      <w:lang w:eastAsia="ru-RU"/>
    </w:rPr>
  </w:style>
  <w:style w:type="character" w:customStyle="1" w:styleId="40">
    <w:name w:val="Заголовок 4 Знак"/>
    <w:basedOn w:val="a1"/>
    <w:link w:val="4"/>
    <w:rsid w:val="00AD500B"/>
    <w:rPr>
      <w:rFonts w:ascii="Times New Roman" w:eastAsia="Times New Roman" w:hAnsi="Times New Roman" w:cs="Times New Roman"/>
      <w:b/>
      <w:bCs/>
      <w:sz w:val="24"/>
      <w:lang w:eastAsia="ru-RU"/>
    </w:rPr>
  </w:style>
  <w:style w:type="character" w:customStyle="1" w:styleId="50">
    <w:name w:val="Заголовок 5 Знак"/>
    <w:basedOn w:val="a1"/>
    <w:link w:val="5"/>
    <w:rsid w:val="00AD500B"/>
    <w:rPr>
      <w:rFonts w:ascii="Arial Narrow" w:eastAsia="Times New Roman" w:hAnsi="Arial Narrow" w:cs="Times New Roman"/>
      <w:sz w:val="28"/>
      <w:szCs w:val="20"/>
      <w:lang w:eastAsia="ru-RU"/>
    </w:rPr>
  </w:style>
  <w:style w:type="character" w:customStyle="1" w:styleId="60">
    <w:name w:val="Заголовок 6 Знак"/>
    <w:aliases w:val="H6 Знак"/>
    <w:basedOn w:val="a1"/>
    <w:link w:val="6"/>
    <w:rsid w:val="00AD500B"/>
    <w:rPr>
      <w:rFonts w:ascii="Times New Roman" w:eastAsia="Times New Roman" w:hAnsi="Times New Roman" w:cs="Times New Roman"/>
      <w:b/>
      <w:bCs/>
      <w:lang w:val="en-US"/>
    </w:rPr>
  </w:style>
  <w:style w:type="character" w:customStyle="1" w:styleId="70">
    <w:name w:val="Заголовок 7 Знак"/>
    <w:basedOn w:val="a1"/>
    <w:link w:val="7"/>
    <w:rsid w:val="00AD500B"/>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AD500B"/>
    <w:rPr>
      <w:rFonts w:ascii="PetersburgCTT" w:eastAsia="Times New Roman" w:hAnsi="PetersburgCTT" w:cs="Times New Roman"/>
      <w:i/>
      <w:szCs w:val="20"/>
      <w:lang w:eastAsia="ru-RU"/>
    </w:rPr>
  </w:style>
  <w:style w:type="character" w:customStyle="1" w:styleId="90">
    <w:name w:val="Заголовок 9 Знак"/>
    <w:basedOn w:val="a1"/>
    <w:link w:val="9"/>
    <w:rsid w:val="00AD500B"/>
    <w:rPr>
      <w:rFonts w:ascii="PetersburgCTT" w:eastAsia="Times New Roman" w:hAnsi="PetersburgCTT" w:cs="Times New Roman"/>
      <w:i/>
      <w:sz w:val="18"/>
      <w:szCs w:val="20"/>
      <w:lang w:eastAsia="ru-RU"/>
    </w:rPr>
  </w:style>
  <w:style w:type="paragraph" w:customStyle="1" w:styleId="ConsNonformat">
    <w:name w:val="ConsNonformat"/>
    <w:rsid w:val="00AD500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D500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D500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4">
    <w:name w:val="Текст примечания Знак"/>
    <w:basedOn w:val="a1"/>
    <w:link w:val="a5"/>
    <w:semiHidden/>
    <w:rsid w:val="00AD500B"/>
    <w:rPr>
      <w:rFonts w:ascii="Times New Roman" w:eastAsia="Times New Roman" w:hAnsi="Times New Roman" w:cs="Times New Roman"/>
      <w:sz w:val="20"/>
      <w:szCs w:val="20"/>
      <w:lang w:val="en-US"/>
    </w:rPr>
  </w:style>
  <w:style w:type="paragraph" w:styleId="a5">
    <w:name w:val="annotation text"/>
    <w:basedOn w:val="a0"/>
    <w:link w:val="a4"/>
    <w:semiHidden/>
    <w:rsid w:val="00AD500B"/>
    <w:pPr>
      <w:spacing w:after="0" w:line="240" w:lineRule="auto"/>
    </w:pPr>
    <w:rPr>
      <w:rFonts w:ascii="Times New Roman" w:eastAsia="Times New Roman" w:hAnsi="Times New Roman" w:cs="Times New Roman"/>
      <w:sz w:val="20"/>
      <w:szCs w:val="20"/>
      <w:lang w:val="en-US"/>
    </w:rPr>
  </w:style>
  <w:style w:type="character" w:customStyle="1" w:styleId="12">
    <w:name w:val="Текст примечания Знак1"/>
    <w:basedOn w:val="a1"/>
    <w:uiPriority w:val="99"/>
    <w:semiHidden/>
    <w:rsid w:val="00AD500B"/>
    <w:rPr>
      <w:sz w:val="20"/>
      <w:szCs w:val="20"/>
    </w:rPr>
  </w:style>
  <w:style w:type="paragraph" w:styleId="a6">
    <w:name w:val="Body Text Indent"/>
    <w:basedOn w:val="a0"/>
    <w:link w:val="a7"/>
    <w:rsid w:val="00AD500B"/>
    <w:pPr>
      <w:spacing w:after="0" w:line="240" w:lineRule="auto"/>
      <w:ind w:firstLine="708"/>
    </w:pPr>
    <w:rPr>
      <w:rFonts w:ascii="Times New Roman" w:eastAsia="Times New Roman" w:hAnsi="Times New Roman" w:cs="Times New Roman"/>
      <w:color w:val="333399"/>
      <w:sz w:val="20"/>
      <w:szCs w:val="24"/>
      <w:lang w:eastAsia="ru-RU"/>
    </w:rPr>
  </w:style>
  <w:style w:type="character" w:customStyle="1" w:styleId="a7">
    <w:name w:val="Основной текст с отступом Знак"/>
    <w:basedOn w:val="a1"/>
    <w:link w:val="a6"/>
    <w:rsid w:val="00AD500B"/>
    <w:rPr>
      <w:rFonts w:ascii="Times New Roman" w:eastAsia="Times New Roman" w:hAnsi="Times New Roman" w:cs="Times New Roman"/>
      <w:color w:val="333399"/>
      <w:sz w:val="20"/>
      <w:szCs w:val="24"/>
      <w:lang w:eastAsia="ru-RU"/>
    </w:rPr>
  </w:style>
  <w:style w:type="paragraph" w:styleId="HTML">
    <w:name w:val="HTML Preformatted"/>
    <w:basedOn w:val="a0"/>
    <w:link w:val="HTML0"/>
    <w:rsid w:val="00AD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1"/>
    <w:link w:val="HTML"/>
    <w:rsid w:val="00AD500B"/>
    <w:rPr>
      <w:rFonts w:ascii="Arial Unicode MS" w:eastAsia="Arial Unicode MS" w:hAnsi="Arial Unicode MS" w:cs="Arial Unicode MS"/>
      <w:color w:val="000000"/>
      <w:sz w:val="20"/>
      <w:szCs w:val="20"/>
      <w:lang w:eastAsia="ru-RU"/>
    </w:rPr>
  </w:style>
  <w:style w:type="paragraph" w:styleId="22">
    <w:name w:val="Body Text Indent 2"/>
    <w:basedOn w:val="a0"/>
    <w:link w:val="23"/>
    <w:rsid w:val="00AD500B"/>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1"/>
    <w:link w:val="22"/>
    <w:rsid w:val="00AD500B"/>
    <w:rPr>
      <w:rFonts w:ascii="Times New Roman" w:eastAsia="Times New Roman" w:hAnsi="Times New Roman" w:cs="Times New Roman"/>
      <w:sz w:val="24"/>
      <w:szCs w:val="24"/>
    </w:rPr>
  </w:style>
  <w:style w:type="paragraph" w:styleId="32">
    <w:name w:val="Body Text Indent 3"/>
    <w:basedOn w:val="a0"/>
    <w:link w:val="33"/>
    <w:rsid w:val="00AD500B"/>
    <w:pPr>
      <w:spacing w:after="0" w:line="240" w:lineRule="auto"/>
      <w:ind w:firstLine="540"/>
      <w:jc w:val="both"/>
    </w:pPr>
    <w:rPr>
      <w:rFonts w:ascii="Times New Roman" w:eastAsia="Times New Roman" w:hAnsi="Times New Roman" w:cs="Times New Roman"/>
      <w:b/>
      <w:bCs/>
      <w:sz w:val="24"/>
      <w:szCs w:val="24"/>
    </w:rPr>
  </w:style>
  <w:style w:type="character" w:customStyle="1" w:styleId="33">
    <w:name w:val="Основной текст с отступом 3 Знак"/>
    <w:basedOn w:val="a1"/>
    <w:link w:val="32"/>
    <w:rsid w:val="00AD500B"/>
    <w:rPr>
      <w:rFonts w:ascii="Times New Roman" w:eastAsia="Times New Roman" w:hAnsi="Times New Roman" w:cs="Times New Roman"/>
      <w:b/>
      <w:bCs/>
      <w:sz w:val="24"/>
      <w:szCs w:val="24"/>
    </w:rPr>
  </w:style>
  <w:style w:type="paragraph" w:customStyle="1" w:styleId="a8">
    <w:name w:val="Обычный текст"/>
    <w:basedOn w:val="a0"/>
    <w:rsid w:val="00AD500B"/>
    <w:pPr>
      <w:spacing w:after="0" w:line="240" w:lineRule="auto"/>
      <w:ind w:firstLine="567"/>
      <w:jc w:val="both"/>
    </w:pPr>
    <w:rPr>
      <w:rFonts w:ascii="Times New Roman" w:eastAsia="Times New Roman" w:hAnsi="Times New Roman" w:cs="Times New Roman"/>
      <w:sz w:val="28"/>
      <w:szCs w:val="24"/>
      <w:lang w:eastAsia="ru-RU"/>
    </w:rPr>
  </w:style>
  <w:style w:type="character" w:customStyle="1" w:styleId="a9">
    <w:name w:val="Текст сноски Знак"/>
    <w:basedOn w:val="a1"/>
    <w:link w:val="aa"/>
    <w:semiHidden/>
    <w:rsid w:val="00AD500B"/>
    <w:rPr>
      <w:rFonts w:ascii="Times New Roman" w:eastAsia="Times New Roman" w:hAnsi="Times New Roman" w:cs="Times New Roman"/>
      <w:sz w:val="20"/>
      <w:szCs w:val="20"/>
      <w:lang w:eastAsia="ru-RU"/>
    </w:rPr>
  </w:style>
  <w:style w:type="paragraph" w:styleId="aa">
    <w:name w:val="footnote text"/>
    <w:basedOn w:val="a0"/>
    <w:link w:val="a9"/>
    <w:semiHidden/>
    <w:rsid w:val="00AD500B"/>
    <w:pPr>
      <w:spacing w:after="0" w:line="240" w:lineRule="auto"/>
    </w:pPr>
    <w:rPr>
      <w:rFonts w:ascii="Times New Roman" w:eastAsia="Times New Roman" w:hAnsi="Times New Roman" w:cs="Times New Roman"/>
      <w:sz w:val="20"/>
      <w:szCs w:val="20"/>
      <w:lang w:eastAsia="ru-RU"/>
    </w:rPr>
  </w:style>
  <w:style w:type="character" w:customStyle="1" w:styleId="13">
    <w:name w:val="Текст сноски Знак1"/>
    <w:basedOn w:val="a1"/>
    <w:uiPriority w:val="99"/>
    <w:semiHidden/>
    <w:rsid w:val="00AD500B"/>
    <w:rPr>
      <w:sz w:val="20"/>
      <w:szCs w:val="20"/>
    </w:rPr>
  </w:style>
  <w:style w:type="paragraph" w:styleId="ab">
    <w:name w:val="footer"/>
    <w:basedOn w:val="a0"/>
    <w:link w:val="ac"/>
    <w:uiPriority w:val="99"/>
    <w:rsid w:val="00AD500B"/>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c">
    <w:name w:val="Нижний колонтитул Знак"/>
    <w:basedOn w:val="a1"/>
    <w:link w:val="ab"/>
    <w:uiPriority w:val="99"/>
    <w:rsid w:val="00AD500B"/>
    <w:rPr>
      <w:rFonts w:ascii="Times New Roman" w:eastAsia="Times New Roman" w:hAnsi="Times New Roman" w:cs="Times New Roman"/>
      <w:sz w:val="24"/>
      <w:szCs w:val="24"/>
      <w:lang w:val="en-US"/>
    </w:rPr>
  </w:style>
  <w:style w:type="character" w:styleId="ad">
    <w:name w:val="page number"/>
    <w:basedOn w:val="a1"/>
    <w:rsid w:val="00AD500B"/>
  </w:style>
  <w:style w:type="character" w:customStyle="1" w:styleId="ae">
    <w:name w:val="Текст выноски Знак"/>
    <w:basedOn w:val="a1"/>
    <w:link w:val="af"/>
    <w:semiHidden/>
    <w:rsid w:val="00AD500B"/>
    <w:rPr>
      <w:rFonts w:ascii="Tahoma" w:eastAsia="Times New Roman" w:hAnsi="Tahoma" w:cs="Times New Roman"/>
      <w:sz w:val="16"/>
      <w:szCs w:val="24"/>
    </w:rPr>
  </w:style>
  <w:style w:type="paragraph" w:styleId="af">
    <w:name w:val="Balloon Text"/>
    <w:basedOn w:val="a0"/>
    <w:link w:val="ae"/>
    <w:semiHidden/>
    <w:rsid w:val="00AD500B"/>
    <w:pPr>
      <w:spacing w:after="0" w:line="240" w:lineRule="auto"/>
    </w:pPr>
    <w:rPr>
      <w:rFonts w:ascii="Tahoma" w:eastAsia="Times New Roman" w:hAnsi="Tahoma" w:cs="Times New Roman"/>
      <w:sz w:val="16"/>
      <w:szCs w:val="24"/>
    </w:rPr>
  </w:style>
  <w:style w:type="character" w:customStyle="1" w:styleId="14">
    <w:name w:val="Текст выноски Знак1"/>
    <w:basedOn w:val="a1"/>
    <w:uiPriority w:val="99"/>
    <w:semiHidden/>
    <w:rsid w:val="00AD500B"/>
    <w:rPr>
      <w:rFonts w:ascii="Tahoma" w:hAnsi="Tahoma" w:cs="Tahoma"/>
      <w:sz w:val="16"/>
      <w:szCs w:val="16"/>
    </w:rPr>
  </w:style>
  <w:style w:type="character" w:customStyle="1" w:styleId="hl41">
    <w:name w:val="hl41"/>
    <w:rsid w:val="00AD500B"/>
    <w:rPr>
      <w:b/>
      <w:bCs/>
      <w:sz w:val="20"/>
      <w:szCs w:val="20"/>
    </w:rPr>
  </w:style>
  <w:style w:type="paragraph" w:customStyle="1" w:styleId="Web">
    <w:name w:val="Обычный (Web)"/>
    <w:basedOn w:val="a0"/>
    <w:rsid w:val="00AD500B"/>
    <w:pPr>
      <w:spacing w:before="100" w:after="100" w:line="240" w:lineRule="auto"/>
    </w:pPr>
    <w:rPr>
      <w:rFonts w:ascii="Arial Unicode MS" w:eastAsia="Arial Unicode MS" w:hAnsi="Arial Unicode MS" w:cs="Times New Roman"/>
      <w:sz w:val="24"/>
      <w:szCs w:val="24"/>
    </w:rPr>
  </w:style>
  <w:style w:type="paragraph" w:styleId="af0">
    <w:name w:val="Body Text"/>
    <w:basedOn w:val="a0"/>
    <w:link w:val="af1"/>
    <w:rsid w:val="00AD500B"/>
    <w:pPr>
      <w:spacing w:after="120" w:line="240" w:lineRule="auto"/>
    </w:pPr>
    <w:rPr>
      <w:rFonts w:ascii="Times New Roman" w:eastAsia="Times New Roman" w:hAnsi="Times New Roman" w:cs="Times New Roman"/>
      <w:sz w:val="24"/>
      <w:szCs w:val="24"/>
      <w:lang w:val="en-US"/>
    </w:rPr>
  </w:style>
  <w:style w:type="character" w:customStyle="1" w:styleId="af1">
    <w:name w:val="Основной текст Знак"/>
    <w:basedOn w:val="a1"/>
    <w:link w:val="af0"/>
    <w:rsid w:val="00AD500B"/>
    <w:rPr>
      <w:rFonts w:ascii="Times New Roman" w:eastAsia="Times New Roman" w:hAnsi="Times New Roman" w:cs="Times New Roman"/>
      <w:sz w:val="24"/>
      <w:szCs w:val="24"/>
      <w:lang w:val="en-US"/>
    </w:rPr>
  </w:style>
  <w:style w:type="paragraph" w:styleId="24">
    <w:name w:val="Body Text 2"/>
    <w:basedOn w:val="a0"/>
    <w:link w:val="25"/>
    <w:rsid w:val="00AD500B"/>
    <w:pPr>
      <w:spacing w:after="120" w:line="480" w:lineRule="auto"/>
    </w:pPr>
    <w:rPr>
      <w:rFonts w:ascii="Times New Roman" w:eastAsia="Times New Roman" w:hAnsi="Times New Roman" w:cs="Times New Roman"/>
      <w:sz w:val="24"/>
      <w:szCs w:val="24"/>
      <w:lang w:val="en-US"/>
    </w:rPr>
  </w:style>
  <w:style w:type="character" w:customStyle="1" w:styleId="25">
    <w:name w:val="Основной текст 2 Знак"/>
    <w:basedOn w:val="a1"/>
    <w:link w:val="24"/>
    <w:rsid w:val="00AD500B"/>
    <w:rPr>
      <w:rFonts w:ascii="Times New Roman" w:eastAsia="Times New Roman" w:hAnsi="Times New Roman" w:cs="Times New Roman"/>
      <w:sz w:val="24"/>
      <w:szCs w:val="24"/>
      <w:lang w:val="en-US"/>
    </w:rPr>
  </w:style>
  <w:style w:type="paragraph" w:styleId="af2">
    <w:name w:val="header"/>
    <w:basedOn w:val="a0"/>
    <w:link w:val="af3"/>
    <w:rsid w:val="00AD50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1"/>
    <w:link w:val="af2"/>
    <w:rsid w:val="00AD500B"/>
    <w:rPr>
      <w:rFonts w:ascii="Times New Roman" w:eastAsia="Times New Roman" w:hAnsi="Times New Roman" w:cs="Times New Roman"/>
      <w:sz w:val="24"/>
      <w:szCs w:val="24"/>
      <w:lang w:eastAsia="ru-RU"/>
    </w:rPr>
  </w:style>
  <w:style w:type="character" w:customStyle="1" w:styleId="ConsNonformat0">
    <w:name w:val="ConsNonformat Знак"/>
    <w:rsid w:val="00AD500B"/>
    <w:rPr>
      <w:rFonts w:ascii="Courier New" w:hAnsi="Courier New" w:cs="Courier New"/>
      <w:noProof w:val="0"/>
      <w:lang w:val="ru-RU" w:eastAsia="en-US" w:bidi="ar-SA"/>
    </w:rPr>
  </w:style>
  <w:style w:type="paragraph" w:styleId="34">
    <w:name w:val="Body Text 3"/>
    <w:basedOn w:val="a0"/>
    <w:link w:val="35"/>
    <w:rsid w:val="00AD500B"/>
    <w:pPr>
      <w:spacing w:after="120" w:line="240" w:lineRule="auto"/>
    </w:pPr>
    <w:rPr>
      <w:rFonts w:ascii="Times New Roman" w:eastAsia="Times New Roman" w:hAnsi="Times New Roman" w:cs="Times New Roman"/>
      <w:sz w:val="16"/>
      <w:szCs w:val="16"/>
      <w:lang w:val="en-US"/>
    </w:rPr>
  </w:style>
  <w:style w:type="character" w:customStyle="1" w:styleId="35">
    <w:name w:val="Основной текст 3 Знак"/>
    <w:basedOn w:val="a1"/>
    <w:link w:val="34"/>
    <w:rsid w:val="00AD500B"/>
    <w:rPr>
      <w:rFonts w:ascii="Times New Roman" w:eastAsia="Times New Roman" w:hAnsi="Times New Roman" w:cs="Times New Roman"/>
      <w:sz w:val="16"/>
      <w:szCs w:val="16"/>
      <w:lang w:val="en-US"/>
    </w:rPr>
  </w:style>
  <w:style w:type="paragraph" w:styleId="a">
    <w:name w:val="List"/>
    <w:basedOn w:val="a0"/>
    <w:rsid w:val="00AD500B"/>
    <w:pPr>
      <w:numPr>
        <w:numId w:val="6"/>
      </w:numPr>
      <w:spacing w:before="40" w:after="40" w:line="240" w:lineRule="auto"/>
      <w:jc w:val="both"/>
    </w:pPr>
    <w:rPr>
      <w:rFonts w:ascii="Times New Roman" w:eastAsia="Times New Roman" w:hAnsi="Times New Roman" w:cs="Times New Roman"/>
      <w:sz w:val="24"/>
      <w:szCs w:val="20"/>
      <w:lang w:eastAsia="ru-RU"/>
    </w:rPr>
  </w:style>
  <w:style w:type="paragraph" w:customStyle="1" w:styleId="af4">
    <w:name w:val="Заголовок_ТАБ"/>
    <w:basedOn w:val="a0"/>
    <w:autoRedefine/>
    <w:rsid w:val="00AD500B"/>
    <w:pPr>
      <w:keepNext/>
      <w:spacing w:after="120" w:line="240" w:lineRule="auto"/>
      <w:jc w:val="center"/>
    </w:pPr>
    <w:rPr>
      <w:rFonts w:ascii="Times New Roman" w:eastAsia="Times New Roman" w:hAnsi="Times New Roman" w:cs="Times New Roman"/>
      <w:b/>
      <w:sz w:val="20"/>
      <w:szCs w:val="20"/>
      <w:lang w:eastAsia="ru-RU"/>
    </w:rPr>
  </w:style>
  <w:style w:type="character" w:styleId="af5">
    <w:name w:val="Strong"/>
    <w:qFormat/>
    <w:rsid w:val="00AD500B"/>
    <w:rPr>
      <w:b/>
      <w:bCs/>
    </w:rPr>
  </w:style>
  <w:style w:type="character" w:styleId="af6">
    <w:name w:val="Emphasis"/>
    <w:qFormat/>
    <w:rsid w:val="00AD500B"/>
    <w:rPr>
      <w:i/>
      <w:iCs/>
    </w:rPr>
  </w:style>
  <w:style w:type="paragraph" w:customStyle="1" w:styleId="af7">
    <w:name w:val="Заголовок_РИС"/>
    <w:basedOn w:val="a0"/>
    <w:autoRedefine/>
    <w:rsid w:val="00AD500B"/>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6">
    <w:name w:val="Список2"/>
    <w:basedOn w:val="a"/>
    <w:rsid w:val="00AD500B"/>
    <w:pPr>
      <w:tabs>
        <w:tab w:val="clear" w:pos="360"/>
        <w:tab w:val="left" w:pos="851"/>
      </w:tabs>
      <w:ind w:left="850" w:hanging="493"/>
    </w:pPr>
  </w:style>
  <w:style w:type="paragraph" w:customStyle="1" w:styleId="af8">
    <w:name w:val="Спис_заголовок"/>
    <w:basedOn w:val="a0"/>
    <w:next w:val="a"/>
    <w:rsid w:val="00AD500B"/>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styleId="af9">
    <w:name w:val="caption"/>
    <w:basedOn w:val="a0"/>
    <w:next w:val="a0"/>
    <w:qFormat/>
    <w:rsid w:val="00AD500B"/>
    <w:pPr>
      <w:keepNext/>
      <w:suppressAutoHyphens/>
      <w:spacing w:before="120" w:after="120" w:line="240" w:lineRule="auto"/>
      <w:ind w:left="851" w:hanging="850"/>
      <w:jc w:val="both"/>
    </w:pPr>
    <w:rPr>
      <w:rFonts w:ascii="Arial Narrow" w:eastAsia="Times New Roman" w:hAnsi="Arial Narrow" w:cs="Times New Roman"/>
      <w:sz w:val="24"/>
      <w:szCs w:val="20"/>
      <w:lang w:eastAsia="ru-RU"/>
    </w:rPr>
  </w:style>
  <w:style w:type="paragraph" w:customStyle="1" w:styleId="11pt012">
    <w:name w:val="Стиль Основной текст с отступом + 11 pt Слева:  0 см Выступ:  12..."/>
    <w:basedOn w:val="a6"/>
    <w:rsid w:val="00AD500B"/>
    <w:pPr>
      <w:spacing w:before="60" w:after="60"/>
      <w:ind w:firstLine="0"/>
      <w:jc w:val="both"/>
    </w:pPr>
    <w:rPr>
      <w:color w:val="auto"/>
      <w:sz w:val="22"/>
      <w:szCs w:val="20"/>
    </w:rPr>
  </w:style>
  <w:style w:type="paragraph" w:customStyle="1" w:styleId="afa">
    <w:name w:val="Список_без_б"/>
    <w:basedOn w:val="a0"/>
    <w:rsid w:val="00AD500B"/>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b">
    <w:name w:val="Таблица"/>
    <w:basedOn w:val="a0"/>
    <w:rsid w:val="00AD500B"/>
    <w:pPr>
      <w:spacing w:before="20" w:after="20" w:line="240" w:lineRule="auto"/>
    </w:pPr>
    <w:rPr>
      <w:rFonts w:ascii="Times New Roman" w:eastAsia="Times New Roman" w:hAnsi="Times New Roman" w:cs="Times New Roman"/>
      <w:sz w:val="20"/>
      <w:szCs w:val="20"/>
      <w:lang w:eastAsia="ru-RU"/>
    </w:rPr>
  </w:style>
  <w:style w:type="paragraph" w:customStyle="1" w:styleId="afc">
    <w:name w:val="Текст письма"/>
    <w:basedOn w:val="a0"/>
    <w:rsid w:val="00AD500B"/>
    <w:pPr>
      <w:spacing w:before="60" w:after="60" w:line="240" w:lineRule="auto"/>
      <w:jc w:val="both"/>
    </w:pPr>
    <w:rPr>
      <w:rFonts w:ascii="Times New Roman" w:eastAsia="Times New Roman" w:hAnsi="Times New Roman" w:cs="Times New Roman"/>
      <w:szCs w:val="20"/>
      <w:lang w:eastAsia="ru-RU"/>
    </w:rPr>
  </w:style>
  <w:style w:type="paragraph" w:customStyle="1" w:styleId="3">
    <w:name w:val="Список3"/>
    <w:basedOn w:val="a0"/>
    <w:rsid w:val="00AD500B"/>
    <w:pPr>
      <w:numPr>
        <w:numId w:val="1"/>
      </w:numPr>
      <w:tabs>
        <w:tab w:val="left" w:pos="1208"/>
      </w:tabs>
      <w:spacing w:before="20" w:after="20" w:line="240" w:lineRule="auto"/>
      <w:jc w:val="both"/>
    </w:pPr>
    <w:rPr>
      <w:rFonts w:ascii="Times New Roman" w:eastAsia="Times New Roman" w:hAnsi="Times New Roman" w:cs="Times New Roman"/>
      <w:szCs w:val="20"/>
      <w:lang w:eastAsia="ru-RU"/>
    </w:rPr>
  </w:style>
  <w:style w:type="paragraph" w:customStyle="1" w:styleId="1">
    <w:name w:val="Номер1"/>
    <w:basedOn w:val="a"/>
    <w:rsid w:val="00AD500B"/>
    <w:pPr>
      <w:numPr>
        <w:ilvl w:val="1"/>
        <w:numId w:val="8"/>
      </w:numPr>
      <w:tabs>
        <w:tab w:val="clear" w:pos="720"/>
        <w:tab w:val="num" w:pos="1620"/>
      </w:tabs>
      <w:ind w:left="1620" w:hanging="360"/>
    </w:pPr>
    <w:rPr>
      <w:sz w:val="22"/>
    </w:rPr>
  </w:style>
  <w:style w:type="paragraph" w:customStyle="1" w:styleId="2">
    <w:name w:val="Номер2"/>
    <w:basedOn w:val="26"/>
    <w:rsid w:val="00AD500B"/>
    <w:pPr>
      <w:numPr>
        <w:ilvl w:val="2"/>
        <w:numId w:val="8"/>
      </w:numPr>
      <w:tabs>
        <w:tab w:val="clear" w:pos="1077"/>
        <w:tab w:val="left" w:pos="964"/>
        <w:tab w:val="num" w:pos="2340"/>
      </w:tabs>
      <w:ind w:left="2340" w:hanging="180"/>
    </w:pPr>
    <w:rPr>
      <w:sz w:val="22"/>
    </w:rPr>
  </w:style>
  <w:style w:type="paragraph" w:styleId="afd">
    <w:name w:val="Title"/>
    <w:basedOn w:val="a0"/>
    <w:link w:val="afe"/>
    <w:qFormat/>
    <w:rsid w:val="00AD500B"/>
    <w:pPr>
      <w:spacing w:after="240" w:line="240" w:lineRule="auto"/>
      <w:jc w:val="center"/>
    </w:pPr>
    <w:rPr>
      <w:rFonts w:ascii="Times New Roman" w:eastAsia="Times New Roman" w:hAnsi="Times New Roman" w:cs="Times New Roman"/>
      <w:b/>
      <w:bCs/>
      <w:sz w:val="28"/>
      <w:szCs w:val="24"/>
      <w:lang w:eastAsia="ru-RU"/>
    </w:rPr>
  </w:style>
  <w:style w:type="character" w:customStyle="1" w:styleId="afe">
    <w:name w:val="Название Знак"/>
    <w:basedOn w:val="a1"/>
    <w:link w:val="afd"/>
    <w:rsid w:val="00AD500B"/>
    <w:rPr>
      <w:rFonts w:ascii="Times New Roman" w:eastAsia="Times New Roman" w:hAnsi="Times New Roman" w:cs="Times New Roman"/>
      <w:b/>
      <w:bCs/>
      <w:sz w:val="28"/>
      <w:szCs w:val="24"/>
      <w:lang w:eastAsia="ru-RU"/>
    </w:rPr>
  </w:style>
  <w:style w:type="paragraph" w:customStyle="1" w:styleId="ConsCell">
    <w:name w:val="ConsCell"/>
    <w:rsid w:val="00AD500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
    <w:name w:val="Hyperlink"/>
    <w:rsid w:val="00AD500B"/>
    <w:rPr>
      <w:color w:val="0000FF"/>
      <w:u w:val="single"/>
    </w:rPr>
  </w:style>
  <w:style w:type="paragraph" w:customStyle="1" w:styleId="15">
    <w:name w:val="Обычный1"/>
    <w:rsid w:val="00AD500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Title">
    <w:name w:val="ConsPlusTitle"/>
    <w:rsid w:val="00AD500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AD50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D500B"/>
    <w:rPr>
      <w:rFonts w:ascii="Arial" w:eastAsia="Times New Roman" w:hAnsi="Arial" w:cs="Arial"/>
      <w:sz w:val="20"/>
      <w:szCs w:val="20"/>
      <w:lang w:eastAsia="ru-RU"/>
    </w:rPr>
  </w:style>
  <w:style w:type="paragraph" w:styleId="aff0">
    <w:name w:val="Normal (Web)"/>
    <w:basedOn w:val="a0"/>
    <w:rsid w:val="00AD50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Обычный2"/>
    <w:rsid w:val="00AD500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6">
    <w:name w:val="Обычный3"/>
    <w:rsid w:val="00AD500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1">
    <w:name w:val="Знак Знак Знак Знак Знак Знак Знак Знак Знак Знак Знак Знак Знак Знак Знак Знак"/>
    <w:basedOn w:val="a0"/>
    <w:rsid w:val="00AD500B"/>
    <w:pPr>
      <w:spacing w:after="160" w:line="240" w:lineRule="exact"/>
    </w:pPr>
    <w:rPr>
      <w:rFonts w:ascii="Verdana" w:eastAsia="Times New Roman" w:hAnsi="Verdana" w:cs="Verdana"/>
      <w:sz w:val="20"/>
      <w:szCs w:val="20"/>
      <w:lang w:val="en-US"/>
    </w:rPr>
  </w:style>
  <w:style w:type="paragraph" w:styleId="aff2">
    <w:name w:val="List Paragraph"/>
    <w:basedOn w:val="a0"/>
    <w:uiPriority w:val="34"/>
    <w:qFormat/>
    <w:rsid w:val="00AD500B"/>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xl64">
    <w:name w:val="xl64"/>
    <w:basedOn w:val="a0"/>
    <w:rsid w:val="00AD50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5">
    <w:name w:val="xl65"/>
    <w:basedOn w:val="a0"/>
    <w:rsid w:val="00AD500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6">
    <w:name w:val="xl66"/>
    <w:basedOn w:val="a0"/>
    <w:rsid w:val="00AD500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7">
    <w:name w:val="xl67"/>
    <w:basedOn w:val="a0"/>
    <w:rsid w:val="00AD500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0"/>
    <w:rsid w:val="00AD500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0"/>
    <w:rsid w:val="00AD500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0"/>
    <w:rsid w:val="00AD500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0"/>
    <w:rsid w:val="00AD500B"/>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2">
    <w:name w:val="xl72"/>
    <w:basedOn w:val="a0"/>
    <w:rsid w:val="00AD500B"/>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3">
    <w:name w:val="xl73"/>
    <w:basedOn w:val="a0"/>
    <w:rsid w:val="00AD500B"/>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4">
    <w:name w:val="xl74"/>
    <w:basedOn w:val="a0"/>
    <w:rsid w:val="00AD500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AD500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AD500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0"/>
    <w:rsid w:val="00AD50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8">
    <w:name w:val="xl78"/>
    <w:basedOn w:val="a0"/>
    <w:rsid w:val="00AD500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AD500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AD50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AD50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0"/>
    <w:rsid w:val="00AD50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AD50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0"/>
    <w:rsid w:val="00AD500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AD50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6">
    <w:name w:val="xl86"/>
    <w:basedOn w:val="a0"/>
    <w:rsid w:val="00AD500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7">
    <w:name w:val="xl87"/>
    <w:basedOn w:val="a0"/>
    <w:rsid w:val="00AD50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0"/>
    <w:rsid w:val="00AD50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0"/>
    <w:rsid w:val="00AD50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0"/>
    <w:rsid w:val="00AD50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0"/>
    <w:rsid w:val="00AD500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2">
    <w:name w:val="xl92"/>
    <w:basedOn w:val="a0"/>
    <w:rsid w:val="00AD50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0"/>
    <w:rsid w:val="00AD500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0"/>
    <w:rsid w:val="00AD50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0"/>
    <w:rsid w:val="00AD500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0"/>
    <w:rsid w:val="00AD50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AD500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0"/>
    <w:rsid w:val="00AD500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AD500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0">
    <w:name w:val="xl100"/>
    <w:basedOn w:val="a0"/>
    <w:rsid w:val="00AD500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0"/>
    <w:rsid w:val="00AD500B"/>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AD50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0"/>
    <w:rsid w:val="00AD50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0"/>
    <w:rsid w:val="00AD50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AD50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AD50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0"/>
    <w:rsid w:val="00AD500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8">
    <w:name w:val="xl108"/>
    <w:basedOn w:val="a0"/>
    <w:rsid w:val="00AD50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AD50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0"/>
    <w:rsid w:val="00AD50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f3">
    <w:name w:val="No Spacing"/>
    <w:uiPriority w:val="1"/>
    <w:qFormat/>
    <w:rsid w:val="00AD50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vkoen-adm@yandex.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0DD205FABC22E240A3EBC6B49BEC4163367506C1C89D9C6EB73E1C55A5F2B1D6AB44B9A13B4A4A7o8I5H" TargetMode="External"/><Relationship Id="rId4" Type="http://schemas.openxmlformats.org/officeDocument/2006/relationships/settings" Target="settings.xml"/><Relationship Id="rId9" Type="http://schemas.openxmlformats.org/officeDocument/2006/relationships/hyperlink" Target="consultantplus://offline/ref=A9C657FE0ECE561881AAE9276B9EC4C8DA320259FFB2C9DF3E5B7820E11CCA54C6C6180ADA51g4EC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116</Pages>
  <Words>36128</Words>
  <Characters>205934</Characters>
  <Application>Microsoft Office Word</Application>
  <DocSecurity>0</DocSecurity>
  <Lines>1716</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2023-12-25T09:19:00Z</dcterms:created>
  <dcterms:modified xsi:type="dcterms:W3CDTF">2023-12-27T01:26:00Z</dcterms:modified>
</cp:coreProperties>
</file>