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752" w:rsidRPr="00C56848" w:rsidRDefault="007E3782" w:rsidP="00EF398E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817627" w:rsidRPr="00817627" w:rsidRDefault="00817627" w:rsidP="0081762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627">
        <w:rPr>
          <w:rFonts w:ascii="Times New Roman" w:hAnsi="Times New Roman" w:cs="Times New Roman"/>
          <w:b/>
          <w:bCs/>
          <w:sz w:val="28"/>
          <w:szCs w:val="28"/>
        </w:rPr>
        <w:t>Спрос на сведения ЕГРН среди жителей Новосибирской области увеличился в два раза</w:t>
      </w:r>
    </w:p>
    <w:p w:rsidR="00817627" w:rsidRPr="00817627" w:rsidRDefault="00817627" w:rsidP="00817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27">
        <w:rPr>
          <w:rFonts w:ascii="Times New Roman" w:hAnsi="Times New Roman" w:cs="Times New Roman"/>
          <w:sz w:val="28"/>
          <w:szCs w:val="28"/>
        </w:rPr>
        <w:t xml:space="preserve">За пять лет количество запросов на предоставление сведений Единого государственного реестра недвижимости (ЕГРН) в Новосибирской области увеличилось более чем вдвое. Об этом в эфире </w:t>
      </w:r>
      <w:hyperlink r:id="rId5" w:tooltip="https://rutube.ru/video/95956878525081c24988f8d5071bd262/" w:history="1">
        <w:r w:rsidRPr="00817627">
          <w:rPr>
            <w:rStyle w:val="a4"/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817627">
        <w:rPr>
          <w:rFonts w:ascii="Times New Roman" w:hAnsi="Times New Roman" w:cs="Times New Roman"/>
          <w:sz w:val="28"/>
          <w:szCs w:val="28"/>
        </w:rPr>
        <w:t xml:space="preserve"> «Регион </w:t>
      </w:r>
      <w:r w:rsidRPr="00817627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Pr="00817627">
        <w:rPr>
          <w:rFonts w:ascii="Times New Roman" w:hAnsi="Times New Roman" w:cs="Times New Roman"/>
          <w:sz w:val="28"/>
          <w:szCs w:val="28"/>
        </w:rPr>
        <w:t xml:space="preserve">» на телеканале ОТС сообщил директор регионального филиала ППК «Роскадастр» </w:t>
      </w:r>
      <w:r w:rsidRPr="00817627">
        <w:rPr>
          <w:rFonts w:ascii="Times New Roman" w:hAnsi="Times New Roman" w:cs="Times New Roman"/>
          <w:b/>
          <w:sz w:val="28"/>
          <w:szCs w:val="28"/>
        </w:rPr>
        <w:t xml:space="preserve">Виталий </w:t>
      </w:r>
      <w:proofErr w:type="spellStart"/>
      <w:r w:rsidRPr="00817627">
        <w:rPr>
          <w:rFonts w:ascii="Times New Roman" w:hAnsi="Times New Roman" w:cs="Times New Roman"/>
          <w:b/>
          <w:sz w:val="28"/>
          <w:szCs w:val="28"/>
        </w:rPr>
        <w:t>Герлиц</w:t>
      </w:r>
      <w:proofErr w:type="spellEnd"/>
      <w:r w:rsidRPr="00817627">
        <w:rPr>
          <w:rFonts w:ascii="Times New Roman" w:hAnsi="Times New Roman" w:cs="Times New Roman"/>
          <w:sz w:val="28"/>
          <w:szCs w:val="28"/>
        </w:rPr>
        <w:t>.</w:t>
      </w:r>
    </w:p>
    <w:p w:rsidR="00817627" w:rsidRPr="00817627" w:rsidRDefault="00817627" w:rsidP="00817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27">
        <w:rPr>
          <w:rFonts w:ascii="Times New Roman" w:hAnsi="Times New Roman" w:cs="Times New Roman"/>
          <w:sz w:val="28"/>
          <w:szCs w:val="28"/>
        </w:rPr>
        <w:t>Так, в 2020 году выдано 1,6 млн сведений, в 2024 году – 4 млн документов. С января по май 2025 года жители региона запросили более 1,7 млн документов.</w:t>
      </w:r>
    </w:p>
    <w:p w:rsidR="00817627" w:rsidRPr="00817627" w:rsidRDefault="00817627" w:rsidP="00817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27">
        <w:rPr>
          <w:rFonts w:ascii="Times New Roman" w:hAnsi="Times New Roman" w:cs="Times New Roman"/>
          <w:sz w:val="28"/>
          <w:szCs w:val="28"/>
        </w:rPr>
        <w:t>Выписка из ЕГРН – основной документ, подтверждающий право собственности. В выписке отображается информация о собственнике, характеристиках объекта недвижимости, наличии ограничений прав, обременений объекта. Выписки подразделяются на несколько видов в зависимости от состава сведений.</w:t>
      </w:r>
    </w:p>
    <w:p w:rsidR="00817627" w:rsidRPr="00817627" w:rsidRDefault="00817627" w:rsidP="00817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27">
        <w:rPr>
          <w:rFonts w:ascii="Times New Roman" w:hAnsi="Times New Roman" w:cs="Times New Roman"/>
          <w:sz w:val="28"/>
          <w:szCs w:val="28"/>
        </w:rPr>
        <w:t>Наиболее востребованными у новосибирцев на протяжении долгого времени остаются выписка об основных характеристиках и зарегистрированных правах на объект недвижимости, выписка об объекте недвижимости, выписка о переходе прав, выписка о кадастровой стоимости.</w:t>
      </w:r>
    </w:p>
    <w:p w:rsidR="00817627" w:rsidRPr="00817627" w:rsidRDefault="00817627" w:rsidP="00817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27">
        <w:rPr>
          <w:rFonts w:ascii="Times New Roman" w:hAnsi="Times New Roman" w:cs="Times New Roman"/>
          <w:sz w:val="28"/>
          <w:szCs w:val="28"/>
        </w:rPr>
        <w:t xml:space="preserve">Кроме выписок новосибирский Роскадастр предоставляет копии документов, на основании которых сведения внесены в ЕГРН (межевой/технический план, акт обследования) и копии правоустанавливающих документов (договоры, решения суда, свидетельство о праве на наследство, распоряжения органов власти). </w:t>
      </w:r>
    </w:p>
    <w:p w:rsidR="00817627" w:rsidRPr="00817627" w:rsidRDefault="00817627" w:rsidP="00817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627">
        <w:rPr>
          <w:rFonts w:ascii="Times New Roman" w:hAnsi="Times New Roman" w:cs="Times New Roman"/>
          <w:sz w:val="28"/>
          <w:szCs w:val="28"/>
        </w:rPr>
        <w:t xml:space="preserve">Сведения ЕГРН в электронном виде можно получить на </w:t>
      </w:r>
      <w:hyperlink r:id="rId6" w:tooltip="https://www.gosuslugi.ru/" w:history="1">
        <w:r w:rsidRPr="00817627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817627">
        <w:rPr>
          <w:rFonts w:ascii="Times New Roman" w:hAnsi="Times New Roman" w:cs="Times New Roman"/>
          <w:sz w:val="28"/>
          <w:szCs w:val="28"/>
        </w:rPr>
        <w:t xml:space="preserve"> «Госуслуги», бумажный документ можно получить в любом из офисов </w:t>
      </w:r>
      <w:hyperlink r:id="rId7" w:tooltip="https://www.mfc-nso.ru/" w:history="1">
        <w:r w:rsidRPr="00817627">
          <w:rPr>
            <w:rStyle w:val="a4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817627">
        <w:rPr>
          <w:rFonts w:ascii="Times New Roman" w:hAnsi="Times New Roman" w:cs="Times New Roman"/>
          <w:sz w:val="28"/>
          <w:szCs w:val="28"/>
        </w:rPr>
        <w:t xml:space="preserve"> «Мои документы». Электронный документ имеет такую же юридическую силу, что и бумажный, а получить его можно быстрее, удобнее </w:t>
      </w:r>
      <w:r w:rsidRPr="00817627">
        <w:rPr>
          <w:rFonts w:ascii="Times New Roman" w:hAnsi="Times New Roman" w:cs="Times New Roman"/>
          <w:sz w:val="28"/>
          <w:szCs w:val="28"/>
        </w:rPr>
        <w:lastRenderedPageBreak/>
        <w:t>и дешевле. За семь лет объем выдаваемых сведений в электронном виде увеличился с 90 до 98%.</w:t>
      </w:r>
    </w:p>
    <w:p w:rsidR="00F30752" w:rsidRDefault="00F30752" w:rsidP="00817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EF398E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EF398E" w:rsidRDefault="00692D5C">
      <w:pPr>
        <w:rPr>
          <w:rFonts w:ascii="Times New Roman" w:hAnsi="Times New Roman" w:cs="Times New Roman"/>
          <w:sz w:val="28"/>
          <w:szCs w:val="28"/>
        </w:rPr>
      </w:pPr>
    </w:p>
    <w:sectPr w:rsidR="00692D5C" w:rsidRPr="00EF398E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30865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817627"/>
    <w:rsid w:val="009167C3"/>
    <w:rsid w:val="009E3F7E"/>
    <w:rsid w:val="00A37404"/>
    <w:rsid w:val="00A93F2F"/>
    <w:rsid w:val="00B30CDA"/>
    <w:rsid w:val="00BB0C9C"/>
    <w:rsid w:val="00BC14C4"/>
    <w:rsid w:val="00BE2346"/>
    <w:rsid w:val="00BE4CC4"/>
    <w:rsid w:val="00C56848"/>
    <w:rsid w:val="00D320C0"/>
    <w:rsid w:val="00E43F52"/>
    <w:rsid w:val="00E815F6"/>
    <w:rsid w:val="00EF398E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rutube.ru/video/95956878525081c24988f8d5071bd262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21</cp:revision>
  <dcterms:created xsi:type="dcterms:W3CDTF">2024-08-05T09:38:00Z</dcterms:created>
  <dcterms:modified xsi:type="dcterms:W3CDTF">2025-06-23T03:29:00Z</dcterms:modified>
</cp:coreProperties>
</file>