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20" w:rsidRPr="00451BE1" w:rsidRDefault="00EE3B20" w:rsidP="00EE3B2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АДМИНИСТРАЦИЯ ВЕРХ-КОЕНСКОГО СЕЛЬСОВЕТА</w:t>
      </w:r>
    </w:p>
    <w:p w:rsidR="00EE3B20" w:rsidRPr="00451BE1" w:rsidRDefault="00EE3B20" w:rsidP="00EE3B20">
      <w:pPr>
        <w:tabs>
          <w:tab w:val="center" w:pos="51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ИСКИТИМСКОГО РАЙОНА НОВОСИБИРСКОЙ ОБЛАСТИ</w:t>
      </w:r>
    </w:p>
    <w:p w:rsidR="00EE3B20" w:rsidRPr="00451BE1" w:rsidRDefault="00EE3B20" w:rsidP="00EE3B20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3B20" w:rsidRPr="00451BE1" w:rsidRDefault="00EE3B20" w:rsidP="00EE3B20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EE3B20" w:rsidRPr="00451BE1" w:rsidRDefault="00EE3B20" w:rsidP="00EE3B20">
      <w:pPr>
        <w:tabs>
          <w:tab w:val="left" w:pos="4365"/>
        </w:tabs>
        <w:spacing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20.03.2025</w:t>
      </w:r>
      <w:r w:rsidRPr="00451B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38/76.004</w:t>
      </w:r>
    </w:p>
    <w:p w:rsidR="00EE3B20" w:rsidRPr="00451BE1" w:rsidRDefault="00EE3B20" w:rsidP="00EE3B20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451BE1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451BE1">
        <w:rPr>
          <w:rFonts w:ascii="Times New Roman" w:eastAsia="Calibri" w:hAnsi="Times New Roman" w:cs="Times New Roman"/>
          <w:sz w:val="24"/>
          <w:szCs w:val="24"/>
        </w:rPr>
        <w:t>ерх-Коен</w:t>
      </w:r>
    </w:p>
    <w:p w:rsidR="00EE3B20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 внесении изменений в постановление от 09.01.2025 №3/76.004</w:t>
      </w:r>
    </w:p>
    <w:p w:rsidR="00EE3B20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«</w:t>
      </w:r>
      <w:r w:rsidRPr="00451BE1">
        <w:rPr>
          <w:rFonts w:ascii="Times New Roman" w:eastAsia="Calibri" w:hAnsi="Times New Roman" w:cs="Times New Roman"/>
          <w:sz w:val="24"/>
        </w:rPr>
        <w:t xml:space="preserve">Об утверждении муниципальной Программы по обеспечению </w:t>
      </w:r>
    </w:p>
    <w:p w:rsidR="00EE3B20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>первичных мер пожарной безопасности на территории Верх-</w:t>
      </w:r>
    </w:p>
    <w:p w:rsidR="00EE3B20" w:rsidRPr="00451BE1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>Коенского сельсовета Искитимского района Новосибирской области</w:t>
      </w:r>
      <w:r>
        <w:rPr>
          <w:rFonts w:ascii="Times New Roman" w:eastAsia="Calibri" w:hAnsi="Times New Roman" w:cs="Times New Roman"/>
          <w:sz w:val="24"/>
        </w:rPr>
        <w:t>»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2E3518" w:rsidRDefault="00EE3B20" w:rsidP="00EE3B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E3B20" w:rsidRDefault="00EE3B20" w:rsidP="00EE3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E3B20" w:rsidRPr="001820D2" w:rsidRDefault="00EE3B20" w:rsidP="00EE3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0D2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1820D2">
        <w:rPr>
          <w:rFonts w:ascii="Times New Roman" w:eastAsia="Calibri" w:hAnsi="Times New Roman" w:cs="Times New Roman"/>
          <w:sz w:val="28"/>
          <w:szCs w:val="28"/>
        </w:rPr>
        <w:t>Программу по обеспечению первичных мер пожарной безопасности на территории Верх-Коенского сельсовета Искитимского района Новосибирской области</w:t>
      </w:r>
      <w:r w:rsidRPr="001820D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EE3B20" w:rsidRPr="00602DF3" w:rsidRDefault="00EE3B20" w:rsidP="00EE3B20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№3/76.004 читать в новой редакции, согласно приложению к настоящему постановлению.</w:t>
      </w:r>
    </w:p>
    <w:p w:rsidR="00EE3B20" w:rsidRPr="002E3518" w:rsidRDefault="00EE3B20" w:rsidP="00EE3B2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91E">
        <w:rPr>
          <w:rFonts w:ascii="Times New Roman" w:hAnsi="Times New Roman" w:cs="Times New Roman"/>
          <w:sz w:val="28"/>
          <w:szCs w:val="28"/>
        </w:rPr>
        <w:t>.</w:t>
      </w:r>
      <w:r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:rsidR="00EE3B20" w:rsidRDefault="00EE3B20" w:rsidP="00EE3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35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E3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351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EE3B20" w:rsidRPr="00451BE1" w:rsidRDefault="00EE3B20" w:rsidP="00EE3B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Глава Верх-Коенского сельсовета                                               В.Н. Соловьенко</w:t>
      </w:r>
    </w:p>
    <w:p w:rsidR="00EE3B20" w:rsidRPr="00451BE1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Искитимского района Новосибирской области                                        </w:t>
      </w:r>
    </w:p>
    <w:p w:rsidR="00EE3B20" w:rsidRPr="00451BE1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3B20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3B20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3B20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Верх-Коенского сельсовета Искитимского района </w:t>
      </w: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>Новосибирской области</w:t>
      </w:r>
    </w:p>
    <w:p w:rsidR="00EE3B20" w:rsidRPr="00451BE1" w:rsidRDefault="00EE3B20" w:rsidP="00EE3B2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451BE1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       от </w:t>
      </w:r>
      <w:r>
        <w:rPr>
          <w:rFonts w:ascii="Times New Roman" w:eastAsia="Calibri" w:hAnsi="Times New Roman" w:cs="Times New Roman"/>
          <w:sz w:val="24"/>
        </w:rPr>
        <w:t>20.03.2025</w:t>
      </w:r>
      <w:r w:rsidRPr="00451BE1">
        <w:rPr>
          <w:rFonts w:ascii="Times New Roman" w:eastAsia="Calibri" w:hAnsi="Times New Roman" w:cs="Times New Roman"/>
          <w:sz w:val="24"/>
        </w:rPr>
        <w:t xml:space="preserve"> № </w:t>
      </w:r>
      <w:r>
        <w:rPr>
          <w:rFonts w:ascii="Times New Roman" w:eastAsia="Calibri" w:hAnsi="Times New Roman" w:cs="Times New Roman"/>
          <w:sz w:val="24"/>
        </w:rPr>
        <w:t>38/76.004</w:t>
      </w: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E3B20" w:rsidRPr="00451BE1" w:rsidRDefault="00EE3B20" w:rsidP="00EE3B2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3B20" w:rsidRPr="00451BE1" w:rsidRDefault="00EE3B20" w:rsidP="00EE3B20">
      <w:pPr>
        <w:tabs>
          <w:tab w:val="left" w:pos="5970"/>
        </w:tabs>
        <w:spacing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51BE1">
        <w:rPr>
          <w:rFonts w:ascii="Times New Roman" w:eastAsia="Calibri" w:hAnsi="Times New Roman" w:cs="Times New Roman"/>
          <w:sz w:val="28"/>
        </w:rPr>
        <w:t>Муниципальная программа</w:t>
      </w:r>
    </w:p>
    <w:p w:rsidR="00EE3B20" w:rsidRPr="00451BE1" w:rsidRDefault="00EE3B20" w:rsidP="00EE3B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51BE1">
        <w:rPr>
          <w:rFonts w:ascii="Times New Roman" w:eastAsia="Calibri" w:hAnsi="Times New Roman" w:cs="Times New Roman"/>
          <w:sz w:val="28"/>
        </w:rPr>
        <w:t>по обеспечению первичных мер пожарной безопасности на территории</w:t>
      </w:r>
    </w:p>
    <w:p w:rsidR="00EE3B20" w:rsidRPr="00451BE1" w:rsidRDefault="00EE3B20" w:rsidP="00EE3B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51BE1">
        <w:rPr>
          <w:rFonts w:ascii="Times New Roman" w:eastAsia="Calibri" w:hAnsi="Times New Roman" w:cs="Times New Roman"/>
          <w:sz w:val="28"/>
        </w:rPr>
        <w:t xml:space="preserve">Верх-Коенского сельсовета Искитимского района Новосибирской области </w:t>
      </w:r>
    </w:p>
    <w:p w:rsidR="00EE3B20" w:rsidRPr="00451BE1" w:rsidRDefault="00EE3B20" w:rsidP="00EE3B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ПАСПОРТ ПРОГРАММЫ</w:t>
      </w:r>
    </w:p>
    <w:p w:rsidR="00EE3B20" w:rsidRPr="00451BE1" w:rsidRDefault="00EE3B20" w:rsidP="00EE3B2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       Наименование Программы: Муниципальная программа по обеспечению первичных мер пожарной безопасности на территории Верх-Коенского сельсовета Искитимского района Новосибирской области (далее по тексту – Программа).</w:t>
      </w:r>
    </w:p>
    <w:p w:rsidR="00EE3B20" w:rsidRPr="00451BE1" w:rsidRDefault="00EE3B20" w:rsidP="00EE3B2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Цель Программы: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Целью Программы является обеспечение выполнения первичных мер пожарной безопасности в населенных пунктах, направленных на предупреждение пожаров и гибели людей, путем повышения пожарной безопасности территорий, зданий, сооружений в населенных пунктах.</w:t>
      </w:r>
    </w:p>
    <w:p w:rsidR="00EE3B20" w:rsidRPr="00451BE1" w:rsidRDefault="00EE3B20" w:rsidP="00EE3B2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Первичные меры пожарной безопасности включают в себя: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правовое регулирование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Верх-Коенского сельсовета Искитимского района Новосибирской области (далее по тексту – поселение);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разработку и осуществление мероприятий по обеспечению пожарной безопасности поселения и объектов муниципальной собственности, которые должны предусматриваться в планах и программах развития территории. </w:t>
      </w:r>
    </w:p>
    <w:p w:rsidR="00EE3B20" w:rsidRPr="00451BE1" w:rsidRDefault="00EE3B20" w:rsidP="00EE3B2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Программы:</w:t>
      </w:r>
    </w:p>
    <w:p w:rsidR="00EE3B20" w:rsidRPr="00451BE1" w:rsidRDefault="00EE3B20" w:rsidP="00EE3B2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Начало</w:t>
      </w:r>
      <w:r w:rsidRPr="00451BE1">
        <w:rPr>
          <w:rFonts w:ascii="Times New Roman" w:eastAsia="Calibri" w:hAnsi="Times New Roman" w:cs="Times New Roman"/>
          <w:sz w:val="28"/>
          <w:szCs w:val="28"/>
        </w:rPr>
        <w:tab/>
        <w:t>-1 квартал 2025 г.</w:t>
      </w:r>
    </w:p>
    <w:p w:rsidR="00EE3B20" w:rsidRPr="00451BE1" w:rsidRDefault="00EE3B20" w:rsidP="00EE3B2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Окончание</w:t>
      </w:r>
      <w:r w:rsidRPr="00451BE1">
        <w:rPr>
          <w:rFonts w:ascii="Times New Roman" w:eastAsia="Calibri" w:hAnsi="Times New Roman" w:cs="Times New Roman"/>
          <w:sz w:val="28"/>
          <w:szCs w:val="28"/>
        </w:rPr>
        <w:tab/>
        <w:t>-4 квартал 2027 г.</w:t>
      </w:r>
    </w:p>
    <w:p w:rsidR="00EE3B20" w:rsidRPr="00451BE1" w:rsidRDefault="00EE3B20" w:rsidP="00EE3B2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Структура Программы: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Программа предусматривает решение вопросов (проблем) по выбранному направлению: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Направление 1 – Материально-техническое обеспечение первичных мер пожарной безопасности (обеспечение надлежащего состояния источников </w:t>
      </w:r>
      <w:r w:rsidRPr="00451BE1">
        <w:rPr>
          <w:rFonts w:ascii="Times New Roman" w:eastAsia="Calibri" w:hAnsi="Times New Roman" w:cs="Times New Roman"/>
          <w:sz w:val="28"/>
          <w:szCs w:val="28"/>
        </w:rPr>
        <w:lastRenderedPageBreak/>
        <w:t>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я тушения пожаров); </w:t>
      </w:r>
    </w:p>
    <w:p w:rsidR="00EE3B20" w:rsidRPr="00451BE1" w:rsidRDefault="00EE3B20" w:rsidP="00EE3B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Ответственные за исполнение Программы:</w:t>
      </w:r>
    </w:p>
    <w:p w:rsidR="00EE3B20" w:rsidRPr="00451BE1" w:rsidRDefault="00EE3B20" w:rsidP="00EE3B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Глава   поселения.</w:t>
      </w:r>
    </w:p>
    <w:p w:rsidR="00EE3B20" w:rsidRPr="00451BE1" w:rsidRDefault="00EE3B20" w:rsidP="00EE3B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Источники финансирования Программы.</w:t>
      </w:r>
    </w:p>
    <w:p w:rsidR="00EE3B20" w:rsidRPr="00451BE1" w:rsidRDefault="00EE3B20" w:rsidP="00EE3B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Финансирование за счет средств местного бюджета </w:t>
      </w:r>
    </w:p>
    <w:p w:rsidR="00EE3B20" w:rsidRPr="00451BE1" w:rsidRDefault="00EE3B20" w:rsidP="00EE3B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Объем финансирования составляет </w:t>
      </w:r>
      <w:r>
        <w:rPr>
          <w:rFonts w:ascii="Times New Roman" w:eastAsia="Calibri" w:hAnsi="Times New Roman" w:cs="Times New Roman"/>
          <w:sz w:val="28"/>
          <w:szCs w:val="28"/>
        </w:rPr>
        <w:t>316</w:t>
      </w:r>
      <w:r w:rsidRPr="00451BE1">
        <w:rPr>
          <w:rFonts w:ascii="Times New Roman" w:eastAsia="Calibri" w:hAnsi="Times New Roman" w:cs="Times New Roman"/>
          <w:sz w:val="28"/>
          <w:szCs w:val="28"/>
        </w:rPr>
        <w:t>300 рублей, в т. ч. по годам реализации:</w:t>
      </w:r>
    </w:p>
    <w:p w:rsidR="00EE3B20" w:rsidRPr="00451BE1" w:rsidRDefault="00EE3B20" w:rsidP="00EE3B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2025год – </w:t>
      </w:r>
      <w:r>
        <w:rPr>
          <w:rFonts w:ascii="Times New Roman" w:eastAsia="Calibri" w:hAnsi="Times New Roman" w:cs="Times New Roman"/>
          <w:sz w:val="28"/>
          <w:szCs w:val="28"/>
        </w:rPr>
        <w:t>276</w:t>
      </w:r>
      <w:r w:rsidRPr="00451BE1">
        <w:rPr>
          <w:rFonts w:ascii="Times New Roman" w:eastAsia="Calibri" w:hAnsi="Times New Roman" w:cs="Times New Roman"/>
          <w:sz w:val="28"/>
          <w:szCs w:val="28"/>
        </w:rPr>
        <w:t>300 руб.;</w:t>
      </w:r>
    </w:p>
    <w:p w:rsidR="00EE3B20" w:rsidRPr="00451BE1" w:rsidRDefault="00EE3B20" w:rsidP="00EE3B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2026 год – 20000 руб.;</w:t>
      </w:r>
    </w:p>
    <w:p w:rsidR="00EE3B20" w:rsidRPr="00451BE1" w:rsidRDefault="00EE3B20" w:rsidP="00EE3B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2027 год – 20000 руб.</w:t>
      </w:r>
    </w:p>
    <w:p w:rsidR="00EE3B20" w:rsidRPr="00451BE1" w:rsidRDefault="00EE3B20" w:rsidP="00EE3B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Ожидаемые конечные результаты.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Повышение пожарной безопасности в населенных пунктах поселения, на объектах социальной и жилой сферы, снижение рисков возникновения пожаров, травматизма и гибели людей, экономия на этой основе государственных расходов и получение социально-экономического эффекта. </w:t>
      </w:r>
    </w:p>
    <w:p w:rsidR="00EE3B20" w:rsidRPr="00451BE1" w:rsidRDefault="00EE3B20" w:rsidP="00EE3B2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I. Первичные меры пожарной безопасности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Первичные меры пожарной безопасности включают в себя: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правовое регулирование полномочий органов местного самоуправления поселения по решению вопросов организационно-правового, финансового, материально-технического обеспечения пожарной безопасности;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разработку и осуществление мероприятий по обеспечению пожарной безопасности на территории поселения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 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наличие сил и сре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>я тушения пожаров или договора с подразделением пожарной охраны на обеспечение пожарной безопасности;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разработку и организацию выполнения муниципальных целевых программ по вопросам обеспечения пожарной безопасности;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разработку плана привлечения сил и сре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я тушения пожаров </w:t>
      </w:r>
      <w:r w:rsidRPr="00451BE1">
        <w:rPr>
          <w:rFonts w:ascii="Times New Roman" w:eastAsia="Calibri" w:hAnsi="Times New Roman" w:cs="Times New Roman"/>
          <w:sz w:val="28"/>
          <w:szCs w:val="28"/>
        </w:rPr>
        <w:br/>
        <w:t>и проведения аварийно-спасательных работ на территории поселения и контроль за его выполнением;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обеспечение беспрепятственного проезда пожарной техники к месту пожара;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обеспечение связи и оповещения населения о пожаре;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организацию обучения населения мерам пожарной безопасности </w:t>
      </w:r>
      <w:r w:rsidRPr="00451BE1">
        <w:rPr>
          <w:rFonts w:ascii="Times New Roman" w:eastAsia="Calibri" w:hAnsi="Times New Roman" w:cs="Times New Roman"/>
          <w:sz w:val="28"/>
          <w:szCs w:val="28"/>
        </w:rPr>
        <w:br/>
        <w:t>и пропаганду в области пожарной безопасности, содействие распространению пожарно-технических знаний;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осуществление закупок на поставку товаров, выполнение работ и оказание услуг, связанных с решением вопросов обеспечения первичных мер пожарной безопасности;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разработку паспорта безопасности поселения и иные мероприятия, направленные на обеспечение пожарной безопасности.</w:t>
      </w:r>
    </w:p>
    <w:p w:rsidR="00EE3B20" w:rsidRPr="00451BE1" w:rsidRDefault="00EE3B20" w:rsidP="00EE3B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II</w:t>
      </w: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51BE1">
        <w:rPr>
          <w:rFonts w:ascii="Times New Roman" w:eastAsia="Calibri" w:hAnsi="Times New Roman" w:cs="Times New Roman"/>
          <w:b/>
          <w:sz w:val="28"/>
          <w:szCs w:val="28"/>
        </w:rPr>
        <w:t>Состояние проблемы и обоснование необходимости ее решения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Пожарная безопасность населенных пунктов – это условия сохранения жизни и здоровья людей, а также объектов и материальных ценностей от возможных несчастных случаев, пожаров, аварий и других чрезвычайных ситуаций.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Среди различных видов безопасности для населенных пунктов приоритетными является 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пожарная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объектов муниципальной собственности в населенных пунктах характеризуется высокой степенью изношенности основных фондов (зданий, сооружений, оборудования и инженерных коммуникаций), недостаточным финансированием мероприятий, направленных на повышение инженерной безопасности зданий, нарушением правил их эксплуатации, ослаблением контроля со стороны руководителей и специалистов за поддержанием их в исправном состоянии. 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На сегодняшний день положение с обеспечением пожарной безопасности населенных пунктов складывается следующим образам: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в некоторых учреждениях отсутствие систем автоматической пожарной сигнализации, оповещения людей при пожаре, на объектах социальной и жилой сферы;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эксплуатация с нарушениями требований норм электроустановок и устаревших электросетей, которые требуют замены;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невыполнение работ в некоторых организациях по противопожарной обработке чердачных перекрытий и сгораемой отделки путей эвакуации;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отсутствие пожарных мотопомп в населенных пунктах.</w:t>
      </w:r>
    </w:p>
    <w:p w:rsidR="00EE3B20" w:rsidRPr="00451BE1" w:rsidRDefault="00EE3B20" w:rsidP="00EE3B2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III. Структура Программы</w:t>
      </w:r>
    </w:p>
    <w:p w:rsidR="00EE3B20" w:rsidRPr="00451BE1" w:rsidRDefault="00EE3B20" w:rsidP="00EE3B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Программа состоит из трех направлений: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Направление №1:</w:t>
      </w: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"Материально-техническое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средств для тушения пожаров)",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сектора, включая решение следующих вопросов:</w:t>
      </w:r>
      <w:proofErr w:type="gramEnd"/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определение сил и сре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>я тушения пожаров в неприкрытых населенных пунктах и необходимость создания муниципальной пожарной охраны;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установка на территории населенных пунктов сре</w:t>
      </w:r>
      <w:proofErr w:type="gramStart"/>
      <w:r w:rsidRPr="00451BE1">
        <w:rPr>
          <w:rFonts w:ascii="Times New Roman" w:eastAsia="Calibri" w:hAnsi="Times New Roman" w:cs="Times New Roman"/>
          <w:sz w:val="28"/>
          <w:szCs w:val="28"/>
        </w:rPr>
        <w:t>дств зв</w:t>
      </w:r>
      <w:proofErr w:type="gramEnd"/>
      <w:r w:rsidRPr="00451BE1">
        <w:rPr>
          <w:rFonts w:ascii="Times New Roman" w:eastAsia="Calibri" w:hAnsi="Times New Roman" w:cs="Times New Roman"/>
          <w:sz w:val="28"/>
          <w:szCs w:val="28"/>
        </w:rPr>
        <w:t>уковой сигнализации для оповещения людей на случай пожара;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организация работ по обследованию технического состояния зданий, сооружений и инженерных систем (источников противопожарного водоснабжения) всех без исключения объектов муниципальной собственности их паспортизации с целью оценки пожарной и конструктивной безопасности;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водоснабжением; 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определение комплекта оборудования средств защиты по повышению безопасности объектов до требований существующих норм и правил;</w:t>
      </w:r>
    </w:p>
    <w:p w:rsidR="00EE3B20" w:rsidRPr="00451BE1" w:rsidRDefault="00EE3B20" w:rsidP="00EE3B2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оснащение современным противопожарным оборудованием и техническими средствами, обеспечивающими безопасность объектов; </w:t>
      </w:r>
    </w:p>
    <w:p w:rsidR="00EE3B20" w:rsidRPr="00451BE1" w:rsidRDefault="00EE3B20" w:rsidP="00EE3B2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монтаж, наладка и сервисное обслуживание систем обеспечения безопасности; организация и проведение конкурсов на их поставку, монтаж, наладку и сервисное обслуживание. 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Направление №2</w:t>
      </w: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 – методическое обеспечение пожарной безопасности 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Это направление предусматривает подготовку нормативных (распорядительных) и методических документов в связи с выходом новых законодательных и иных нормативно-правовых актов по пожарной безопасности.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В  частности предусматривается: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переработка существующих нормативных документов и правовых актов по проблеме обеспечения пожарной безопасности территории, зданий, сооружений и инженерных систем;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lastRenderedPageBreak/>
        <w:t>- 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сооружений, оказывающих влияние на пожарную безопасность.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Направление №3</w:t>
      </w:r>
      <w:r w:rsidRPr="00451BE1">
        <w:rPr>
          <w:rFonts w:ascii="Times New Roman" w:eastAsia="Calibri" w:hAnsi="Times New Roman" w:cs="Times New Roman"/>
          <w:sz w:val="28"/>
          <w:szCs w:val="28"/>
        </w:rPr>
        <w:t> Учебно-методическое обеспечение организации обучения, повышения квалификации, подготовки и переподготовки кадров по пожарной безопасности: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 xml:space="preserve">- организацию обучения населения мерам пожарной безопасности </w:t>
      </w:r>
      <w:r w:rsidRPr="00451BE1">
        <w:rPr>
          <w:rFonts w:ascii="Times New Roman" w:eastAsia="Calibri" w:hAnsi="Times New Roman" w:cs="Times New Roman"/>
          <w:sz w:val="28"/>
          <w:szCs w:val="28"/>
        </w:rPr>
        <w:br/>
        <w:t xml:space="preserve">и пропаганду в области пожарной безопасности, содействие распространению пожарно-технических знаний; 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организация обучения должностных лиц, и ответственных лиц за обеспечение пожарной безопасности пожарно-техническому минимуму;</w:t>
      </w:r>
    </w:p>
    <w:p w:rsidR="00EE3B20" w:rsidRPr="00451BE1" w:rsidRDefault="00EE3B20" w:rsidP="00EE3B2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BE1">
        <w:rPr>
          <w:rFonts w:ascii="Times New Roman" w:eastAsia="Calibri" w:hAnsi="Times New Roman" w:cs="Times New Roman"/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EE3B20" w:rsidRPr="00451BE1" w:rsidRDefault="00EE3B20" w:rsidP="00EE3B20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3B20" w:rsidRPr="00451BE1" w:rsidRDefault="00EE3B20" w:rsidP="00EE3B2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  <w:sectPr w:rsidR="00EE3B20" w:rsidRPr="00451BE1" w:rsidSect="00E526FF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>к муниципальной программе по обеспечению</w:t>
      </w: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 первичных мер пожарной безопасности</w:t>
      </w: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 на территории    Верх-Коенского сельсовета </w:t>
      </w:r>
    </w:p>
    <w:p w:rsidR="00EE3B20" w:rsidRPr="00451BE1" w:rsidRDefault="00EE3B20" w:rsidP="00EE3B2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1BE1">
        <w:rPr>
          <w:rFonts w:ascii="Times New Roman" w:eastAsia="Calibri" w:hAnsi="Times New Roman" w:cs="Times New Roman"/>
          <w:sz w:val="24"/>
          <w:szCs w:val="24"/>
        </w:rPr>
        <w:t xml:space="preserve">Искитимского района Новосибирской области </w:t>
      </w:r>
    </w:p>
    <w:p w:rsidR="00EE3B20" w:rsidRPr="00451BE1" w:rsidRDefault="00EE3B20" w:rsidP="00EE3B20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3B20" w:rsidRPr="00451BE1" w:rsidRDefault="00EE3B20" w:rsidP="00EE3B2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1BE1">
        <w:rPr>
          <w:rFonts w:ascii="Times New Roman" w:eastAsia="Calibri" w:hAnsi="Times New Roman" w:cs="Times New Roman"/>
          <w:b/>
          <w:sz w:val="28"/>
          <w:szCs w:val="28"/>
        </w:rPr>
        <w:t>Мероприятия по обеспечению первичных мер пожарной безопасности на территории    Верх-Коенского сельсовета Искитимского района Новосибирской области на 2025-2027годы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412"/>
        <w:gridCol w:w="2268"/>
        <w:gridCol w:w="2835"/>
        <w:gridCol w:w="4678"/>
      </w:tblGrid>
      <w:tr w:rsidR="00EE3B20" w:rsidRPr="00451BE1" w:rsidTr="00355F23">
        <w:tc>
          <w:tcPr>
            <w:tcW w:w="799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12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68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835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4678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исполнение</w:t>
            </w:r>
          </w:p>
        </w:tc>
      </w:tr>
      <w:tr w:rsidR="00EE3B20" w:rsidRPr="00451BE1" w:rsidTr="00355F23">
        <w:trPr>
          <w:trHeight w:val="1635"/>
        </w:trPr>
        <w:tc>
          <w:tcPr>
            <w:tcW w:w="799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2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работ с населением по ознакомлению с правилами пожарной безопасности в </w:t>
            </w:r>
            <w:proofErr w:type="spellStart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весенне</w:t>
            </w:r>
            <w:proofErr w:type="spellEnd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-л</w:t>
            </w:r>
            <w:proofErr w:type="gramEnd"/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етний  и осеннее –зимний периоды.</w:t>
            </w:r>
          </w:p>
        </w:tc>
        <w:tc>
          <w:tcPr>
            <w:tcW w:w="2268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Ежеквартально, в течение срока реализации </w:t>
            </w:r>
          </w:p>
        </w:tc>
        <w:tc>
          <w:tcPr>
            <w:tcW w:w="2835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Уполномоченный специалист администрации</w:t>
            </w:r>
          </w:p>
        </w:tc>
      </w:tr>
      <w:tr w:rsidR="00EE3B20" w:rsidRPr="00451BE1" w:rsidTr="00355F23">
        <w:trPr>
          <w:trHeight w:val="1545"/>
        </w:trPr>
        <w:tc>
          <w:tcPr>
            <w:tcW w:w="799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2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пожарно-технического обследования - ведение текущего мониторинга состояния пожарной безопасности муниципальных учреждений, объектов жилого   сектора</w:t>
            </w:r>
          </w:p>
        </w:tc>
        <w:tc>
          <w:tcPr>
            <w:tcW w:w="2268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Ежеквартально, в течение срока реализации </w:t>
            </w:r>
          </w:p>
        </w:tc>
        <w:tc>
          <w:tcPr>
            <w:tcW w:w="2835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EE3B20" w:rsidRPr="00451BE1" w:rsidRDefault="00EE3B20" w:rsidP="00355F2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Уполномоченный специалист администрации, Глава поселения</w:t>
            </w:r>
          </w:p>
        </w:tc>
      </w:tr>
      <w:tr w:rsidR="00EE3B20" w:rsidRPr="00451BE1" w:rsidTr="00355F23">
        <w:trPr>
          <w:trHeight w:val="570"/>
        </w:trPr>
        <w:tc>
          <w:tcPr>
            <w:tcW w:w="799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2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Выкос сухой травы на пустырях и заброшенных участках</w:t>
            </w:r>
          </w:p>
        </w:tc>
        <w:tc>
          <w:tcPr>
            <w:tcW w:w="2268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Май, Сентябрь </w:t>
            </w:r>
          </w:p>
        </w:tc>
        <w:tc>
          <w:tcPr>
            <w:tcW w:w="2835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Глава поселения</w:t>
            </w:r>
          </w:p>
        </w:tc>
      </w:tr>
      <w:tr w:rsidR="00EE3B20" w:rsidRPr="00451BE1" w:rsidTr="00355F23">
        <w:trPr>
          <w:trHeight w:val="630"/>
        </w:trPr>
        <w:tc>
          <w:tcPr>
            <w:tcW w:w="799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2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минерализованных полос</w:t>
            </w:r>
          </w:p>
        </w:tc>
        <w:tc>
          <w:tcPr>
            <w:tcW w:w="2268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2025год</w:t>
            </w:r>
          </w:p>
        </w:tc>
        <w:tc>
          <w:tcPr>
            <w:tcW w:w="2835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260000</w:t>
            </w:r>
          </w:p>
        </w:tc>
        <w:tc>
          <w:tcPr>
            <w:tcW w:w="4678" w:type="dxa"/>
          </w:tcPr>
          <w:p w:rsidR="00EE3B20" w:rsidRPr="00451BE1" w:rsidRDefault="00EE3B20" w:rsidP="00355F23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Глава поселения</w:t>
            </w:r>
          </w:p>
        </w:tc>
      </w:tr>
      <w:tr w:rsidR="00EE3B20" w:rsidRPr="00451BE1" w:rsidTr="00355F23">
        <w:trPr>
          <w:trHeight w:val="190"/>
        </w:trPr>
        <w:tc>
          <w:tcPr>
            <w:tcW w:w="799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12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Информационное обеспечение, противопожарная пропаганда мер пожарной безопасности</w:t>
            </w:r>
          </w:p>
        </w:tc>
        <w:tc>
          <w:tcPr>
            <w:tcW w:w="2268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Ежеквартально, в течение срока реализации</w:t>
            </w:r>
          </w:p>
        </w:tc>
        <w:tc>
          <w:tcPr>
            <w:tcW w:w="2835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Уполномоченный специалист администрации</w:t>
            </w:r>
          </w:p>
        </w:tc>
      </w:tr>
      <w:tr w:rsidR="00EE3B20" w:rsidRPr="00451BE1" w:rsidTr="00355F23">
        <w:trPr>
          <w:trHeight w:val="190"/>
        </w:trPr>
        <w:tc>
          <w:tcPr>
            <w:tcW w:w="799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2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Содержание АДПИ (услуги связи, приобретение аккумуляторных батарей)</w:t>
            </w:r>
          </w:p>
        </w:tc>
        <w:tc>
          <w:tcPr>
            <w:tcW w:w="2268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2026 год</w:t>
            </w:r>
          </w:p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835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  <w:p w:rsidR="00EE3B20" w:rsidRPr="00451BE1" w:rsidRDefault="00EE3B20" w:rsidP="00355F23">
            <w:pPr>
              <w:tabs>
                <w:tab w:val="center" w:pos="13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20000</w:t>
            </w:r>
          </w:p>
          <w:p w:rsidR="00EE3B20" w:rsidRPr="00451BE1" w:rsidRDefault="00EE3B20" w:rsidP="00355F23">
            <w:pPr>
              <w:tabs>
                <w:tab w:val="center" w:pos="1309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20000</w:t>
            </w: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EE3B20" w:rsidRPr="00451BE1" w:rsidRDefault="00EE3B20" w:rsidP="00355F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BE1">
              <w:rPr>
                <w:rFonts w:ascii="Times New Roman" w:eastAsia="Calibri" w:hAnsi="Times New Roman" w:cs="Times New Roman"/>
                <w:sz w:val="28"/>
                <w:szCs w:val="28"/>
              </w:rPr>
              <w:t>Глава поселения</w:t>
            </w:r>
          </w:p>
        </w:tc>
      </w:tr>
    </w:tbl>
    <w:p w:rsidR="00EE3B20" w:rsidRPr="00451BE1" w:rsidRDefault="00EE3B20" w:rsidP="00EE3B2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20" w:rsidRDefault="00EE3B20" w:rsidP="00EE3B20"/>
    <w:p w:rsidR="00CF24A2" w:rsidRDefault="00CF24A2">
      <w:bookmarkStart w:id="0" w:name="_GoBack"/>
      <w:bookmarkEnd w:id="0"/>
    </w:p>
    <w:sectPr w:rsidR="00CF24A2" w:rsidSect="00E526FF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87"/>
    <w:rsid w:val="00CF24A2"/>
    <w:rsid w:val="00E23787"/>
    <w:rsid w:val="00E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B2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B2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1742</Words>
  <Characters>9933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2025-03-31T08:31:00Z</dcterms:created>
  <dcterms:modified xsi:type="dcterms:W3CDTF">2025-03-31T08:31:00Z</dcterms:modified>
</cp:coreProperties>
</file>