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37" w:rsidRDefault="001B1237" w:rsidP="001B12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 ВЕРХ-КОЕНСКОГО СЕЛЬСОВЕТА </w:t>
      </w:r>
    </w:p>
    <w:p w:rsidR="001B1237" w:rsidRDefault="001B1237" w:rsidP="001B12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ИСКИТИМСКОГО РАЙОНА НОВОСИБИРСКОЙ ОБЛАСТИ</w:t>
      </w:r>
    </w:p>
    <w:p w:rsidR="001B1237" w:rsidRDefault="001B1237" w:rsidP="001B12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1237" w:rsidRDefault="001B1237" w:rsidP="001B12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B1237" w:rsidRDefault="001B1237" w:rsidP="001B12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1B1237" w:rsidRDefault="001B1237" w:rsidP="001B12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30.06.2025№ 60/76.004</w:t>
      </w:r>
    </w:p>
    <w:p w:rsidR="001B1237" w:rsidRDefault="001B1237" w:rsidP="001B12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с. Верх-Коен</w:t>
      </w:r>
    </w:p>
    <w:p w:rsidR="001B1237" w:rsidRDefault="001B1237" w:rsidP="001B12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1B1237" w:rsidRDefault="001B1237" w:rsidP="001B12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1B1237" w:rsidRDefault="001B1237" w:rsidP="001B1237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 порядка предоставления помещений для проведения встреч депутатов с избирателями и  определения специально отведенных мест, перечня помещений  для проведения встреч депутатов   с избирателями</w:t>
      </w:r>
      <w:r>
        <w:rPr>
          <w:rFonts w:ascii="PT Serif" w:hAnsi="PT Serif"/>
          <w:color w:val="22272F"/>
          <w:shd w:val="clear" w:color="auto" w:fill="FFFFFF"/>
        </w:rPr>
        <w:t xml:space="preserve"> </w:t>
      </w:r>
    </w:p>
    <w:p w:rsidR="001B1237" w:rsidRDefault="001B1237" w:rsidP="001B1237">
      <w:pPr>
        <w:jc w:val="center"/>
        <w:rPr>
          <w:sz w:val="28"/>
          <w:szCs w:val="28"/>
        </w:rPr>
      </w:pPr>
    </w:p>
    <w:p w:rsidR="001B1237" w:rsidRDefault="001B1237" w:rsidP="001B1237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  <w:shd w:val="clear" w:color="auto" w:fill="FFFFFF"/>
        </w:rPr>
        <w:t>от 20 марта 2025 г. N </w:t>
      </w:r>
      <w:r>
        <w:rPr>
          <w:rStyle w:val="a3"/>
          <w:i w:val="0"/>
          <w:iCs w:val="0"/>
          <w:sz w:val="28"/>
          <w:szCs w:val="28"/>
          <w:shd w:val="clear" w:color="auto" w:fill="FFFFFF"/>
        </w:rPr>
        <w:t>33</w:t>
      </w:r>
      <w:r>
        <w:rPr>
          <w:sz w:val="28"/>
          <w:szCs w:val="28"/>
          <w:shd w:val="clear" w:color="auto" w:fill="FFFFFF"/>
        </w:rPr>
        <w:t>-</w:t>
      </w:r>
      <w:r>
        <w:rPr>
          <w:rStyle w:val="a3"/>
          <w:i w:val="0"/>
          <w:iCs w:val="0"/>
          <w:sz w:val="28"/>
          <w:szCs w:val="28"/>
          <w:shd w:val="clear" w:color="auto" w:fill="FFFFFF"/>
        </w:rPr>
        <w:t>ФЗ</w:t>
      </w:r>
      <w:proofErr w:type="gramStart"/>
      <w:r>
        <w:rPr>
          <w:sz w:val="28"/>
          <w:szCs w:val="28"/>
          <w:shd w:val="clear" w:color="auto" w:fill="FFFFFF"/>
        </w:rPr>
        <w:t>"О</w:t>
      </w:r>
      <w:proofErr w:type="gramEnd"/>
      <w:r>
        <w:rPr>
          <w:sz w:val="28"/>
          <w:szCs w:val="28"/>
          <w:shd w:val="clear" w:color="auto" w:fill="FFFFFF"/>
        </w:rPr>
        <w:t>б общих принципах организации местного самоуправления в единой системе публичной власти"</w:t>
      </w:r>
      <w:r>
        <w:rPr>
          <w:sz w:val="28"/>
          <w:szCs w:val="28"/>
        </w:rPr>
        <w:t>, администрация  Верх-Коенского сельсовета Искитимского района Новосибирской области</w:t>
      </w:r>
    </w:p>
    <w:p w:rsidR="001B1237" w:rsidRDefault="001B1237" w:rsidP="001B1237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B1237" w:rsidRDefault="001B1237" w:rsidP="001B1237">
      <w:pPr>
        <w:pStyle w:val="ConsNormal"/>
        <w:widowControl/>
        <w:numPr>
          <w:ilvl w:val="1"/>
          <w:numId w:val="1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Порядок предоставления помещений для проведения встреч депутатов с избирателями (Приложение №1).</w:t>
      </w:r>
    </w:p>
    <w:p w:rsidR="001B1237" w:rsidRDefault="001B1237" w:rsidP="001B1237">
      <w:pPr>
        <w:pStyle w:val="ConsNormal"/>
        <w:widowControl/>
        <w:numPr>
          <w:ilvl w:val="1"/>
          <w:numId w:val="1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специально отведенные места, перечень помещений   для проведения встреч депутатов   с избирателями (Приложение №2).</w:t>
      </w:r>
    </w:p>
    <w:p w:rsidR="001B1237" w:rsidRDefault="001B1237" w:rsidP="001B1237">
      <w:pPr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Признать утратившим силу постановление от 20.06.2025 № 59/76.004</w:t>
      </w:r>
    </w:p>
    <w:p w:rsidR="001B1237" w:rsidRDefault="001B1237" w:rsidP="001B1237">
      <w:pPr>
        <w:suppressAutoHyphens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Опубликовать настоящее постановление в периодическом печатном издании "Верх-Коенский вестник" и разместить </w:t>
      </w:r>
      <w:r>
        <w:rPr>
          <w:sz w:val="28"/>
          <w:szCs w:val="28"/>
        </w:rPr>
        <w:t>на официальном сайте администрация  Верх-Коенского сельсовета Искитимского района Новосибирской области в сети «Интернет».</w:t>
      </w:r>
    </w:p>
    <w:p w:rsidR="001B1237" w:rsidRDefault="001B1237" w:rsidP="001B1237">
      <w:pPr>
        <w:suppressAutoHyphens/>
        <w:jc w:val="both"/>
        <w:rPr>
          <w:sz w:val="28"/>
          <w:szCs w:val="28"/>
        </w:rPr>
      </w:pPr>
    </w:p>
    <w:p w:rsidR="001B1237" w:rsidRDefault="001B1237" w:rsidP="001B1237">
      <w:pPr>
        <w:suppressAutoHyphens/>
        <w:jc w:val="both"/>
        <w:rPr>
          <w:sz w:val="28"/>
          <w:szCs w:val="28"/>
        </w:rPr>
      </w:pPr>
    </w:p>
    <w:p w:rsidR="001B1237" w:rsidRDefault="001B1237" w:rsidP="001B123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1237" w:rsidRDefault="001B1237" w:rsidP="001B1237">
      <w:pPr>
        <w:suppressAutoHyphens/>
        <w:jc w:val="both"/>
        <w:rPr>
          <w:sz w:val="28"/>
          <w:szCs w:val="28"/>
        </w:rPr>
      </w:pPr>
    </w:p>
    <w:p w:rsidR="001B1237" w:rsidRDefault="001B1237" w:rsidP="001B123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Верх-Коенского сельсовета                                   В.Н.Соловьенко</w:t>
      </w:r>
    </w:p>
    <w:p w:rsidR="001B1237" w:rsidRDefault="001B1237" w:rsidP="001B1237">
      <w:pPr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>Искитимского района Новосибирской области</w:t>
      </w:r>
    </w:p>
    <w:p w:rsidR="001B1237" w:rsidRDefault="001B1237" w:rsidP="001B123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1B1237" w:rsidRDefault="001B1237" w:rsidP="001B123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1B1237" w:rsidRDefault="001B1237" w:rsidP="001B123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1B1237" w:rsidRDefault="001B1237" w:rsidP="001B1237">
      <w:pPr>
        <w:rPr>
          <w:b/>
          <w:bCs/>
          <w:sz w:val="28"/>
          <w:szCs w:val="28"/>
        </w:rPr>
        <w:sectPr w:rsidR="001B1237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1B1237" w:rsidRDefault="001B1237" w:rsidP="001B1237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№1</w:t>
      </w:r>
    </w:p>
    <w:p w:rsidR="001B1237" w:rsidRDefault="001B1237" w:rsidP="001B1237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 </w:t>
      </w:r>
    </w:p>
    <w:p w:rsidR="001B1237" w:rsidRDefault="001B1237" w:rsidP="001B123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администрации </w:t>
      </w:r>
    </w:p>
    <w:p w:rsidR="001B1237" w:rsidRDefault="001B1237" w:rsidP="001B123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Верх-Коенского сельсовета Искитимского района </w:t>
      </w:r>
    </w:p>
    <w:p w:rsidR="001B1237" w:rsidRDefault="001B1237" w:rsidP="001B123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1B1237" w:rsidRDefault="001B1237" w:rsidP="001B1237">
      <w:pPr>
        <w:autoSpaceDE w:val="0"/>
        <w:autoSpaceDN w:val="0"/>
        <w:adjustRightInd w:val="0"/>
        <w:jc w:val="right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От "30"июня  2025 г. № 60/76.004</w:t>
      </w:r>
    </w:p>
    <w:p w:rsidR="001B1237" w:rsidRDefault="001B1237" w:rsidP="001B1237">
      <w:pPr>
        <w:pStyle w:val="21"/>
        <w:rPr>
          <w:szCs w:val="28"/>
        </w:rPr>
      </w:pPr>
      <w:hyperlink r:id="rId6" w:history="1">
        <w:r>
          <w:rPr>
            <w:rStyle w:val="a4"/>
            <w:szCs w:val="28"/>
          </w:rPr>
          <w:t>Порядок</w:t>
        </w:r>
      </w:hyperlink>
      <w:r>
        <w:rPr>
          <w:szCs w:val="28"/>
        </w:rPr>
        <w:br/>
        <w:t>предоставления помещений для проведения встреч депутатов с избирателями</w:t>
      </w:r>
    </w:p>
    <w:p w:rsidR="001B1237" w:rsidRDefault="001B1237" w:rsidP="001B1237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1B1237" w:rsidRDefault="001B1237" w:rsidP="001B123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1. </w:t>
      </w:r>
      <w:hyperlink r:id="rId7" w:history="1">
        <w:r>
          <w:rPr>
            <w:rStyle w:val="a4"/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предоставления помещений для проведения встреч депутатов с избирателями (далее – Порядок), определяет условия предоставления  специально отведенных мест для проведения публичных мероприятий в форме  встреч депутатов различных уровней с избирателями в соответствии с    ч. 2  статьи 27 Федерального закона </w:t>
      </w:r>
      <w:r>
        <w:rPr>
          <w:sz w:val="28"/>
          <w:szCs w:val="28"/>
          <w:shd w:val="clear" w:color="auto" w:fill="FFFFFF"/>
        </w:rPr>
        <w:t>от 20 марта 2025 г. N </w:t>
      </w:r>
      <w:r>
        <w:rPr>
          <w:rStyle w:val="a3"/>
          <w:i w:val="0"/>
          <w:iCs w:val="0"/>
          <w:sz w:val="28"/>
          <w:szCs w:val="28"/>
          <w:shd w:val="clear" w:color="auto" w:fill="FFFFFF"/>
        </w:rPr>
        <w:t>33</w:t>
      </w:r>
      <w:r>
        <w:rPr>
          <w:sz w:val="28"/>
          <w:szCs w:val="28"/>
          <w:shd w:val="clear" w:color="auto" w:fill="FFFFFF"/>
        </w:rPr>
        <w:t>-</w:t>
      </w:r>
      <w:r>
        <w:rPr>
          <w:rStyle w:val="a3"/>
          <w:i w:val="0"/>
          <w:iCs w:val="0"/>
          <w:sz w:val="28"/>
          <w:szCs w:val="28"/>
          <w:shd w:val="clear" w:color="auto" w:fill="FFFFFF"/>
        </w:rPr>
        <w:t>ФЗ</w:t>
      </w:r>
      <w:proofErr w:type="gramStart"/>
      <w:r>
        <w:rPr>
          <w:sz w:val="28"/>
          <w:szCs w:val="28"/>
          <w:shd w:val="clear" w:color="auto" w:fill="FFFFFF"/>
        </w:rPr>
        <w:t>"О</w:t>
      </w:r>
      <w:proofErr w:type="gramEnd"/>
      <w:r>
        <w:rPr>
          <w:sz w:val="28"/>
          <w:szCs w:val="28"/>
          <w:shd w:val="clear" w:color="auto" w:fill="FFFFFF"/>
        </w:rPr>
        <w:t>б общих принципах организации местного самоуправления в единой системе публичной власти"</w:t>
      </w:r>
      <w:r>
        <w:rPr>
          <w:sz w:val="28"/>
          <w:szCs w:val="28"/>
        </w:rPr>
        <w:t>.</w:t>
      </w:r>
    </w:p>
    <w:p w:rsidR="001B1237" w:rsidRDefault="001B1237" w:rsidP="001B1237">
      <w:pPr>
        <w:autoSpaceDE w:val="0"/>
        <w:autoSpaceDN w:val="0"/>
        <w:adjustRightInd w:val="0"/>
        <w:ind w:firstLine="567"/>
        <w:jc w:val="both"/>
        <w:outlineLvl w:val="0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2. Администрация </w:t>
      </w:r>
      <w:r>
        <w:rPr>
          <w:sz w:val="28"/>
          <w:szCs w:val="28"/>
        </w:rPr>
        <w:t xml:space="preserve">Верх-Коенского сельсовета Искитимского района Новосибирской области (далее – администрация муниципального образования) </w:t>
      </w:r>
      <w:r>
        <w:rPr>
          <w:spacing w:val="2"/>
          <w:sz w:val="28"/>
          <w:szCs w:val="28"/>
          <w:shd w:val="clear" w:color="auto" w:fill="FFFFFF"/>
        </w:rPr>
        <w:t xml:space="preserve"> предоставляет </w:t>
      </w:r>
      <w:r>
        <w:rPr>
          <w:color w:val="FF0000"/>
          <w:spacing w:val="2"/>
          <w:sz w:val="28"/>
          <w:szCs w:val="28"/>
          <w:shd w:val="clear" w:color="auto" w:fill="FFFFFF"/>
        </w:rPr>
        <w:t xml:space="preserve">  </w:t>
      </w:r>
      <w:r>
        <w:rPr>
          <w:spacing w:val="2"/>
          <w:sz w:val="28"/>
          <w:szCs w:val="28"/>
          <w:shd w:val="clear" w:color="auto" w:fill="FFFFFF"/>
        </w:rPr>
        <w:t>нежилое помещение, находящееся в муниципальной собственности,  для проведения депутатом встреч с избирателями.</w:t>
      </w:r>
    </w:p>
    <w:p w:rsidR="001B1237" w:rsidRDefault="001B1237" w:rsidP="001B1237">
      <w:pPr>
        <w:autoSpaceDE w:val="0"/>
        <w:autoSpaceDN w:val="0"/>
        <w:adjustRightInd w:val="0"/>
        <w:ind w:firstLine="567"/>
        <w:jc w:val="both"/>
        <w:outlineLvl w:val="0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3. Нежилое помещение предоставляется в безвозмездное пользование на основании распоряжения  администрации муниципального образования на основании письменного обращения (заявления) депутата по форме согласно приложению к настоящему Порядку. Письменное обращение (заявление) депутата должно быть   направлено в администрацию муниципального образования не </w:t>
      </w:r>
      <w:proofErr w:type="gramStart"/>
      <w:r>
        <w:rPr>
          <w:spacing w:val="2"/>
          <w:sz w:val="28"/>
          <w:szCs w:val="28"/>
          <w:shd w:val="clear" w:color="auto" w:fill="FFFFFF"/>
        </w:rPr>
        <w:t>позднее</w:t>
      </w:r>
      <w:proofErr w:type="gramEnd"/>
      <w:r>
        <w:rPr>
          <w:spacing w:val="2"/>
          <w:sz w:val="28"/>
          <w:szCs w:val="28"/>
          <w:shd w:val="clear" w:color="auto" w:fill="FFFFFF"/>
        </w:rPr>
        <w:t xml:space="preserve"> чем за две недели до даты проведения  встречи.</w:t>
      </w:r>
    </w:p>
    <w:p w:rsidR="001B1237" w:rsidRDefault="001B1237" w:rsidP="001B1237">
      <w:pPr>
        <w:autoSpaceDE w:val="0"/>
        <w:autoSpaceDN w:val="0"/>
        <w:adjustRightInd w:val="0"/>
        <w:ind w:firstLine="567"/>
        <w:jc w:val="both"/>
        <w:outlineLvl w:val="0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Нежилое помещение должно быть оборудовано средствами связи, необходимой мебелью и оргтехникой.</w:t>
      </w:r>
    </w:p>
    <w:p w:rsidR="001B1237" w:rsidRDefault="001B1237" w:rsidP="001B1237">
      <w:pPr>
        <w:autoSpaceDE w:val="0"/>
        <w:autoSpaceDN w:val="0"/>
        <w:adjustRightInd w:val="0"/>
        <w:ind w:firstLine="567"/>
        <w:jc w:val="both"/>
        <w:outlineLvl w:val="0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4. Расходы за пользование депутатом нежилым помещением осуществляются из средств местного бюджета.</w:t>
      </w:r>
    </w:p>
    <w:p w:rsidR="001B1237" w:rsidRDefault="001B1237" w:rsidP="001B1237">
      <w:pPr>
        <w:rPr>
          <w:sz w:val="28"/>
          <w:szCs w:val="28"/>
        </w:rPr>
        <w:sectPr w:rsidR="001B1237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tbl>
      <w:tblPr>
        <w:tblW w:w="5580" w:type="dxa"/>
        <w:tblInd w:w="3888" w:type="dxa"/>
        <w:tblLayout w:type="fixed"/>
        <w:tblLook w:val="04A0" w:firstRow="1" w:lastRow="0" w:firstColumn="1" w:lastColumn="0" w:noHBand="0" w:noVBand="1"/>
      </w:tblPr>
      <w:tblGrid>
        <w:gridCol w:w="5580"/>
      </w:tblGrid>
      <w:tr w:rsidR="001B1237" w:rsidTr="001B1237">
        <w:trPr>
          <w:trHeight w:val="186"/>
        </w:trPr>
        <w:tc>
          <w:tcPr>
            <w:tcW w:w="5580" w:type="dxa"/>
            <w:hideMark/>
          </w:tcPr>
          <w:p w:rsidR="001B1237" w:rsidRDefault="001B1237">
            <w:pPr>
              <w:pStyle w:val="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1B1237" w:rsidRDefault="001B1237">
            <w:pPr>
              <w:pStyle w:val="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 предоставления помещений для проведения встреч депутатов с избирателями</w:t>
            </w:r>
          </w:p>
        </w:tc>
      </w:tr>
    </w:tbl>
    <w:p w:rsidR="001B1237" w:rsidRDefault="001B1237" w:rsidP="001B1237">
      <w:pPr>
        <w:pStyle w:val="2"/>
        <w:spacing w:line="240" w:lineRule="auto"/>
        <w:rPr>
          <w:szCs w:val="28"/>
        </w:rPr>
      </w:pPr>
    </w:p>
    <w:p w:rsidR="001B1237" w:rsidRDefault="001B1237" w:rsidP="001B1237">
      <w:pPr>
        <w:pStyle w:val="2"/>
        <w:spacing w:line="240" w:lineRule="auto"/>
        <w:rPr>
          <w:szCs w:val="28"/>
        </w:rPr>
      </w:pPr>
      <w:r>
        <w:rPr>
          <w:szCs w:val="28"/>
        </w:rPr>
        <w:t>Примерная форма</w:t>
      </w:r>
    </w:p>
    <w:p w:rsidR="001B1237" w:rsidRDefault="001B1237" w:rsidP="001B1237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администрацию Верх-Коенского сельсовета Искитимского района Новосибирской области</w:t>
      </w:r>
    </w:p>
    <w:p w:rsidR="001B1237" w:rsidRDefault="001B1237" w:rsidP="001B1237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администрации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собственника, владельца помещения</w:t>
      </w:r>
    </w:p>
    <w:p w:rsidR="001B1237" w:rsidRDefault="001B1237" w:rsidP="001B1237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________________________________</w:t>
      </w:r>
    </w:p>
    <w:p w:rsidR="001B1237" w:rsidRDefault="001B1237" w:rsidP="001B1237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(Ф.И.О. депутата)</w:t>
      </w:r>
    </w:p>
    <w:p w:rsidR="001B1237" w:rsidRDefault="001B1237" w:rsidP="001B1237">
      <w:pPr>
        <w:pStyle w:val="5"/>
        <w:rPr>
          <w:b/>
          <w:bCs/>
          <w:szCs w:val="28"/>
        </w:rPr>
      </w:pPr>
    </w:p>
    <w:p w:rsidR="001B1237" w:rsidRDefault="001B1237" w:rsidP="001B1237">
      <w:pPr>
        <w:pStyle w:val="5"/>
        <w:jc w:val="center"/>
        <w:rPr>
          <w:b/>
          <w:bCs/>
          <w:szCs w:val="28"/>
        </w:rPr>
      </w:pPr>
      <w:r>
        <w:rPr>
          <w:b/>
          <w:bCs/>
          <w:szCs w:val="28"/>
        </w:rPr>
        <w:t>Заявление о предоставлении помещения</w:t>
      </w:r>
    </w:p>
    <w:p w:rsidR="001B1237" w:rsidRDefault="001B1237" w:rsidP="001B12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проведения встреч депутата с избирателями</w:t>
      </w:r>
    </w:p>
    <w:p w:rsidR="001B1237" w:rsidRDefault="001B1237" w:rsidP="001B1237">
      <w:pPr>
        <w:rPr>
          <w:b/>
          <w:sz w:val="28"/>
          <w:szCs w:val="28"/>
        </w:rPr>
      </w:pPr>
    </w:p>
    <w:p w:rsidR="001B1237" w:rsidRDefault="001B1237" w:rsidP="001B123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ч. 2  статьи 27 Федерального закона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 20 марта 2025 г. N 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33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ФЗ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прошу предоставить помещение по адресу: __________________________________________________________________</w:t>
      </w:r>
    </w:p>
    <w:p w:rsidR="001B1237" w:rsidRDefault="001B1237" w:rsidP="001B123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1237" w:rsidRDefault="001B1237" w:rsidP="001B12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(место проведения встречи)</w:t>
      </w:r>
    </w:p>
    <w:p w:rsidR="001B1237" w:rsidRDefault="001B1237" w:rsidP="001B123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 публичного мероприятия в форме собрания, встречи с избирателями которое планируется «___» ___________ 20__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____________________,</w:t>
      </w:r>
    </w:p>
    <w:p w:rsidR="001B1237" w:rsidRDefault="001B1237" w:rsidP="001B123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(время начала проведения встречи)</w:t>
      </w:r>
    </w:p>
    <w:p w:rsidR="001B1237" w:rsidRDefault="001B1237" w:rsidP="001B123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продолжительностью _______________________________________________.</w:t>
      </w:r>
    </w:p>
    <w:p w:rsidR="001B1237" w:rsidRDefault="001B1237" w:rsidP="001B1237">
      <w:pPr>
        <w:pStyle w:val="ConsPlusNonformat"/>
        <w:widowControl/>
        <w:ind w:left="27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(продолжительность встречи)</w:t>
      </w:r>
    </w:p>
    <w:p w:rsidR="001B1237" w:rsidRDefault="001B1237" w:rsidP="001B123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число участников: _______________________________________.</w:t>
      </w:r>
    </w:p>
    <w:p w:rsidR="001B1237" w:rsidRDefault="001B1237" w:rsidP="001B123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 мероприятия (встречи) ____________________________,</w:t>
      </w:r>
    </w:p>
    <w:p w:rsidR="001B1237" w:rsidRDefault="001B1237" w:rsidP="001B12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(Ф.И.О., статус)</w:t>
      </w:r>
    </w:p>
    <w:p w:rsidR="001B1237" w:rsidRDefault="001B1237" w:rsidP="001B123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__________________________________________.</w:t>
      </w:r>
    </w:p>
    <w:p w:rsidR="001B1237" w:rsidRDefault="001B1237" w:rsidP="001B123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заявки: _________________________</w:t>
      </w:r>
    </w:p>
    <w:p w:rsidR="001B1237" w:rsidRDefault="001B1237" w:rsidP="001B1237">
      <w:pPr>
        <w:tabs>
          <w:tab w:val="left" w:pos="1985"/>
          <w:tab w:val="left" w:pos="2268"/>
          <w:tab w:val="left" w:pos="2694"/>
        </w:tabs>
        <w:rPr>
          <w:sz w:val="28"/>
          <w:szCs w:val="28"/>
        </w:rPr>
      </w:pPr>
    </w:p>
    <w:p w:rsidR="001B1237" w:rsidRDefault="001B1237" w:rsidP="001B1237">
      <w:pPr>
        <w:tabs>
          <w:tab w:val="left" w:pos="1985"/>
          <w:tab w:val="left" w:pos="2268"/>
          <w:tab w:val="left" w:pos="269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Депутат </w:t>
      </w:r>
      <w:r>
        <w:rPr>
          <w:sz w:val="28"/>
          <w:szCs w:val="28"/>
        </w:rPr>
        <w:t xml:space="preserve"> _____________   __________________</w:t>
      </w:r>
    </w:p>
    <w:p w:rsidR="001B1237" w:rsidRDefault="001B1237" w:rsidP="001B1237">
      <w:pPr>
        <w:pStyle w:val="ConsPlusNonformat"/>
        <w:widowControl/>
        <w:ind w:left="39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(подпись)               (расшифровка подписи)</w:t>
      </w:r>
    </w:p>
    <w:p w:rsidR="001B1237" w:rsidRDefault="001B1237" w:rsidP="001B1237">
      <w:pPr>
        <w:pStyle w:val="ConsPlusNonformat"/>
        <w:widowControl/>
        <w:ind w:left="4680"/>
        <w:rPr>
          <w:rFonts w:ascii="Times New Roman" w:hAnsi="Times New Roman" w:cs="Times New Roman"/>
          <w:sz w:val="28"/>
          <w:szCs w:val="28"/>
        </w:rPr>
      </w:pPr>
    </w:p>
    <w:p w:rsidR="001B1237" w:rsidRDefault="001B1237" w:rsidP="001B1237">
      <w:pPr>
        <w:rPr>
          <w:sz w:val="28"/>
          <w:szCs w:val="28"/>
        </w:rPr>
      </w:pPr>
      <w:r>
        <w:rPr>
          <w:sz w:val="28"/>
          <w:szCs w:val="28"/>
        </w:rPr>
        <w:t>«____»_________20__ год</w:t>
      </w:r>
    </w:p>
    <w:p w:rsidR="001B1237" w:rsidRDefault="001B1237" w:rsidP="001B1237">
      <w:pPr>
        <w:rPr>
          <w:sz w:val="28"/>
          <w:szCs w:val="28"/>
        </w:rPr>
        <w:sectPr w:rsidR="001B1237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1B1237" w:rsidRDefault="001B1237" w:rsidP="001B1237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№2</w:t>
      </w:r>
    </w:p>
    <w:p w:rsidR="001B1237" w:rsidRDefault="001B1237" w:rsidP="001B1237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</w:t>
      </w:r>
    </w:p>
    <w:p w:rsidR="001B1237" w:rsidRDefault="001B1237" w:rsidP="001B123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Верх-Коенского сельсовета Искитимского района </w:t>
      </w:r>
    </w:p>
    <w:p w:rsidR="001B1237" w:rsidRDefault="001B1237" w:rsidP="001B123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1B1237" w:rsidRDefault="001B1237" w:rsidP="001B1237">
      <w:pPr>
        <w:jc w:val="right"/>
        <w:rPr>
          <w:sz w:val="28"/>
          <w:szCs w:val="28"/>
        </w:rPr>
      </w:pPr>
      <w:r>
        <w:rPr>
          <w:sz w:val="28"/>
          <w:szCs w:val="28"/>
        </w:rPr>
        <w:t>От "</w:t>
      </w:r>
      <w:r>
        <w:rPr>
          <w:sz w:val="28"/>
          <w:szCs w:val="28"/>
        </w:rPr>
        <w:t>30</w:t>
      </w:r>
      <w:r>
        <w:rPr>
          <w:sz w:val="28"/>
          <w:szCs w:val="28"/>
        </w:rPr>
        <w:t>"</w:t>
      </w:r>
      <w:r>
        <w:rPr>
          <w:sz w:val="28"/>
          <w:szCs w:val="28"/>
        </w:rPr>
        <w:t>июня</w:t>
      </w:r>
      <w:r>
        <w:rPr>
          <w:sz w:val="28"/>
          <w:szCs w:val="28"/>
        </w:rPr>
        <w:t xml:space="preserve"> 2025г. №</w:t>
      </w:r>
      <w:r>
        <w:rPr>
          <w:sz w:val="28"/>
          <w:szCs w:val="28"/>
        </w:rPr>
        <w:t xml:space="preserve"> 60/76.004</w:t>
      </w:r>
    </w:p>
    <w:p w:rsidR="001B1237" w:rsidRDefault="001B1237" w:rsidP="001B1237">
      <w:pPr>
        <w:jc w:val="center"/>
        <w:rPr>
          <w:sz w:val="28"/>
          <w:szCs w:val="28"/>
        </w:rPr>
      </w:pPr>
    </w:p>
    <w:p w:rsidR="001B1237" w:rsidRDefault="001B1237" w:rsidP="001B1237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помещений и специально отведенных мест,  для проведения встреч депутатов   с избирателями</w:t>
      </w:r>
    </w:p>
    <w:p w:rsidR="001B1237" w:rsidRDefault="001B1237" w:rsidP="001B123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963"/>
        <w:gridCol w:w="2542"/>
      </w:tblGrid>
      <w:tr w:rsidR="001B1237" w:rsidTr="001B12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37" w:rsidRDefault="001B1237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37" w:rsidRDefault="001B1237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помещений (специально отведенных мест)  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37" w:rsidRDefault="001B1237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нахождения помещения (специально отведенного места)</w:t>
            </w:r>
          </w:p>
        </w:tc>
      </w:tr>
      <w:tr w:rsidR="001B1237" w:rsidTr="001B12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37" w:rsidRDefault="001B1237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37" w:rsidRDefault="001B1237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культуры с. Верх-Коен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37" w:rsidRDefault="001B1237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Верх-Коен, ул. Газовая 1</w:t>
            </w:r>
          </w:p>
        </w:tc>
      </w:tr>
      <w:tr w:rsidR="001B1237" w:rsidTr="001B12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37" w:rsidRDefault="001B1237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37" w:rsidRDefault="001B1237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 д. Михайловка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37" w:rsidRDefault="001B1237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Михайловка, ул. Центральная 15</w:t>
            </w:r>
          </w:p>
        </w:tc>
      </w:tr>
      <w:tr w:rsidR="001B1237" w:rsidTr="001B12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37" w:rsidRDefault="001B1237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37" w:rsidRDefault="001B1237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 д. Китерня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37" w:rsidRDefault="001B1237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Китерня, ул. Центральная 2А</w:t>
            </w:r>
          </w:p>
        </w:tc>
      </w:tr>
      <w:tr w:rsidR="001B1237" w:rsidTr="001B12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37" w:rsidRDefault="001B1237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37" w:rsidRDefault="001B1237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 п. Дзержинский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37" w:rsidRDefault="001B1237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Дзержинский, ул. </w:t>
            </w:r>
            <w:proofErr w:type="gramStart"/>
            <w:r>
              <w:rPr>
                <w:sz w:val="26"/>
                <w:szCs w:val="26"/>
              </w:rPr>
              <w:t>Школьная</w:t>
            </w:r>
            <w:proofErr w:type="gramEnd"/>
            <w:r>
              <w:rPr>
                <w:sz w:val="26"/>
                <w:szCs w:val="26"/>
              </w:rPr>
              <w:t xml:space="preserve"> 17-1</w:t>
            </w:r>
          </w:p>
        </w:tc>
      </w:tr>
    </w:tbl>
    <w:p w:rsidR="001B1237" w:rsidRDefault="001B1237" w:rsidP="001B1237">
      <w:pPr>
        <w:jc w:val="center"/>
        <w:rPr>
          <w:sz w:val="28"/>
          <w:szCs w:val="28"/>
        </w:rPr>
      </w:pPr>
    </w:p>
    <w:p w:rsidR="002A5F51" w:rsidRDefault="002A5F51"/>
    <w:sectPr w:rsidR="002A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B1ED2"/>
    <w:multiLevelType w:val="multilevel"/>
    <w:tmpl w:val="CBE469A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C9"/>
    <w:rsid w:val="001B1237"/>
    <w:rsid w:val="002A5F51"/>
    <w:rsid w:val="00C5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B1237"/>
    <w:pPr>
      <w:keepNext/>
      <w:autoSpaceDE w:val="0"/>
      <w:autoSpaceDN w:val="0"/>
      <w:adjustRightInd w:val="0"/>
      <w:spacing w:line="360" w:lineRule="auto"/>
      <w:ind w:firstLine="540"/>
      <w:jc w:val="right"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1B1237"/>
    <w:pPr>
      <w:keepNext/>
      <w:outlineLvl w:val="4"/>
    </w:pPr>
    <w:rPr>
      <w:sz w:val="28"/>
      <w:szCs w:val="20"/>
    </w:rPr>
  </w:style>
  <w:style w:type="paragraph" w:styleId="8">
    <w:name w:val="heading 8"/>
    <w:basedOn w:val="a"/>
    <w:next w:val="a"/>
    <w:link w:val="80"/>
    <w:unhideWhenUsed/>
    <w:qFormat/>
    <w:rsid w:val="001B1237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B12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B12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B12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1B1237"/>
    <w:pPr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semiHidden/>
    <w:rsid w:val="001B12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1B12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1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1B1237"/>
    <w:rPr>
      <w:i/>
      <w:iCs/>
    </w:rPr>
  </w:style>
  <w:style w:type="character" w:styleId="a4">
    <w:name w:val="Hyperlink"/>
    <w:basedOn w:val="a0"/>
    <w:uiPriority w:val="99"/>
    <w:semiHidden/>
    <w:unhideWhenUsed/>
    <w:rsid w:val="001B12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B1237"/>
    <w:pPr>
      <w:keepNext/>
      <w:autoSpaceDE w:val="0"/>
      <w:autoSpaceDN w:val="0"/>
      <w:adjustRightInd w:val="0"/>
      <w:spacing w:line="360" w:lineRule="auto"/>
      <w:ind w:firstLine="540"/>
      <w:jc w:val="right"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1B1237"/>
    <w:pPr>
      <w:keepNext/>
      <w:outlineLvl w:val="4"/>
    </w:pPr>
    <w:rPr>
      <w:sz w:val="28"/>
      <w:szCs w:val="20"/>
    </w:rPr>
  </w:style>
  <w:style w:type="paragraph" w:styleId="8">
    <w:name w:val="heading 8"/>
    <w:basedOn w:val="a"/>
    <w:next w:val="a"/>
    <w:link w:val="80"/>
    <w:unhideWhenUsed/>
    <w:qFormat/>
    <w:rsid w:val="001B1237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B12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B12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B12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1B1237"/>
    <w:pPr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semiHidden/>
    <w:rsid w:val="001B12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1B12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1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1B1237"/>
    <w:rPr>
      <w:i/>
      <w:iCs/>
    </w:rPr>
  </w:style>
  <w:style w:type="character" w:styleId="a4">
    <w:name w:val="Hyperlink"/>
    <w:basedOn w:val="a0"/>
    <w:uiPriority w:val="99"/>
    <w:semiHidden/>
    <w:unhideWhenUsed/>
    <w:rsid w:val="001B1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358;n=23709;fld=134;dst=100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358;n=23709;fld=134;dst=1000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4350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2025-06-30T04:03:00Z</dcterms:created>
  <dcterms:modified xsi:type="dcterms:W3CDTF">2025-06-30T04:04:00Z</dcterms:modified>
</cp:coreProperties>
</file>