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930" w:rsidRDefault="002E0930" w:rsidP="002E093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ВЕРХ-КОЕНСКОГО СЕЛЬСОВЕТА</w:t>
      </w:r>
    </w:p>
    <w:p w:rsidR="002E0930" w:rsidRDefault="002E0930" w:rsidP="002E093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ИСКИТИМСКОГО РАЙОНА НОВОСИБИРСКОЙ ОБЛАСТИ</w:t>
      </w:r>
    </w:p>
    <w:p w:rsidR="002E0930" w:rsidRDefault="002E0930" w:rsidP="002E0930">
      <w:pPr>
        <w:pStyle w:val="a3"/>
        <w:rPr>
          <w:rFonts w:ascii="Times New Roman" w:hAnsi="Times New Roman"/>
        </w:rPr>
      </w:pPr>
    </w:p>
    <w:p w:rsidR="002E0930" w:rsidRPr="00531EF0" w:rsidRDefault="002E0930" w:rsidP="002E093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31EF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531EF0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2E0930" w:rsidRDefault="002E0930" w:rsidP="002E09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</w:p>
    <w:p w:rsidR="002E0930" w:rsidRPr="00647513" w:rsidRDefault="002E0930" w:rsidP="002E0930">
      <w:pPr>
        <w:pStyle w:val="a3"/>
        <w:jc w:val="center"/>
        <w:rPr>
          <w:rFonts w:ascii="Times New Roman" w:hAnsi="Times New Roman"/>
          <w:sz w:val="28"/>
          <w:u w:val="single"/>
        </w:rPr>
      </w:pPr>
      <w:r w:rsidRPr="00647513">
        <w:rPr>
          <w:rFonts w:ascii="Times New Roman" w:hAnsi="Times New Roman"/>
          <w:sz w:val="28"/>
          <w:u w:val="single"/>
        </w:rPr>
        <w:t>24.11.2025 № 90/76.004</w:t>
      </w:r>
    </w:p>
    <w:p w:rsidR="002E0930" w:rsidRDefault="002E0930" w:rsidP="002E093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ерх-Коен</w:t>
      </w:r>
    </w:p>
    <w:p w:rsidR="002E0930" w:rsidRDefault="002E0930" w:rsidP="002E0930">
      <w:pPr>
        <w:pStyle w:val="a3"/>
        <w:rPr>
          <w:rFonts w:ascii="Times New Roman" w:hAnsi="Times New Roman"/>
        </w:rPr>
      </w:pPr>
    </w:p>
    <w:p w:rsidR="002E0930" w:rsidRDefault="002E0930" w:rsidP="002E09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предупреждении пожаров в </w:t>
      </w:r>
      <w:proofErr w:type="gramStart"/>
      <w:r>
        <w:rPr>
          <w:rFonts w:ascii="Times New Roman" w:hAnsi="Times New Roman"/>
        </w:rPr>
        <w:t>осенне-зимний</w:t>
      </w:r>
      <w:proofErr w:type="gramEnd"/>
      <w:r>
        <w:rPr>
          <w:rFonts w:ascii="Times New Roman" w:hAnsi="Times New Roman"/>
        </w:rPr>
        <w:t xml:space="preserve"> </w:t>
      </w:r>
    </w:p>
    <w:p w:rsidR="002E0930" w:rsidRDefault="002E0930" w:rsidP="002E09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пожароопасный период 2025 -2026гг. </w:t>
      </w:r>
    </w:p>
    <w:p w:rsidR="002E0930" w:rsidRDefault="002E0930" w:rsidP="002E09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на территории Верх-Коенского сельсовета</w:t>
      </w:r>
    </w:p>
    <w:p w:rsidR="002E0930" w:rsidRDefault="002E0930" w:rsidP="002E09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Искитимского района</w:t>
      </w:r>
    </w:p>
    <w:p w:rsidR="002E0930" w:rsidRDefault="002E0930" w:rsidP="002E09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Новосибирской области</w:t>
      </w:r>
    </w:p>
    <w:p w:rsidR="002E0930" w:rsidRDefault="002E0930" w:rsidP="002E0930">
      <w:pPr>
        <w:rPr>
          <w:rFonts w:ascii="Times New Roman" w:hAnsi="Times New Roman"/>
          <w:sz w:val="28"/>
          <w:szCs w:val="28"/>
        </w:rPr>
      </w:pPr>
    </w:p>
    <w:p w:rsidR="002E0930" w:rsidRDefault="002E0930" w:rsidP="002E09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 основании постановления администрации Искитимского района Новосибирской области от 07.11.2025 № 1593 «О предупреждении пожаров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осенне</w:t>
      </w:r>
      <w:proofErr w:type="spellEnd"/>
      <w:r>
        <w:rPr>
          <w:rFonts w:ascii="Times New Roman" w:hAnsi="Times New Roman"/>
          <w:sz w:val="28"/>
          <w:szCs w:val="28"/>
        </w:rPr>
        <w:t xml:space="preserve"> – зимний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пожароопасный период 2025-2026 гг. на территории Искитимского района» 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1.Установить на территории Верх-Коенского сельсовета Искитимского района Новосибирской области (далее Верх-Коенский сельсовет)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ноября 2025 по 01 апреля 2026 года осенне-зимний пожароопасный период.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Специалисту администрации по ГОЧС и ПБ Сапуновой И.А.: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Систематически доводить до населения информацию о происходящих в районе пожарах и их последствиях; 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Продолжить проведение противопожарных инструктажей среди населения;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Совместно со старостами, депутатами проводить агитационную работу среди населения о целесообразности оборудования жилых помещений автономными пожарными </w:t>
      </w:r>
      <w:proofErr w:type="spellStart"/>
      <w:r>
        <w:rPr>
          <w:rFonts w:ascii="Times New Roman" w:hAnsi="Times New Roman"/>
          <w:sz w:val="28"/>
          <w:szCs w:val="28"/>
        </w:rPr>
        <w:t>извещателями</w:t>
      </w:r>
      <w:proofErr w:type="spellEnd"/>
      <w:r>
        <w:rPr>
          <w:rFonts w:ascii="Times New Roman" w:hAnsi="Times New Roman"/>
          <w:sz w:val="28"/>
          <w:szCs w:val="28"/>
        </w:rPr>
        <w:t xml:space="preserve"> и оснащении первичными средствами пожаротушения жилых помещений за счет собственных сре</w:t>
      </w:r>
      <w:proofErr w:type="gramStart"/>
      <w:r>
        <w:rPr>
          <w:rFonts w:ascii="Times New Roman" w:hAnsi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/>
          <w:sz w:val="28"/>
          <w:szCs w:val="28"/>
        </w:rPr>
        <w:t>аждан;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2.4. Своевременно доводить до населения информацию о мерах пожарной безопасности, обязательных для соблюдения в осенне-зимний период времени (в том числе необходимости своевременного ремонта печного отопления и электрооборудования) на сходах граждан, путем изготовления памяток, через доски объявлений.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Рекомендовать руководителям предприятий, учреждений независимо от форм собственности, рассмотреть вопросы обеспечения пожарной безопасности на своих объектах и территориях, с принятием конкретных мер по выполнению противопожарных мероприятий на осенне-зимний период в частности: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3.1. Принять меры по обеспечению готовности инженерных систем, коммуникаций соответствующих объектов и территорий для эксплуатации их в условиях низких температур. 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Обеспечить исправность имеющихся источников водоснабжения для нужд пожаротушения. 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Обеспечить проезды и подъезды для пожарной техники к зданиям, сооружениям, источникам противопожарного водоснабжения. 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Организовать уборку и вывоз с подведомственных территорий сгораемого мусора, расчистку стихийных (неорганизованных) свалок.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Обеспечить помещения необходимым количеством первичных средств пожаротушения.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Провести ремонт электрооборудования, либо обесточивание неэксплуатируемых помещений.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Исключить из использования нестандартные (самодельные) электронагревательные приборы и устройства, а также электронагревательные приборы, имеющие неисправности, для отопления соответствующих зданий и помещений. 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Обеспечить исправность, соответствующее содержание и эксплуатацию существующих автоматических установок пожарной сигнализации, систем оповещения и управления эвакуацией людей при пожаре в зданиях, сооружениях, помещениях.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Исключить доступ посторонних лиц в подвальные, чердачные и неэксплуатируемые помещения.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Обеспечить исправность техники, приспособленной для тушения пожаров.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Рекомендовать жителям населенных пунктов: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в указанный период уделять особое внимание соблюдению требований пожарной безопасности при эксплуатации печного отопления, бытовых электроприборов и электрических электросетей. Исключить случаи использования нестандартных (самодельных) электронагревательных устройств; 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перед началом отопительного сезона, а также в течение отопительного сезона проводить очистку дымоходов и печей от сажи в соответствии с действующими требованиями правил Противопожарного режима в Российской Федерации (не реже 1 раза в 3 месяца).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в периодическом печатном издании "Верх-Коенский вестник" и разместить на официальном сайте администрации Верх-Коенского сельсовета в сети "Интернет".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Верх-Коенского сельсовета                                               В.Н. Соловьенко                                                                                                              </w:t>
      </w:r>
    </w:p>
    <w:p w:rsidR="002E0930" w:rsidRDefault="002E0930" w:rsidP="002E09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Искитимского района Новосибирской области</w:t>
      </w:r>
    </w:p>
    <w:p w:rsidR="00FB6D0C" w:rsidRDefault="00FB6D0C">
      <w:bookmarkStart w:id="0" w:name="_GoBack"/>
      <w:bookmarkEnd w:id="0"/>
    </w:p>
    <w:sectPr w:rsidR="00FB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35"/>
    <w:rsid w:val="001B0435"/>
    <w:rsid w:val="002E0930"/>
    <w:rsid w:val="00FB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3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93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3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9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2025-12-01T02:14:00Z</dcterms:created>
  <dcterms:modified xsi:type="dcterms:W3CDTF">2025-12-01T02:15:00Z</dcterms:modified>
</cp:coreProperties>
</file>