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07" w:rsidRPr="00DB0621" w:rsidRDefault="00D40407" w:rsidP="00D40407">
      <w:pPr>
        <w:jc w:val="center"/>
        <w:rPr>
          <w:b/>
          <w:sz w:val="28"/>
        </w:rPr>
      </w:pPr>
      <w:bookmarkStart w:id="0" w:name="_Hlk168320278"/>
      <w:r w:rsidRPr="00DB0621">
        <w:rPr>
          <w:b/>
          <w:sz w:val="28"/>
        </w:rPr>
        <w:t xml:space="preserve">АДМИНИСТРАЦИЯ </w:t>
      </w:r>
      <w:r>
        <w:rPr>
          <w:b/>
          <w:sz w:val="28"/>
        </w:rPr>
        <w:t>ВЕРХ-КОЕНСКОГО</w:t>
      </w:r>
      <w:r w:rsidRPr="00DB0621">
        <w:rPr>
          <w:b/>
          <w:sz w:val="28"/>
        </w:rPr>
        <w:t xml:space="preserve"> СЕЛЬСОВЕТА </w:t>
      </w:r>
    </w:p>
    <w:p w:rsidR="00D40407" w:rsidRPr="00DB0621" w:rsidRDefault="00D40407" w:rsidP="00D40407">
      <w:pPr>
        <w:jc w:val="center"/>
        <w:rPr>
          <w:b/>
          <w:sz w:val="28"/>
        </w:rPr>
      </w:pPr>
      <w:r>
        <w:rPr>
          <w:b/>
          <w:sz w:val="28"/>
        </w:rPr>
        <w:t>ИСКИТИМСКОГО</w:t>
      </w:r>
      <w:r w:rsidRPr="00DB0621">
        <w:rPr>
          <w:b/>
          <w:sz w:val="28"/>
        </w:rPr>
        <w:t xml:space="preserve"> РАЙОНА НОВОСИБИРСКОЙ ОБЛАСТИ </w:t>
      </w:r>
    </w:p>
    <w:p w:rsidR="00D40407" w:rsidRPr="00DB0621" w:rsidRDefault="00D40407" w:rsidP="00D40407">
      <w:pPr>
        <w:jc w:val="center"/>
        <w:rPr>
          <w:b/>
          <w:sz w:val="28"/>
        </w:rPr>
      </w:pPr>
    </w:p>
    <w:p w:rsidR="00D40407" w:rsidRPr="00DB0621" w:rsidRDefault="00D40407" w:rsidP="00D40407">
      <w:pPr>
        <w:jc w:val="center"/>
        <w:rPr>
          <w:b/>
          <w:sz w:val="28"/>
        </w:rPr>
      </w:pPr>
      <w:r w:rsidRPr="00DB0621">
        <w:rPr>
          <w:b/>
          <w:sz w:val="28"/>
        </w:rPr>
        <w:t xml:space="preserve">ПОСТАНОВЛЕНИЕ </w:t>
      </w:r>
    </w:p>
    <w:p w:rsidR="00D40407" w:rsidRPr="00DB0621" w:rsidRDefault="00D40407" w:rsidP="00D40407">
      <w:pPr>
        <w:spacing w:line="276" w:lineRule="auto"/>
        <w:jc w:val="center"/>
        <w:rPr>
          <w:b/>
          <w:sz w:val="28"/>
        </w:rPr>
      </w:pPr>
    </w:p>
    <w:p w:rsidR="00D40407" w:rsidRPr="00FD0722" w:rsidRDefault="00D40407" w:rsidP="00D40407">
      <w:pPr>
        <w:spacing w:line="276" w:lineRule="auto"/>
        <w:jc w:val="center"/>
        <w:rPr>
          <w:sz w:val="28"/>
          <w:u w:val="single"/>
        </w:rPr>
      </w:pPr>
      <w:r w:rsidRPr="00FD0722">
        <w:rPr>
          <w:sz w:val="28"/>
          <w:u w:val="single"/>
        </w:rPr>
        <w:t>11.12.2025№ 93/76.004</w:t>
      </w:r>
    </w:p>
    <w:p w:rsidR="00D40407" w:rsidRPr="00DB0621" w:rsidRDefault="00D40407" w:rsidP="00D40407">
      <w:pPr>
        <w:spacing w:line="276" w:lineRule="auto"/>
        <w:jc w:val="center"/>
        <w:rPr>
          <w:sz w:val="28"/>
        </w:rPr>
      </w:pPr>
      <w:r w:rsidRPr="00DB0621">
        <w:rPr>
          <w:sz w:val="28"/>
        </w:rPr>
        <w:t xml:space="preserve">с. </w:t>
      </w:r>
      <w:r>
        <w:rPr>
          <w:sz w:val="28"/>
        </w:rPr>
        <w:t>Верх-Коен</w:t>
      </w:r>
    </w:p>
    <w:p w:rsidR="00D40407" w:rsidRPr="00DB0621" w:rsidRDefault="00D40407" w:rsidP="00D40407">
      <w:pPr>
        <w:spacing w:line="276" w:lineRule="auto"/>
        <w:jc w:val="both"/>
        <w:rPr>
          <w:b/>
          <w:sz w:val="28"/>
        </w:rPr>
      </w:pPr>
    </w:p>
    <w:p w:rsidR="00D40407" w:rsidRPr="00DB0621" w:rsidRDefault="00D40407" w:rsidP="00D40407">
      <w:pPr>
        <w:jc w:val="center"/>
        <w:rPr>
          <w:sz w:val="28"/>
        </w:rPr>
      </w:pPr>
      <w:r w:rsidRPr="00DB0621">
        <w:rPr>
          <w:sz w:val="28"/>
        </w:rPr>
        <w:t>О создании специального органа по увековечиванию памяти</w:t>
      </w:r>
    </w:p>
    <w:p w:rsidR="00D40407" w:rsidRPr="00DB0621" w:rsidRDefault="00D40407" w:rsidP="00D40407">
      <w:pPr>
        <w:jc w:val="center"/>
      </w:pPr>
      <w:r w:rsidRPr="00DB0621">
        <w:rPr>
          <w:sz w:val="28"/>
        </w:rPr>
        <w:t xml:space="preserve">защитников Отечества </w:t>
      </w:r>
    </w:p>
    <w:bookmarkEnd w:id="0"/>
    <w:p w:rsidR="00D40407" w:rsidRPr="00DB0621" w:rsidRDefault="00D40407" w:rsidP="00D40407">
      <w:pPr>
        <w:spacing w:line="276" w:lineRule="auto"/>
        <w:jc w:val="both"/>
        <w:rPr>
          <w:b/>
          <w:sz w:val="28"/>
        </w:rPr>
      </w:pPr>
    </w:p>
    <w:p w:rsidR="00D40407" w:rsidRPr="00DB0621" w:rsidRDefault="00D40407" w:rsidP="00D40407">
      <w:pPr>
        <w:ind w:firstLine="567"/>
        <w:jc w:val="both"/>
        <w:rPr>
          <w:sz w:val="28"/>
          <w:szCs w:val="28"/>
        </w:rPr>
      </w:pPr>
      <w:r w:rsidRPr="00DB0621">
        <w:rPr>
          <w:sz w:val="28"/>
          <w:szCs w:val="28"/>
        </w:rPr>
        <w:t xml:space="preserve">В соответствии с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Едиными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рекомендациями</w:t>
      </w:r>
      <w:r w:rsidRPr="00DB0621">
        <w:rPr>
          <w:sz w:val="28"/>
          <w:szCs w:val="28"/>
        </w:rPr>
        <w:t xml:space="preserve"> </w:t>
      </w:r>
      <w:r w:rsidRPr="00DB0621">
        <w:rPr>
          <w:sz w:val="28"/>
          <w:szCs w:val="28"/>
          <w:shd w:val="clear" w:color="auto" w:fill="FFFFFF"/>
        </w:rPr>
        <w:t xml:space="preserve">по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увековечению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памяти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защитников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Отечества</w:t>
      </w:r>
      <w:r w:rsidRPr="00DB0621">
        <w:rPr>
          <w:sz w:val="28"/>
          <w:szCs w:val="28"/>
          <w:shd w:val="clear" w:color="auto" w:fill="FFFFFF"/>
        </w:rPr>
        <w:t xml:space="preserve">, в том числе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погибших</w:t>
      </w:r>
      <w:r w:rsidRPr="00DB0621">
        <w:rPr>
          <w:sz w:val="28"/>
          <w:szCs w:val="28"/>
          <w:shd w:val="clear" w:color="auto" w:fill="FFFFFF"/>
        </w:rPr>
        <w:t xml:space="preserve"> (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умерших</w:t>
      </w:r>
      <w:r w:rsidRPr="00DB0621">
        <w:rPr>
          <w:sz w:val="28"/>
          <w:szCs w:val="28"/>
          <w:shd w:val="clear" w:color="auto" w:fill="FFFFFF"/>
        </w:rPr>
        <w:t xml:space="preserve">)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участников</w:t>
      </w:r>
      <w:r w:rsidRPr="00DB0621">
        <w:rPr>
          <w:sz w:val="28"/>
          <w:szCs w:val="28"/>
          <w:shd w:val="clear" w:color="auto" w:fill="FFFFFF"/>
        </w:rPr>
        <w:t xml:space="preserve"> специальной военной операции</w:t>
      </w:r>
      <w:r w:rsidRPr="00DB0621">
        <w:rPr>
          <w:sz w:val="28"/>
          <w:szCs w:val="28"/>
        </w:rPr>
        <w:t>, утвержденных</w:t>
      </w:r>
      <w:r w:rsidRPr="00DB0621">
        <w:rPr>
          <w:sz w:val="28"/>
          <w:szCs w:val="28"/>
          <w:shd w:val="clear" w:color="auto" w:fill="FFFFFF"/>
        </w:rPr>
        <w:t xml:space="preserve"> Правительством Российской Федерации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30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августа</w:t>
      </w:r>
      <w:r w:rsidRPr="00DB0621">
        <w:rPr>
          <w:sz w:val="28"/>
          <w:szCs w:val="28"/>
          <w:shd w:val="clear" w:color="auto" w:fill="FFFFFF"/>
        </w:rPr>
        <w:t xml:space="preserve">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2025</w:t>
      </w:r>
      <w:r w:rsidRPr="00DB0621">
        <w:rPr>
          <w:sz w:val="28"/>
          <w:szCs w:val="28"/>
          <w:shd w:val="clear" w:color="auto" w:fill="FFFFFF"/>
        </w:rPr>
        <w:t xml:space="preserve"> г. N 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МД</w:t>
      </w:r>
      <w:r w:rsidRPr="00DB0621">
        <w:rPr>
          <w:sz w:val="28"/>
          <w:szCs w:val="28"/>
          <w:shd w:val="clear" w:color="auto" w:fill="FFFFFF"/>
        </w:rPr>
        <w:t>-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П4</w:t>
      </w:r>
      <w:r w:rsidRPr="00DB0621">
        <w:rPr>
          <w:sz w:val="28"/>
          <w:szCs w:val="28"/>
          <w:shd w:val="clear" w:color="auto" w:fill="FFFFFF"/>
        </w:rPr>
        <w:t>-</w:t>
      </w:r>
      <w:r w:rsidRPr="00DB0621">
        <w:rPr>
          <w:rStyle w:val="a3"/>
          <w:i w:val="0"/>
          <w:iCs w:val="0"/>
          <w:sz w:val="28"/>
          <w:szCs w:val="28"/>
          <w:shd w:val="clear" w:color="auto" w:fill="FFFFFF"/>
        </w:rPr>
        <w:t>32257</w:t>
      </w:r>
      <w:r w:rsidRPr="00DB0621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b/>
          <w:sz w:val="28"/>
        </w:rPr>
      </w:pPr>
      <w:r w:rsidRPr="00DB0621">
        <w:rPr>
          <w:b/>
          <w:sz w:val="28"/>
        </w:rPr>
        <w:t>ПОСТАНОВЛЯЕТ: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>1. Создать специальный орган по увековечиванию памяти защитников Отечества и утвердить следующий его состав: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r>
        <w:rPr>
          <w:sz w:val="28"/>
        </w:rPr>
        <w:t>Соловьенко В.Н.</w:t>
      </w:r>
      <w:r w:rsidRPr="00DB0621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 xml:space="preserve">Верх-Коенского </w:t>
      </w:r>
      <w:r w:rsidRPr="00DB0621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  <w:r w:rsidRPr="00DB0621">
        <w:rPr>
          <w:sz w:val="28"/>
        </w:rPr>
        <w:t xml:space="preserve"> – председатель;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r>
        <w:rPr>
          <w:sz w:val="28"/>
        </w:rPr>
        <w:t>Сапунова И.А.</w:t>
      </w:r>
      <w:r w:rsidRPr="00DB0621">
        <w:rPr>
          <w:sz w:val="28"/>
        </w:rPr>
        <w:t xml:space="preserve"> – специалист администрации</w:t>
      </w:r>
      <w:r>
        <w:rPr>
          <w:sz w:val="28"/>
        </w:rPr>
        <w:t xml:space="preserve"> 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  <w:proofErr w:type="gramStart"/>
      <w:r w:rsidRPr="00DB0621">
        <w:rPr>
          <w:sz w:val="28"/>
        </w:rPr>
        <w:t xml:space="preserve"> ;</w:t>
      </w:r>
      <w:proofErr w:type="gramEnd"/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r>
        <w:rPr>
          <w:sz w:val="28"/>
        </w:rPr>
        <w:t>Щелконогова Т.В.</w:t>
      </w:r>
      <w:r w:rsidRPr="00DB0621">
        <w:rPr>
          <w:sz w:val="28"/>
        </w:rPr>
        <w:t xml:space="preserve">  – директор   </w:t>
      </w:r>
      <w:r>
        <w:rPr>
          <w:sz w:val="28"/>
        </w:rPr>
        <w:t>МКУК Центр Досуга «Селяночка»</w:t>
      </w:r>
      <w:r w:rsidRPr="00DB0621">
        <w:rPr>
          <w:sz w:val="28"/>
        </w:rPr>
        <w:t xml:space="preserve"> (по согласованию);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proofErr w:type="spellStart"/>
      <w:r>
        <w:rPr>
          <w:sz w:val="28"/>
        </w:rPr>
        <w:t>Байтимирова</w:t>
      </w:r>
      <w:proofErr w:type="spellEnd"/>
      <w:r>
        <w:rPr>
          <w:sz w:val="28"/>
        </w:rPr>
        <w:t xml:space="preserve"> О.В.</w:t>
      </w:r>
      <w:r w:rsidRPr="00DB0621">
        <w:rPr>
          <w:sz w:val="28"/>
        </w:rPr>
        <w:t xml:space="preserve"> –   председатель   общественной организации  </w:t>
      </w:r>
      <w:r>
        <w:rPr>
          <w:sz w:val="28"/>
        </w:rPr>
        <w:t xml:space="preserve">Совет ветеранов </w:t>
      </w:r>
      <w:r w:rsidRPr="00DB0621">
        <w:rPr>
          <w:sz w:val="28"/>
        </w:rPr>
        <w:t>(по согласованию);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proofErr w:type="spellStart"/>
      <w:r>
        <w:rPr>
          <w:sz w:val="28"/>
        </w:rPr>
        <w:t>Русанова</w:t>
      </w:r>
      <w:proofErr w:type="spellEnd"/>
      <w:r>
        <w:rPr>
          <w:sz w:val="28"/>
        </w:rPr>
        <w:t xml:space="preserve"> Л.В.</w:t>
      </w:r>
      <w:r w:rsidRPr="00DB0621">
        <w:rPr>
          <w:sz w:val="28"/>
        </w:rPr>
        <w:t xml:space="preserve"> </w:t>
      </w:r>
      <w:r>
        <w:rPr>
          <w:sz w:val="28"/>
        </w:rPr>
        <w:t>–</w:t>
      </w:r>
      <w:r w:rsidRPr="00DB0621">
        <w:rPr>
          <w:sz w:val="28"/>
        </w:rPr>
        <w:t xml:space="preserve"> </w:t>
      </w:r>
      <w:r>
        <w:rPr>
          <w:sz w:val="28"/>
        </w:rPr>
        <w:t>директор МБОУ СОШ с. Верх-Коен</w:t>
      </w:r>
      <w:r w:rsidRPr="00DB0621">
        <w:rPr>
          <w:sz w:val="28"/>
        </w:rPr>
        <w:t>;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 xml:space="preserve">- </w:t>
      </w:r>
      <w:r>
        <w:rPr>
          <w:sz w:val="28"/>
        </w:rPr>
        <w:t>Яковлева Г.Н.</w:t>
      </w:r>
      <w:r w:rsidRPr="00DB0621">
        <w:rPr>
          <w:sz w:val="28"/>
        </w:rPr>
        <w:t xml:space="preserve"> - депутат Совета депутатов </w:t>
      </w:r>
      <w:r>
        <w:rPr>
          <w:sz w:val="28"/>
        </w:rPr>
        <w:t>Верх-Коенского сельсовета Искитимского района Новосибирской области</w:t>
      </w:r>
      <w:r w:rsidRPr="00DB0621">
        <w:rPr>
          <w:sz w:val="28"/>
        </w:rPr>
        <w:t>.</w:t>
      </w:r>
    </w:p>
    <w:p w:rsidR="00D40407" w:rsidRPr="00DB0621" w:rsidRDefault="00D40407" w:rsidP="00D40407">
      <w:pPr>
        <w:spacing w:line="276" w:lineRule="auto"/>
        <w:ind w:firstLine="567"/>
        <w:jc w:val="both"/>
        <w:rPr>
          <w:sz w:val="28"/>
        </w:rPr>
      </w:pPr>
      <w:r w:rsidRPr="00DB0621">
        <w:rPr>
          <w:sz w:val="28"/>
        </w:rPr>
        <w:t>2. Утвердить порядок работы специального органа по увековечиванию памяти защитников Отечества, согласно приложению к настоящему постановлению.</w:t>
      </w:r>
    </w:p>
    <w:p w:rsidR="00D40407" w:rsidRPr="00DB0621" w:rsidRDefault="00D40407" w:rsidP="00D4040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B0621">
        <w:rPr>
          <w:rFonts w:eastAsia="Calibri"/>
          <w:sz w:val="28"/>
          <w:szCs w:val="28"/>
        </w:rPr>
        <w:t xml:space="preserve">3. Опубликовать настоящее постановление в периодическом печатном издании </w:t>
      </w:r>
      <w:r>
        <w:rPr>
          <w:rFonts w:eastAsia="Calibri"/>
          <w:sz w:val="28"/>
          <w:szCs w:val="28"/>
        </w:rPr>
        <w:t>«Верх-Коенский вестник»</w:t>
      </w:r>
      <w:r w:rsidRPr="00DB0621">
        <w:rPr>
          <w:rFonts w:eastAsia="Calibri"/>
          <w:sz w:val="28"/>
          <w:szCs w:val="28"/>
        </w:rPr>
        <w:t xml:space="preserve"> и разместить на официальном сайте администрации</w:t>
      </w:r>
      <w:r>
        <w:rPr>
          <w:rFonts w:eastAsia="Calibri"/>
          <w:sz w:val="28"/>
          <w:szCs w:val="28"/>
        </w:rPr>
        <w:t xml:space="preserve"> 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  <w:r w:rsidRPr="00DB0621">
        <w:rPr>
          <w:rFonts w:eastAsia="Calibri"/>
          <w:sz w:val="28"/>
          <w:szCs w:val="28"/>
        </w:rPr>
        <w:t xml:space="preserve"> .</w:t>
      </w:r>
    </w:p>
    <w:p w:rsidR="00D40407" w:rsidRPr="00DB0621" w:rsidRDefault="00D40407" w:rsidP="00D40407">
      <w:pPr>
        <w:spacing w:line="276" w:lineRule="auto"/>
        <w:ind w:firstLine="567"/>
        <w:jc w:val="both"/>
      </w:pPr>
      <w:r>
        <w:rPr>
          <w:sz w:val="28"/>
        </w:rPr>
        <w:t>4</w:t>
      </w:r>
      <w:r w:rsidRPr="00DB0621">
        <w:rPr>
          <w:sz w:val="28"/>
        </w:rPr>
        <w:t xml:space="preserve">. </w:t>
      </w:r>
      <w:proofErr w:type="gramStart"/>
      <w:r w:rsidRPr="00DB0621">
        <w:rPr>
          <w:sz w:val="28"/>
        </w:rPr>
        <w:t>Контроль за</w:t>
      </w:r>
      <w:proofErr w:type="gramEnd"/>
      <w:r w:rsidRPr="00DB0621">
        <w:rPr>
          <w:sz w:val="28"/>
        </w:rPr>
        <w:t xml:space="preserve"> исполнением настоящего постановления оставляю за собой.</w:t>
      </w:r>
    </w:p>
    <w:p w:rsidR="00D40407" w:rsidRPr="00DB0621" w:rsidRDefault="00D40407" w:rsidP="00D40407">
      <w:pPr>
        <w:spacing w:line="276" w:lineRule="auto"/>
        <w:jc w:val="both"/>
        <w:rPr>
          <w:sz w:val="28"/>
        </w:rPr>
      </w:pPr>
    </w:p>
    <w:p w:rsidR="00D40407" w:rsidRPr="00DB0621" w:rsidRDefault="00D40407" w:rsidP="00D40407">
      <w:pPr>
        <w:jc w:val="both"/>
        <w:rPr>
          <w:sz w:val="28"/>
          <w:szCs w:val="28"/>
        </w:rPr>
      </w:pPr>
      <w:r w:rsidRPr="00DB062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В.Н.Соловьенко</w:t>
      </w:r>
    </w:p>
    <w:p w:rsidR="00D40407" w:rsidRPr="00DB0621" w:rsidRDefault="00D40407" w:rsidP="00D40407">
      <w:pPr>
        <w:jc w:val="both"/>
      </w:pP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</w:p>
    <w:p w:rsidR="00D40407" w:rsidRPr="00DB0621" w:rsidRDefault="00D40407" w:rsidP="00D40407"/>
    <w:p w:rsidR="00D40407" w:rsidRDefault="00D40407" w:rsidP="00D4040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D40407" w:rsidRDefault="00D40407" w:rsidP="00D4040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D40407" w:rsidRDefault="00D40407" w:rsidP="00D4040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D40407" w:rsidRPr="00DB0621" w:rsidRDefault="00D40407" w:rsidP="00D4040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DB0621">
        <w:rPr>
          <w:sz w:val="28"/>
          <w:szCs w:val="28"/>
          <w:lang w:eastAsia="ru-RU"/>
        </w:rPr>
        <w:t>Приложение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B0621">
        <w:rPr>
          <w:sz w:val="28"/>
          <w:szCs w:val="28"/>
          <w:lang w:eastAsia="ru-RU"/>
        </w:rPr>
        <w:t xml:space="preserve">  к постановлению администрации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B0621">
        <w:rPr>
          <w:sz w:val="28"/>
          <w:szCs w:val="28"/>
          <w:lang w:eastAsia="ru-RU"/>
        </w:rPr>
        <w:t xml:space="preserve">                                                           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B0621">
        <w:rPr>
          <w:sz w:val="28"/>
          <w:szCs w:val="28"/>
        </w:rPr>
        <w:t>Новосибирской области</w:t>
      </w:r>
      <w:r w:rsidRPr="00DB0621">
        <w:rPr>
          <w:sz w:val="28"/>
          <w:szCs w:val="28"/>
          <w:lang w:eastAsia="ru-RU"/>
        </w:rPr>
        <w:t xml:space="preserve"> 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B062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11.12.</w:t>
      </w:r>
      <w:r w:rsidRPr="00DB0621">
        <w:rPr>
          <w:sz w:val="28"/>
          <w:szCs w:val="28"/>
          <w:lang w:eastAsia="ru-RU"/>
        </w:rPr>
        <w:t xml:space="preserve">2025 г. № </w:t>
      </w:r>
      <w:r>
        <w:rPr>
          <w:sz w:val="28"/>
          <w:szCs w:val="28"/>
          <w:lang w:eastAsia="ru-RU"/>
        </w:rPr>
        <w:t>93/76.004</w:t>
      </w:r>
    </w:p>
    <w:p w:rsidR="00D40407" w:rsidRPr="00DB0621" w:rsidRDefault="00D40407" w:rsidP="00D4040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40407" w:rsidRPr="00DB0621" w:rsidRDefault="00D40407" w:rsidP="00D40407">
      <w:pPr>
        <w:tabs>
          <w:tab w:val="left" w:pos="3720"/>
        </w:tabs>
      </w:pPr>
    </w:p>
    <w:p w:rsidR="00D40407" w:rsidRPr="00DB0621" w:rsidRDefault="00D40407" w:rsidP="00D40407">
      <w:pPr>
        <w:tabs>
          <w:tab w:val="left" w:pos="3720"/>
        </w:tabs>
      </w:pPr>
    </w:p>
    <w:p w:rsidR="00D40407" w:rsidRPr="00DB0621" w:rsidRDefault="00D40407" w:rsidP="00D40407">
      <w:pPr>
        <w:tabs>
          <w:tab w:val="left" w:pos="3720"/>
        </w:tabs>
        <w:jc w:val="center"/>
        <w:rPr>
          <w:b/>
          <w:sz w:val="28"/>
        </w:rPr>
      </w:pPr>
      <w:r w:rsidRPr="00DB0621">
        <w:rPr>
          <w:b/>
          <w:sz w:val="28"/>
        </w:rPr>
        <w:t>Порядок работы специального органа по увековечиванию памяти защитников Отечества</w:t>
      </w:r>
    </w:p>
    <w:p w:rsidR="00D40407" w:rsidRPr="00DB0621" w:rsidRDefault="00D40407" w:rsidP="00D40407">
      <w:pPr>
        <w:tabs>
          <w:tab w:val="left" w:pos="3720"/>
        </w:tabs>
        <w:jc w:val="center"/>
        <w:rPr>
          <w:b/>
        </w:rPr>
      </w:pPr>
    </w:p>
    <w:p w:rsidR="00D40407" w:rsidRPr="00DB0621" w:rsidRDefault="00D40407" w:rsidP="00D40407">
      <w:pPr>
        <w:ind w:firstLine="567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 </w:t>
      </w:r>
    </w:p>
    <w:p w:rsidR="00D40407" w:rsidRPr="00DB0621" w:rsidRDefault="00D40407" w:rsidP="00D40407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1. Для рассмотрения вопросов увековечения памяти защитников Отечества</w:t>
      </w:r>
      <w:r w:rsidRPr="00DB0621">
        <w:rPr>
          <w:sz w:val="28"/>
          <w:szCs w:val="28"/>
          <w:shd w:val="clear" w:color="auto" w:fill="FFFFFF"/>
        </w:rPr>
        <w:t>, в том числе погибших (умерших) участников специальной военной операции,</w:t>
      </w:r>
      <w:r w:rsidRPr="00DB0621">
        <w:rPr>
          <w:sz w:val="28"/>
          <w:szCs w:val="28"/>
          <w:lang w:eastAsia="ar-SA"/>
        </w:rPr>
        <w:t xml:space="preserve"> при администрации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  <w:r w:rsidRPr="00DB0621">
        <w:rPr>
          <w:sz w:val="28"/>
          <w:szCs w:val="28"/>
          <w:lang w:eastAsia="ar-SA"/>
        </w:rPr>
        <w:t xml:space="preserve"> создается специальный орган по увековечению памяти защитников Отечества (далее – Специальный орган).</w:t>
      </w:r>
    </w:p>
    <w:p w:rsidR="00D40407" w:rsidRPr="00DB0621" w:rsidRDefault="00D40407" w:rsidP="00D40407">
      <w:pPr>
        <w:ind w:firstLine="567"/>
        <w:jc w:val="both"/>
        <w:rPr>
          <w:sz w:val="28"/>
          <w:szCs w:val="28"/>
        </w:rPr>
      </w:pPr>
      <w:r w:rsidRPr="00DB0621">
        <w:rPr>
          <w:sz w:val="28"/>
          <w:szCs w:val="28"/>
          <w:lang w:eastAsia="ar-SA"/>
        </w:rPr>
        <w:t xml:space="preserve">2. </w:t>
      </w:r>
      <w:proofErr w:type="gramStart"/>
      <w:r w:rsidRPr="00DB0621">
        <w:rPr>
          <w:sz w:val="28"/>
          <w:szCs w:val="28"/>
        </w:rPr>
        <w:t>Специальный орган в своей деятельности руководствуется Федеральным законом от 25.06.2002 года № 73-ФЗ "Об объектах культурного наследия (памятниках истории и культуры) народов Российской Федерации", Законом Российской Федерации  от 14.01.1993 года № 4292-1 "Об увековечении памяти погибших при защите Отечества", Федеральным законом от 19.05.1995 года № 80-ФЗ "Об увековечении Победы советского народа в Великой Отечественной войне 1941-1945 годов", Федеральным законом от 12.01.1996 года № 8-ФЗ</w:t>
      </w:r>
      <w:proofErr w:type="gramEnd"/>
      <w:r w:rsidRPr="00DB0621">
        <w:rPr>
          <w:sz w:val="28"/>
          <w:szCs w:val="28"/>
        </w:rPr>
        <w:t xml:space="preserve"> "О погребении и похоронном деле", </w:t>
      </w:r>
      <w:r w:rsidRPr="00DB0621">
        <w:rPr>
          <w:sz w:val="28"/>
          <w:szCs w:val="28"/>
          <w:shd w:val="clear" w:color="auto" w:fill="FFFFFF"/>
        </w:rPr>
        <w:t>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утвержденных Правительством Российской Федерации 30 августа 2025 г. N МД-П4-32257</w:t>
      </w:r>
      <w:r w:rsidRPr="00DB0621">
        <w:rPr>
          <w:sz w:val="28"/>
          <w:szCs w:val="28"/>
        </w:rPr>
        <w:t>.</w:t>
      </w:r>
    </w:p>
    <w:p w:rsidR="00D40407" w:rsidRPr="00DB0621" w:rsidRDefault="00D40407" w:rsidP="00D40407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3. </w:t>
      </w:r>
      <w:r w:rsidRPr="00DB0621">
        <w:rPr>
          <w:sz w:val="28"/>
          <w:szCs w:val="28"/>
        </w:rPr>
        <w:t xml:space="preserve">Организационно-техническое обеспечение деятельности Специального органа осуществляется администрацией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4. Количественный и персональный состав Специального органа утверждается главой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 (далее - глава муниципального образования)</w:t>
      </w:r>
      <w:r w:rsidRPr="00DB0621">
        <w:rPr>
          <w:sz w:val="28"/>
          <w:szCs w:val="28"/>
          <w:lang w:eastAsia="ar-SA"/>
        </w:rPr>
        <w:t>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5. В состав Специального органа могут входить представители населенных пунктов, исторических, культурно-просветительских, общественных организаций и других организаций, входящих в состав </w:t>
      </w:r>
      <w:r>
        <w:rPr>
          <w:sz w:val="28"/>
          <w:szCs w:val="28"/>
        </w:rPr>
        <w:t>Верх-Коенского</w:t>
      </w:r>
      <w:r w:rsidRPr="00DB062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Искитимского</w:t>
      </w:r>
      <w:r w:rsidRPr="00DB0621">
        <w:rPr>
          <w:sz w:val="28"/>
          <w:szCs w:val="28"/>
        </w:rPr>
        <w:t xml:space="preserve"> района Новосибирской области</w:t>
      </w:r>
      <w:r w:rsidRPr="00DB0621">
        <w:rPr>
          <w:sz w:val="28"/>
          <w:szCs w:val="28"/>
          <w:lang w:eastAsia="ar-SA"/>
        </w:rPr>
        <w:t xml:space="preserve">. Специальный орган возглавляет глава муниципального образования. 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lastRenderedPageBreak/>
        <w:t>На заседания Специального органа могут приглашаться представители и специалисты из других ведомств и организаций. Заседания Специального органа проводятся по мере необходимости, но не реже двух раз в год.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6. </w:t>
      </w:r>
      <w:proofErr w:type="gramStart"/>
      <w:r w:rsidRPr="00DB0621">
        <w:rPr>
          <w:sz w:val="28"/>
          <w:szCs w:val="28"/>
          <w:lang w:eastAsia="ar-SA"/>
        </w:rPr>
        <w:t>Специальный орган 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общественно-государственных (общественных) объединений и организаций (далее – гражданин, организация).</w:t>
      </w:r>
      <w:proofErr w:type="gramEnd"/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7. Перечень документов, представляемых в Специальный орган: 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ходатайства гражданина (организации);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историческая или историко-биографическая справка об увековечиваемом защитнике Отечества;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предложения по форме увековечения;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выписка из домовой книги с указанием периода проживания увековечиваемого лица по месту увековечивания;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письменное обязательство ходатайствующей организации о финансировании работ;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proofErr w:type="gramStart"/>
      <w:r w:rsidRPr="00DB0621">
        <w:rPr>
          <w:sz w:val="28"/>
          <w:szCs w:val="28"/>
          <w:lang w:eastAsia="ar-SA"/>
        </w:rPr>
        <w:t>письменное обязательство ходатайствующей гражданина о финансировании работ, либо уведомление о невозможности осуществления финансирования.</w:t>
      </w:r>
      <w:proofErr w:type="gramEnd"/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8. Проведение работ по увековечению памяти защитника Отечества в зависимости от формы увековечения должно согласовываться с заинтересованным должностным лицом по месту увековечения (собственников здания, территории, руководителем учреждения, организации и т.д.).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 xml:space="preserve">9. Не позже чем в месячный срок </w:t>
      </w:r>
      <w:proofErr w:type="gramStart"/>
      <w:r w:rsidRPr="00DB0621">
        <w:rPr>
          <w:sz w:val="28"/>
          <w:szCs w:val="28"/>
          <w:lang w:eastAsia="ar-SA"/>
        </w:rPr>
        <w:t>с даты поступления</w:t>
      </w:r>
      <w:proofErr w:type="gramEnd"/>
      <w:r w:rsidRPr="00DB0621">
        <w:rPr>
          <w:sz w:val="28"/>
          <w:szCs w:val="28"/>
          <w:lang w:eastAsia="ar-SA"/>
        </w:rPr>
        <w:t xml:space="preserve"> документов, указанных в пункте </w:t>
      </w:r>
      <w:r>
        <w:rPr>
          <w:sz w:val="28"/>
          <w:szCs w:val="28"/>
          <w:lang w:eastAsia="ar-SA"/>
        </w:rPr>
        <w:t xml:space="preserve">7 </w:t>
      </w:r>
      <w:r w:rsidRPr="00DB0621">
        <w:rPr>
          <w:sz w:val="28"/>
          <w:szCs w:val="28"/>
          <w:lang w:eastAsia="ar-SA"/>
        </w:rPr>
        <w:t xml:space="preserve"> настоящего Порядка, проводится заседание Специального органа по рассмотрению ходатайства. В результате рассмотрения ходатай</w:t>
      </w:r>
      <w:proofErr w:type="gramStart"/>
      <w:r w:rsidRPr="00DB0621">
        <w:rPr>
          <w:sz w:val="28"/>
          <w:szCs w:val="28"/>
          <w:lang w:eastAsia="ar-SA"/>
        </w:rPr>
        <w:t>ств Сп</w:t>
      </w:r>
      <w:proofErr w:type="gramEnd"/>
      <w:r w:rsidRPr="00DB0621">
        <w:rPr>
          <w:sz w:val="28"/>
          <w:szCs w:val="28"/>
          <w:lang w:eastAsia="ar-SA"/>
        </w:rPr>
        <w:t xml:space="preserve">ециальный орган принимает одно из следующих решений: 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перенести рассмотрение ходатайств на срок, определяемый Специальным органом, в связи с необходимостью получения дополнительных сведений и документов или по другим причинам, установленным Специальным органом;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10. Решение принимается простым большинством голосов членов Специального органа.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lastRenderedPageBreak/>
        <w:t xml:space="preserve">11. Решения Специального органа оформляются протоколом заседания Специального органа, который утверждается главой муниципального образования в течение 5 рабочих дней </w:t>
      </w:r>
      <w:proofErr w:type="gramStart"/>
      <w:r w:rsidRPr="00DB0621">
        <w:rPr>
          <w:sz w:val="28"/>
          <w:szCs w:val="28"/>
          <w:lang w:eastAsia="ar-SA"/>
        </w:rPr>
        <w:t>с даты проведения</w:t>
      </w:r>
      <w:proofErr w:type="gramEnd"/>
      <w:r w:rsidRPr="00DB0621">
        <w:rPr>
          <w:sz w:val="28"/>
          <w:szCs w:val="28"/>
          <w:lang w:eastAsia="ar-SA"/>
        </w:rPr>
        <w:t xml:space="preserve"> заседания Специального органа. Решения считаются принятыми и принимаются к исполнению только после утверждения главой  муниципального образования  протокола заседания Специального органа. В течение 5 рабочих дней </w:t>
      </w:r>
      <w:proofErr w:type="gramStart"/>
      <w:r w:rsidRPr="00DB0621">
        <w:rPr>
          <w:sz w:val="28"/>
          <w:szCs w:val="28"/>
          <w:lang w:eastAsia="ar-SA"/>
        </w:rPr>
        <w:t>с даты утверждения</w:t>
      </w:r>
      <w:proofErr w:type="gramEnd"/>
      <w:r w:rsidRPr="00DB0621">
        <w:rPr>
          <w:sz w:val="28"/>
          <w:szCs w:val="28"/>
          <w:lang w:eastAsia="ar-SA"/>
        </w:rPr>
        <w:t xml:space="preserve"> протокола заседания Специального органа ходатайствующим организациям (гражданам) направляются письменные уведомления о решениях Специального органа.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12. Ответственное должностное лицо за выполнение принятых решений: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организует работу по его реализации;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контролирует проведение работ;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устанавливает взаимодействие с заинтересованными организациями и гражданами;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при  необходимости по согласованию с главой муниципального образования уточняет порядок выполнения мероприятий и вносит предложения на обсуждение Специального органа;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D40407" w:rsidRPr="00DB0621" w:rsidRDefault="00D40407" w:rsidP="00D40407">
      <w:pPr>
        <w:ind w:firstLine="426"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совместно с главой муниципального образования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D40407" w:rsidRPr="00DB0621" w:rsidRDefault="00D40407" w:rsidP="00D40407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13. Решение о демонтаже мемориального сооружения, памятного знака, их замене, реконструкции принимается Специальным органом по согласованию с органами, организациями, гражданами, инициировавшими их создание (установку).</w:t>
      </w:r>
    </w:p>
    <w:p w:rsidR="00D40407" w:rsidRPr="00DB0621" w:rsidRDefault="00D40407" w:rsidP="00D40407">
      <w:pPr>
        <w:ind w:firstLine="567"/>
        <w:jc w:val="both"/>
        <w:rPr>
          <w:sz w:val="28"/>
          <w:szCs w:val="28"/>
        </w:rPr>
      </w:pPr>
      <w:r w:rsidRPr="00DB0621">
        <w:rPr>
          <w:sz w:val="28"/>
          <w:szCs w:val="28"/>
          <w:lang w:eastAsia="ar-SA"/>
        </w:rPr>
        <w:t xml:space="preserve">14. </w:t>
      </w:r>
      <w:r w:rsidRPr="00DB0621">
        <w:rPr>
          <w:sz w:val="28"/>
          <w:szCs w:val="28"/>
        </w:rPr>
        <w:t>Вопросы, не нашедшие отражения в настоящем Порядке, разрешаются в соответствии с действующим законодательством Российской Федерации.</w:t>
      </w:r>
    </w:p>
    <w:p w:rsidR="00D40407" w:rsidRPr="00DB0621" w:rsidRDefault="00D40407" w:rsidP="00D40407">
      <w:pPr>
        <w:ind w:firstLine="426"/>
        <w:contextualSpacing/>
        <w:jc w:val="both"/>
        <w:rPr>
          <w:sz w:val="28"/>
          <w:szCs w:val="28"/>
          <w:lang w:eastAsia="ar-SA"/>
        </w:rPr>
      </w:pPr>
    </w:p>
    <w:p w:rsidR="00D40407" w:rsidRPr="00DB0621" w:rsidRDefault="00D40407" w:rsidP="00D40407">
      <w:pPr>
        <w:spacing w:line="360" w:lineRule="auto"/>
        <w:ind w:left="709"/>
        <w:contextualSpacing/>
        <w:jc w:val="both"/>
        <w:rPr>
          <w:sz w:val="28"/>
          <w:szCs w:val="28"/>
          <w:lang w:eastAsia="ar-SA"/>
        </w:rPr>
      </w:pPr>
      <w:r w:rsidRPr="00DB0621">
        <w:rPr>
          <w:sz w:val="28"/>
          <w:szCs w:val="28"/>
          <w:lang w:eastAsia="ar-SA"/>
        </w:rPr>
        <w:t>______________________</w:t>
      </w:r>
    </w:p>
    <w:p w:rsidR="00D40407" w:rsidRPr="00DB0621" w:rsidRDefault="00D40407" w:rsidP="00D40407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D40407" w:rsidRPr="00DB0621" w:rsidRDefault="00D40407" w:rsidP="00D40407">
      <w:pPr>
        <w:rPr>
          <w:lang w:eastAsia="ar-SA"/>
        </w:rPr>
      </w:pPr>
    </w:p>
    <w:p w:rsidR="00D40407" w:rsidRPr="00DB0621" w:rsidRDefault="00D40407" w:rsidP="00D40407">
      <w:pPr>
        <w:tabs>
          <w:tab w:val="left" w:pos="3720"/>
        </w:tabs>
      </w:pPr>
    </w:p>
    <w:p w:rsidR="000A4E6B" w:rsidRDefault="000A4E6B">
      <w:bookmarkStart w:id="1" w:name="_GoBack"/>
      <w:bookmarkEnd w:id="1"/>
    </w:p>
    <w:sectPr w:rsidR="000A4E6B" w:rsidSect="00901A37">
      <w:pgSz w:w="11906" w:h="16838"/>
      <w:pgMar w:top="851" w:right="567" w:bottom="1134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16"/>
    <w:rsid w:val="000A4E6B"/>
    <w:rsid w:val="00423216"/>
    <w:rsid w:val="00D4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404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40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2025-12-11T08:36:00Z</dcterms:created>
  <dcterms:modified xsi:type="dcterms:W3CDTF">2025-12-11T08:36:00Z</dcterms:modified>
</cp:coreProperties>
</file>