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B6347A" w:rsidRDefault="00B6347A" w:rsidP="00B6347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47A" w:rsidRDefault="00B6347A" w:rsidP="00B6347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14.05.2021  № 58/76.004      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с.Верх-Коен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 внесении изменений в постановление 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15.01.2020 № 3/76.004 «Об утверждении муниципальной 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«Дорожное хозяйство на территории Верх-Коенского сельсовета»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корректировкой расходов на 2021год, администрация Верх-Коенского сельсовета Искитимского района Новосибирской области</w:t>
      </w:r>
    </w:p>
    <w:p w:rsidR="00B6347A" w:rsidRDefault="00B6347A" w:rsidP="00B634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B6347A" w:rsidRDefault="00B6347A" w:rsidP="00B634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изменения в муниципальную     программу «Дорожное хозяйство в Верх-Коенском сельсовете», согласно приложению.</w:t>
      </w:r>
    </w:p>
    <w:p w:rsidR="00B6347A" w:rsidRDefault="00B6347A" w:rsidP="00B634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15.01.2020 № 3/76.004 читать в новой редакции, согласно приложению к настоящему постановлению</w:t>
      </w:r>
    </w:p>
    <w:p w:rsidR="00B6347A" w:rsidRDefault="00B6347A" w:rsidP="00B6347A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B6347A" w:rsidRDefault="00B6347A" w:rsidP="00B6347A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:rsidR="00B6347A" w:rsidRDefault="00B6347A" w:rsidP="00B6347A">
      <w:pPr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/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B6347A" w:rsidRDefault="00B6347A" w:rsidP="00B634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От14.05.2021   №  58/76.004</w:t>
      </w:r>
    </w:p>
    <w:p w:rsidR="00B6347A" w:rsidRDefault="00B6347A" w:rsidP="00B6347A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32"/>
          <w:szCs w:val="32"/>
        </w:rPr>
      </w:pPr>
    </w:p>
    <w:p w:rsidR="00B6347A" w:rsidRDefault="00B6347A" w:rsidP="00B6347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47A" w:rsidRDefault="00B6347A" w:rsidP="00B6347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НА ТЕРРИТОРИИ ВЕРХ-КОЕНСКОГО СЕЛЬСОВЕТА»</w:t>
      </w: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jc w:val="center"/>
        <w:rPr>
          <w:b/>
          <w:sz w:val="28"/>
          <w:szCs w:val="28"/>
        </w:rPr>
      </w:pPr>
    </w:p>
    <w:p w:rsidR="00B6347A" w:rsidRDefault="00B6347A" w:rsidP="00B634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B6347A" w:rsidRDefault="00B6347A" w:rsidP="00B634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B6347A" w:rsidRDefault="00B6347A" w:rsidP="00B634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на территории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Верх-Коенского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Новосибирской области от 07.10.2011г. № 116-ОЗ «О дорожном фонде Новосибирской области»;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-обеспечение безопасности дорожного движения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территории Верх-Коенского сельсовета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снижение дорожно-транспортного травматизма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347A" w:rsidTr="00B6347A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2021-2023 годы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Верх-Коенского сельсовета. 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Всего 3284,0тыс.рублей, в т.ч. по годам реализации: 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2021г.- 1893,4 т.руб.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2022г.-676,5 т.руб.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2023г.- 714,1 т.руб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Обустройство уличным освещением автомобильных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дорог общего пользования;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-Обустройство остановочных пунктов.</w:t>
            </w:r>
          </w:p>
        </w:tc>
      </w:tr>
      <w:tr w:rsidR="00B6347A" w:rsidTr="00B6347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Осуществляется в Порядке, определенным постановлением администрации Верх-Коенского сельсовета от 19.11.2018 №153</w:t>
            </w:r>
          </w:p>
        </w:tc>
      </w:tr>
    </w:tbl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. СОДЕРЖАНИЕ ПРОБЛЕМЫ И ОБОСНОВАНИЕ НЕОБХОДИМОСТИ РЕШЕНИЯ ЕЕ ПРОГРАММНЫМ МЕТОДОМ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 от 07.10.2011г. № 116-ОЗ «О дорожном фонде Новосибирской  области»;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начало 20120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>
          <w:rPr>
            <w:rFonts w:ascii="Times New Roman" w:hAnsi="Times New Roman" w:cs="Times New Roman"/>
            <w:sz w:val="28"/>
            <w:szCs w:val="28"/>
          </w:rPr>
          <w:t>20 км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>
          <w:rPr>
            <w:rFonts w:ascii="Times New Roman" w:hAnsi="Times New Roman" w:cs="Times New Roman"/>
            <w:sz w:val="28"/>
            <w:szCs w:val="28"/>
          </w:rPr>
          <w:t>46 км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>
          <w:rPr>
            <w:rFonts w:ascii="Times New Roman" w:hAnsi="Times New Roman" w:cs="Times New Roman"/>
            <w:sz w:val="28"/>
            <w:szCs w:val="28"/>
          </w:rPr>
          <w:t>36 км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г.Новосибирска </w:t>
      </w:r>
      <w:smartTag w:uri="urn:schemas-microsoft-com:office:smarttags" w:element="metricconverter">
        <w:smartTagPr>
          <w:attr w:name="ProductID" w:val="100 км"/>
        </w:smartTagPr>
        <w:r>
          <w:rPr>
            <w:rFonts w:ascii="Times New Roman" w:hAnsi="Times New Roman" w:cs="Times New Roman"/>
            <w:sz w:val="28"/>
            <w:szCs w:val="28"/>
          </w:rPr>
          <w:t>100 км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>
        <w:rPr>
          <w:rFonts w:ascii="Times New Roman" w:hAnsi="Times New Roman" w:cs="Times New Roman"/>
          <w:sz w:val="28"/>
          <w:szCs w:val="28"/>
        </w:rPr>
        <w:t>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2020-2022 годы: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др.расходы).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</w:t>
      </w:r>
      <w:r>
        <w:rPr>
          <w:rFonts w:ascii="Times New Roman" w:hAnsi="Times New Roman" w:cs="Times New Roman"/>
          <w:sz w:val="28"/>
          <w:szCs w:val="28"/>
        </w:rPr>
        <w:lastRenderedPageBreak/>
        <w:t>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сформировать расходные обязательства по задачам, сконцентрировав финансовые ресурсы на реализации приоритетных задач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мероприятия муниципальной программы 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«Дорожное хозяйство на территории Верх-Коенского сельсовета»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1.«Развитие автомобильных дорог местного значения на территории Верх-Коенского сельсовета»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мероприятия: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мероприятия: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Содержание автомобильных дорог общего пользования местного значения;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B6347A" w:rsidRDefault="00B6347A" w:rsidP="00B6347A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Капитальный ремонт и реконструкция автомобильных дорог общего пользования местного значения, </w:t>
      </w:r>
      <w:r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 «Обеспечение безопасности дорожного движения на территории Верх-Коенского сельсовета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мероприятия: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мероприятия: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снижение дорожно-транспортного травматизма;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Механизм реализации Программы включает в себя систему комплексных мероприятий.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3284,0тыс.рублей, в т.ч. по годам реализации: 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2021г- 1893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,4 т.руб;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2022г- 676,5 т.руб;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2023г- 714,1 т.руб;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2021 год-содержание улично- дорожных сетей с.Верх-Коен, д.Китерня, п.Дзержинский, д.Михайловка,  в том числе содержание дорог.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2022 год-содержание улично- дорожных сетей с.Верх-Коен, д.Китерня, п.Дзержинский, д.Михайловка, в том числе содержание дорог.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2023 год-содержание улично- дорожных сетей с.Верх-Коен, д.Китерня, п.Дзержинский, д.Михайловка, в том числе содержание дорог.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B6347A" w:rsidRDefault="00B6347A" w:rsidP="00B6347A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контроля за реализацией Программы муниципальный заказчик представляет отчеты о ходе исполнения данной программы: по итогам </w:t>
      </w:r>
      <w:r>
        <w:rPr>
          <w:rFonts w:ascii="Times New Roman" w:hAnsi="Times New Roman" w:cs="Times New Roman"/>
          <w:sz w:val="28"/>
          <w:szCs w:val="28"/>
        </w:rPr>
        <w:lastRenderedPageBreak/>
        <w:t>полугодия, по итогам года и по окончании срока реализации муниципальной программы.</w:t>
      </w: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6347A" w:rsidRDefault="00B6347A" w:rsidP="00B6347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к Программе</w:t>
      </w:r>
    </w:p>
    <w:p w:rsidR="00B6347A" w:rsidRDefault="00B6347A" w:rsidP="00B63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B6347A" w:rsidRDefault="00B6347A" w:rsidP="00B6347A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«Дорожное хозяйство на территории Верх-Коенского сельсовета»</w:t>
      </w:r>
    </w:p>
    <w:p w:rsidR="00B6347A" w:rsidRDefault="00B6347A" w:rsidP="00B6347A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137"/>
        <w:gridCol w:w="992"/>
        <w:gridCol w:w="1277"/>
        <w:gridCol w:w="1134"/>
      </w:tblGrid>
      <w:tr w:rsidR="00B6347A" w:rsidTr="00B6347A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347A" w:rsidRDefault="00B634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2023г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1893,4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714,1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714,1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-обустройство 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экспертиза 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6347A" w:rsidTr="00B6347A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1893,4</w:t>
            </w:r>
          </w:p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47A" w:rsidRDefault="00B6347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714,1</w:t>
            </w:r>
          </w:p>
        </w:tc>
      </w:tr>
    </w:tbl>
    <w:p w:rsidR="00B6347A" w:rsidRDefault="00B6347A" w:rsidP="00B6347A"/>
    <w:p w:rsidR="00B6347A" w:rsidRDefault="00B6347A" w:rsidP="00B6347A"/>
    <w:p w:rsidR="00B6347A" w:rsidRDefault="00B6347A" w:rsidP="00B6347A"/>
    <w:p w:rsidR="00507DEB" w:rsidRDefault="00B6347A"/>
    <w:sectPr w:rsidR="00507DEB" w:rsidSect="009911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B6347A"/>
    <w:rsid w:val="00940873"/>
    <w:rsid w:val="00991105"/>
    <w:rsid w:val="00B6347A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47A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347A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4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2244</Words>
  <Characters>12796</Characters>
  <Application>Microsoft Office Word</Application>
  <DocSecurity>0</DocSecurity>
  <Lines>106</Lines>
  <Paragraphs>30</Paragraphs>
  <ScaleCrop>false</ScaleCrop>
  <Company>Microsoft</Company>
  <LinksUpToDate>false</LinksUpToDate>
  <CharactersWithSpaces>15010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3</cp:revision>
  <dcterms:created xsi:type="dcterms:W3CDTF">2021-05-14T08:59:00Z</dcterms:created>
  <dcterms:modified xsi:type="dcterms:W3CDTF">2021-05-14T08:59:00Z</dcterms:modified>
</cp:coreProperties>
</file>