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33" w:rsidRDefault="00DB6733" w:rsidP="00DB6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C82526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ВЕРХ-КОЕНСКОГО</w:t>
      </w:r>
      <w:r w:rsidRPr="00C82526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СЕЛЬСОВЕТА </w:t>
      </w:r>
    </w:p>
    <w:p w:rsidR="00DB6733" w:rsidRPr="00C82526" w:rsidRDefault="00DB6733" w:rsidP="00DB6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ИСКИТИМСКОГО</w:t>
      </w:r>
      <w:r w:rsidRPr="00C82526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РАЙОНА НОВОСИБИРСКОЙ ОБЛАСТИ </w:t>
      </w:r>
    </w:p>
    <w:p w:rsidR="00DB6733" w:rsidRPr="00C82526" w:rsidRDefault="00DB6733" w:rsidP="00DB6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DB6733" w:rsidRPr="00C82526" w:rsidRDefault="00DB6733" w:rsidP="00DB6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C82526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ПОСТАНОВЛЕНИЕ </w:t>
      </w:r>
    </w:p>
    <w:p w:rsidR="00DB6733" w:rsidRDefault="00DB6733" w:rsidP="00DB6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B6733" w:rsidRPr="003B1406" w:rsidRDefault="00DB6733" w:rsidP="00DB6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</w:pPr>
      <w:r w:rsidRPr="003B1406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>08.12.2020 № 82/76.004</w:t>
      </w:r>
    </w:p>
    <w:p w:rsidR="00DB6733" w:rsidRDefault="00DB6733" w:rsidP="00DB67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с. Верх-Коен</w:t>
      </w:r>
    </w:p>
    <w:p w:rsidR="00DB6733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B6733" w:rsidRPr="004476AD" w:rsidRDefault="00DB6733" w:rsidP="00DB67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476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Об утверждении Методики оценки </w:t>
      </w:r>
    </w:p>
    <w:p w:rsidR="00DB6733" w:rsidRPr="004476AD" w:rsidRDefault="00DB6733" w:rsidP="00DB67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476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эффективности налоговых расходов </w:t>
      </w:r>
    </w:p>
    <w:p w:rsidR="00DB6733" w:rsidRPr="004476AD" w:rsidRDefault="00DB6733" w:rsidP="00DB67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476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Верх-Коенского сельсовета Искитимского </w:t>
      </w:r>
    </w:p>
    <w:p w:rsidR="00DB6733" w:rsidRPr="004476AD" w:rsidRDefault="00DB6733" w:rsidP="00DB67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476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района Новосибирской области </w:t>
      </w:r>
    </w:p>
    <w:p w:rsidR="00DB6733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476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</w:p>
    <w:p w:rsidR="00DB6733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3C79">
        <w:rPr>
          <w:spacing w:val="2"/>
          <w:sz w:val="28"/>
          <w:szCs w:val="28"/>
        </w:rPr>
        <w:t>В целях реализации положений статьи 174.3 </w:t>
      </w:r>
      <w:hyperlink r:id="rId4" w:history="1">
        <w:r w:rsidRPr="00C82526">
          <w:rPr>
            <w:spacing w:val="2"/>
            <w:sz w:val="28"/>
            <w:szCs w:val="28"/>
          </w:rPr>
          <w:t>Бюджетного кодекса Российской Федерации</w:t>
        </w:r>
      </w:hyperlink>
      <w:r w:rsidRPr="00CD3C79">
        <w:rPr>
          <w:spacing w:val="2"/>
          <w:sz w:val="28"/>
          <w:szCs w:val="28"/>
        </w:rPr>
        <w:t> и </w:t>
      </w:r>
      <w:hyperlink r:id="rId5" w:history="1">
        <w:r w:rsidRPr="00C82526">
          <w:rPr>
            <w:spacing w:val="2"/>
            <w:sz w:val="28"/>
            <w:szCs w:val="28"/>
          </w:rPr>
          <w:t>Постановления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  </w:r>
      </w:hyperlink>
      <w:r w:rsidRPr="00C82526">
        <w:rPr>
          <w:spacing w:val="2"/>
          <w:sz w:val="28"/>
          <w:szCs w:val="28"/>
        </w:rPr>
        <w:t> и в соответствии с пунктом 12</w:t>
      </w:r>
      <w:r w:rsidRPr="00CD3C79">
        <w:rPr>
          <w:spacing w:val="2"/>
          <w:sz w:val="28"/>
          <w:szCs w:val="28"/>
        </w:rPr>
        <w:t xml:space="preserve"> постановления </w:t>
      </w:r>
      <w:r w:rsidRPr="00C82526">
        <w:rPr>
          <w:spacing w:val="2"/>
          <w:sz w:val="28"/>
          <w:szCs w:val="28"/>
        </w:rPr>
        <w:t xml:space="preserve">администрации </w:t>
      </w:r>
      <w:r>
        <w:rPr>
          <w:spacing w:val="2"/>
          <w:sz w:val="28"/>
          <w:szCs w:val="28"/>
        </w:rPr>
        <w:t>Верх-Коенского</w:t>
      </w:r>
      <w:r w:rsidRPr="00C82526">
        <w:rPr>
          <w:spacing w:val="2"/>
          <w:sz w:val="28"/>
          <w:szCs w:val="28"/>
        </w:rPr>
        <w:t xml:space="preserve"> сельсовета </w:t>
      </w:r>
      <w:r>
        <w:rPr>
          <w:spacing w:val="2"/>
          <w:sz w:val="28"/>
          <w:szCs w:val="28"/>
        </w:rPr>
        <w:t>Искитимского</w:t>
      </w:r>
      <w:r w:rsidRPr="00C82526">
        <w:rPr>
          <w:spacing w:val="2"/>
          <w:sz w:val="28"/>
          <w:szCs w:val="28"/>
        </w:rPr>
        <w:t xml:space="preserve"> района Новосибирской области от </w:t>
      </w:r>
      <w:r>
        <w:rPr>
          <w:spacing w:val="2"/>
          <w:sz w:val="28"/>
          <w:szCs w:val="28"/>
        </w:rPr>
        <w:t>05.12.2019</w:t>
      </w:r>
      <w:r w:rsidRPr="00C82526">
        <w:rPr>
          <w:spacing w:val="2"/>
          <w:sz w:val="28"/>
          <w:szCs w:val="28"/>
        </w:rPr>
        <w:t xml:space="preserve"> №</w:t>
      </w:r>
      <w:r>
        <w:rPr>
          <w:spacing w:val="2"/>
          <w:sz w:val="28"/>
          <w:szCs w:val="28"/>
        </w:rPr>
        <w:t xml:space="preserve"> 146/76.004</w:t>
      </w:r>
      <w:r w:rsidRPr="00C82526">
        <w:rPr>
          <w:spacing w:val="2"/>
          <w:sz w:val="28"/>
          <w:szCs w:val="28"/>
        </w:rPr>
        <w:t xml:space="preserve"> "</w:t>
      </w:r>
      <w:r w:rsidRPr="00C82526">
        <w:rPr>
          <w:color w:val="000000"/>
          <w:sz w:val="28"/>
          <w:szCs w:val="28"/>
        </w:rPr>
        <w:t>Об утверждении порядка формирования перечня налоговых</w:t>
      </w:r>
      <w:r>
        <w:rPr>
          <w:color w:val="000000"/>
          <w:sz w:val="28"/>
          <w:szCs w:val="28"/>
        </w:rPr>
        <w:t xml:space="preserve"> </w:t>
      </w:r>
      <w:r w:rsidRPr="00C82526">
        <w:rPr>
          <w:color w:val="000000"/>
          <w:sz w:val="28"/>
          <w:szCs w:val="28"/>
        </w:rPr>
        <w:t xml:space="preserve">расходов </w:t>
      </w:r>
      <w:r>
        <w:rPr>
          <w:spacing w:val="2"/>
          <w:sz w:val="28"/>
          <w:szCs w:val="28"/>
        </w:rPr>
        <w:t>Верх-Коенского</w:t>
      </w:r>
      <w:r w:rsidRPr="00C82526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Искитимского</w:t>
      </w:r>
      <w:r w:rsidRPr="00C82526">
        <w:rPr>
          <w:color w:val="000000"/>
          <w:sz w:val="28"/>
          <w:szCs w:val="28"/>
        </w:rPr>
        <w:t xml:space="preserve"> района Новосибирской области и оценки налоговых расходов </w:t>
      </w:r>
      <w:r>
        <w:rPr>
          <w:spacing w:val="2"/>
          <w:sz w:val="28"/>
          <w:szCs w:val="28"/>
        </w:rPr>
        <w:t>Верх-Коенского</w:t>
      </w:r>
      <w:r w:rsidRPr="00C82526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Искитимского</w:t>
      </w:r>
      <w:r w:rsidRPr="00C82526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", администрация</w:t>
      </w:r>
      <w:r w:rsidRPr="006238A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Верх-Коенского</w:t>
      </w:r>
      <w:r w:rsidRPr="00C82526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Искитимского</w:t>
      </w:r>
      <w:r w:rsidRPr="00C82526">
        <w:rPr>
          <w:color w:val="000000"/>
          <w:sz w:val="28"/>
          <w:szCs w:val="28"/>
        </w:rPr>
        <w:t xml:space="preserve"> района Новосибирской области</w:t>
      </w:r>
    </w:p>
    <w:p w:rsidR="00DB6733" w:rsidRPr="00C82526" w:rsidRDefault="00DB6733" w:rsidP="00DB6733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82526">
        <w:rPr>
          <w:b/>
          <w:color w:val="000000"/>
          <w:sz w:val="28"/>
          <w:szCs w:val="28"/>
        </w:rPr>
        <w:t>ПОСТАНОВЛЯЕТ: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 Утвердить Методику оценки эффективности налоговых расходов </w:t>
      </w:r>
      <w:r w:rsidRPr="006238AE">
        <w:rPr>
          <w:rFonts w:ascii="Times New Roman" w:hAnsi="Times New Roman"/>
          <w:spacing w:val="2"/>
          <w:sz w:val="28"/>
          <w:szCs w:val="28"/>
        </w:rPr>
        <w:t>Верх-Коенского</w:t>
      </w:r>
      <w:r w:rsidRPr="00C8252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C8252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согласно приложению</w:t>
      </w:r>
      <w:r w:rsidRPr="00C8252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 настоящему постановлению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DB6733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 </w:t>
      </w:r>
      <w:r w:rsidRPr="00C8252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</w:t>
      </w:r>
      <w:r w:rsidRPr="006238AE">
        <w:rPr>
          <w:rFonts w:ascii="Times New Roman" w:hAnsi="Times New Roman"/>
          <w:sz w:val="28"/>
          <w:szCs w:val="28"/>
        </w:rPr>
        <w:t>«Верх-Коенский вестник»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52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разместить на официальном сайте администрации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Верх-Коенского</w:t>
      </w:r>
      <w:r w:rsidRPr="00C82526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r w:rsidRPr="00C8252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".</w:t>
      </w:r>
    </w:p>
    <w:p w:rsidR="007C21E8" w:rsidRPr="003E0E83" w:rsidRDefault="007C21E8" w:rsidP="007C21E8">
      <w:pPr>
        <w:pStyle w:val="ConsPlusTitle"/>
        <w:widowControl/>
        <w:spacing w:line="0" w:lineRule="atLeast"/>
        <w:ind w:firstLine="567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3.</w:t>
      </w:r>
      <w:r w:rsidRPr="003E0E83">
        <w:rPr>
          <w:b w:val="0"/>
          <w:spacing w:val="2"/>
          <w:sz w:val="28"/>
          <w:szCs w:val="28"/>
        </w:rPr>
        <w:t>Постановление администрации Верх-Коенского сельсовета  Искитимского района Новосибирской области от 03.04.2017 № 32 «</w:t>
      </w:r>
      <w:r w:rsidRPr="003E0E83">
        <w:rPr>
          <w:b w:val="0"/>
          <w:sz w:val="28"/>
          <w:szCs w:val="28"/>
        </w:rPr>
        <w:t>Об утверждении Порядка и Методики оценки эффективности налоговых  льгот и ставок по местным налогам</w:t>
      </w:r>
      <w:r w:rsidRPr="003E0E83">
        <w:rPr>
          <w:b w:val="0"/>
          <w:spacing w:val="2"/>
          <w:sz w:val="28"/>
          <w:szCs w:val="28"/>
        </w:rPr>
        <w:t>» признать утратившим силу.</w:t>
      </w:r>
    </w:p>
    <w:p w:rsidR="007C21E8" w:rsidRPr="00CD3C79" w:rsidRDefault="007C21E8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B6733" w:rsidRPr="005C6096" w:rsidRDefault="00DB6733" w:rsidP="00DB6733">
      <w:pPr>
        <w:pStyle w:val="1"/>
        <w:widowControl w:val="0"/>
        <w:rPr>
          <w:szCs w:val="28"/>
        </w:rPr>
      </w:pPr>
      <w:r w:rsidRPr="00CD3C79">
        <w:rPr>
          <w:spacing w:val="2"/>
          <w:szCs w:val="28"/>
        </w:rPr>
        <w:br/>
      </w:r>
      <w:r w:rsidRPr="005C6096">
        <w:rPr>
          <w:szCs w:val="28"/>
        </w:rPr>
        <w:t xml:space="preserve">Глава </w:t>
      </w:r>
      <w:r w:rsidRPr="00CF40B4">
        <w:rPr>
          <w:szCs w:val="28"/>
        </w:rPr>
        <w:t>Верх-Коенского</w:t>
      </w:r>
      <w:r w:rsidRPr="009C1303">
        <w:rPr>
          <w:szCs w:val="28"/>
        </w:rPr>
        <w:t xml:space="preserve"> </w:t>
      </w:r>
      <w:r w:rsidRPr="005C6096">
        <w:rPr>
          <w:szCs w:val="28"/>
        </w:rPr>
        <w:t xml:space="preserve">сельсовета </w:t>
      </w:r>
    </w:p>
    <w:p w:rsidR="00DB6733" w:rsidRPr="007214EB" w:rsidRDefault="00DB6733" w:rsidP="00DB6733">
      <w:pPr>
        <w:pStyle w:val="10"/>
        <w:ind w:firstLine="0"/>
      </w:pPr>
      <w:r w:rsidRPr="005C6096">
        <w:t xml:space="preserve">Искитимского района Новосибирской области            </w:t>
      </w:r>
      <w:r>
        <w:t xml:space="preserve">            В.Н.Соловьенко</w:t>
      </w:r>
      <w:r w:rsidRPr="005C6096">
        <w:t xml:space="preserve">                   </w:t>
      </w:r>
    </w:p>
    <w:p w:rsidR="00DB6733" w:rsidRPr="006238AE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B6733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B6733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B6733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B6733" w:rsidRDefault="00DB6733" w:rsidP="00DB673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Приложение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к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постановлению администрации</w:t>
      </w:r>
    </w:p>
    <w:p w:rsidR="00DB6733" w:rsidRDefault="00DB6733" w:rsidP="00DB673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Верх-Коенского</w:t>
      </w:r>
      <w:r w:rsidRPr="00C82526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DB6733" w:rsidRDefault="00DB6733" w:rsidP="00DB673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r w:rsidRPr="00C82526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DB6733" w:rsidRDefault="00DB6733" w:rsidP="00DB673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82526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от 08.12.2020 №  82/76.004</w:t>
      </w:r>
    </w:p>
    <w:p w:rsidR="00DB6733" w:rsidRDefault="00DB6733" w:rsidP="00DB673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етодика оценки эффективности налоговых расходов </w:t>
      </w:r>
      <w:r>
        <w:rPr>
          <w:rFonts w:ascii="Times New Roman" w:hAnsi="Times New Roman"/>
          <w:color w:val="000000"/>
          <w:sz w:val="28"/>
          <w:szCs w:val="28"/>
        </w:rPr>
        <w:t>Верх-Коенского</w:t>
      </w:r>
      <w:r w:rsidRPr="00C82526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r w:rsidRPr="00C8252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DB6733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I. Общие положения</w:t>
      </w:r>
    </w:p>
    <w:p w:rsidR="00DB6733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B6733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Настоящая Методика </w:t>
      </w:r>
      <w:r w:rsidRPr="00C8252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оценки эффективности налоговых расходов </w:t>
      </w:r>
      <w:r>
        <w:rPr>
          <w:rFonts w:ascii="Times New Roman" w:hAnsi="Times New Roman"/>
          <w:color w:val="000000"/>
          <w:sz w:val="28"/>
          <w:szCs w:val="28"/>
        </w:rPr>
        <w:t>Верх-Коенского</w:t>
      </w:r>
      <w:r w:rsidRPr="00C82526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r w:rsidRPr="00C8252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C8252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- Методика) 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разработана в соответствии с </w:t>
      </w:r>
      <w:hyperlink r:id="rId6" w:history="1">
        <w:r w:rsidRPr="00F03F17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  </w:r>
      </w:hyperlink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и постановлением </w:t>
      </w:r>
      <w:r w:rsidRPr="00F03F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Верх-Коенского</w:t>
      </w:r>
      <w:r w:rsidRPr="00F03F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Искитимского</w:t>
      </w:r>
      <w:r w:rsidRPr="00F03F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05.12.2019 № 146/76.004</w:t>
      </w:r>
      <w:r w:rsidRPr="00F03F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"</w:t>
      </w:r>
      <w:r w:rsidRPr="00F03F17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формирования перечня налоговых расходов </w:t>
      </w:r>
      <w:r>
        <w:rPr>
          <w:rFonts w:ascii="Times New Roman" w:hAnsi="Times New Roman"/>
          <w:color w:val="000000"/>
          <w:sz w:val="28"/>
          <w:szCs w:val="28"/>
        </w:rPr>
        <w:t>Верх-Коенского</w:t>
      </w:r>
      <w:proofErr w:type="gramEnd"/>
      <w:r w:rsidRPr="00F03F1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r w:rsidRPr="00F03F1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и оценки налоговых расходов </w:t>
      </w:r>
      <w:r>
        <w:rPr>
          <w:rFonts w:ascii="Times New Roman" w:hAnsi="Times New Roman"/>
          <w:color w:val="000000"/>
          <w:sz w:val="28"/>
          <w:szCs w:val="28"/>
        </w:rPr>
        <w:t>Верх-Коенского</w:t>
      </w:r>
      <w:r w:rsidRPr="00F03F1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r w:rsidRPr="00F03F1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области"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DB6733" w:rsidRPr="00CD3C79" w:rsidRDefault="00DB6733" w:rsidP="00DB6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 Настоящая Методика определяет правила проведения оценки эффективности налоговых расходов </w:t>
      </w:r>
      <w:r>
        <w:rPr>
          <w:rFonts w:ascii="Times New Roman" w:hAnsi="Times New Roman"/>
          <w:color w:val="000000"/>
          <w:sz w:val="28"/>
          <w:szCs w:val="28"/>
        </w:rPr>
        <w:t>Верх-Коенского</w:t>
      </w:r>
      <w:r w:rsidRPr="00F03F1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r w:rsidRPr="00F03F1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виде налоговых льгот, предусмотренных решениями </w:t>
      </w:r>
      <w:r w:rsidRPr="00F03F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Верх-Коенского</w:t>
      </w:r>
      <w:r w:rsidRPr="00F03F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Искитимского</w:t>
      </w:r>
      <w:r w:rsidRPr="00F03F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3B14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 "24"декабря 2012 г. № 102 "</w:t>
      </w:r>
      <w:r w:rsidRPr="003B1406">
        <w:rPr>
          <w:rFonts w:ascii="Times New Roman" w:hAnsi="Times New Roman"/>
          <w:sz w:val="28"/>
          <w:szCs w:val="28"/>
        </w:rPr>
        <w:t xml:space="preserve"> Об установлении на территории </w:t>
      </w:r>
      <w:r w:rsidRPr="003B1406">
        <w:rPr>
          <w:rFonts w:ascii="Times New Roman" w:hAnsi="Times New Roman"/>
          <w:color w:val="000000"/>
          <w:sz w:val="28"/>
          <w:szCs w:val="28"/>
        </w:rPr>
        <w:t>Верх-Коенского</w:t>
      </w:r>
      <w:r w:rsidRPr="003B1406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 налога на имущество физических лиц</w:t>
      </w:r>
      <w:r w:rsidRPr="003B14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".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Перечень налоговых льгот (налоговых расходов) </w:t>
      </w:r>
      <w:r>
        <w:rPr>
          <w:rFonts w:ascii="Times New Roman" w:hAnsi="Times New Roman"/>
          <w:color w:val="000000"/>
          <w:sz w:val="28"/>
          <w:szCs w:val="28"/>
        </w:rPr>
        <w:t>Верх-Коенского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сельсовета Искитимского района Новосибирской области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формируется в порядке, установленном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color w:val="000000"/>
          <w:sz w:val="28"/>
          <w:szCs w:val="28"/>
        </w:rPr>
        <w:t>Верх-Коенского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сельсовета Искитимского района Новосибирской области (далее - </w:t>
      </w:r>
      <w:r w:rsidRPr="00495AC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администрация муниципального образования)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в разрезе</w:t>
      </w:r>
      <w:r w:rsidRPr="00495AC1">
        <w:rPr>
          <w:rFonts w:ascii="Times New Roman" w:hAnsi="Times New Roman"/>
          <w:sz w:val="28"/>
          <w:szCs w:val="28"/>
        </w:rPr>
        <w:t xml:space="preserve">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и включает указания на обусловливающие соответствующие налоговые расходы положения (статьи, части, пункты</w:t>
      </w:r>
      <w:proofErr w:type="gramEnd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подпункты, абзацы) решений </w:t>
      </w:r>
      <w:r w:rsidRPr="00495AC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Верх-Коенского</w:t>
      </w:r>
      <w:r w:rsidRPr="00495AC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Искитимского</w:t>
      </w:r>
      <w:r w:rsidRPr="00495AC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района Новосибирской области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Принадлежность налоговых льгот (налоговых расходов) муниципальным программам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0A14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 правовым</w:t>
      </w:r>
      <w:r w:rsidRPr="00495AC1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ам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нормативных правовых актах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нормативным правовым актам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В этом случае они относятся к нераспределенным налоговым льготам (налоговым расходам).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4. Оценка эффективности налоговых льгот (налоговых расходов) муниципального образования осуществляется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администрацией муниципального образования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- куратор)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лице уполномоченного специалиста администрации муниципального образования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 Оценка эффективности налоговых расходов представляет комплекс мероприятий,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6. Оценка эффективности налоговых расходов осуществляется по каждому налогу в разрезе категорий налогоплательщиков, которым предоставлены налоговые льготы в виде: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освобождения от уплаты налога (полное или частичное);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снижения налоговой ставки.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7. </w:t>
      </w:r>
      <w:proofErr w:type="gramStart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Результаты оценки эффективности налоговых расходов по местным налогам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период, при проведении оценки эффективности муниципальных программ</w:t>
      </w:r>
      <w:r w:rsidRPr="00DC336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нормативных правовых актов, а также для установления налоговых расходов и своевременного принятия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мер по отмене или корректировке неэффективных налоговых расходов.</w:t>
      </w:r>
      <w:proofErr w:type="gramEnd"/>
    </w:p>
    <w:p w:rsidR="00DB6733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II. Порядок проведения оценки эффективности налоговых расходов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 Общая схема процедуры оценки налоговых расходов включает в себя: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определение перечня налоговых расходов;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распределение налоговых расходов по муниципальным программам, их структурным элементам и (или) целям социально-экономической политики муниципального образования, не относящимся к муниципальным программам;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проведение оценки объема каждого налогового расхода;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проведение оценки эффективности каждого налогового расхода, включая оценку целесообразности и результативности;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формирование общего вывода об эффективности налоговых расходов и обоснованности применения льгот, обуславливающих данные налоговые расходы, а также рекомендаций о необходимости сохранения (уточнения, отмены) предоставленных плательщикам льгот.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Администрация муниципального образования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самостоятельно определяет целевую категорию соответствующего налогового расхода исходя из характера цели налогового расхода, а также категории плательщиков, воспользовавшихся налоговой льготой.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Общими требованиями, утвержденными </w:t>
      </w:r>
      <w:hyperlink r:id="rId7" w:history="1">
        <w:r w:rsidRPr="00CD3C79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  </w:r>
      </w:hyperlink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предусмотрены три целевые категории налоговых расходов: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эту категорию могут относиться только те налоговые расходы, которые напрямую способствуют снижению налоговой нагрузки населения, или направлены на создание благоприятных условий для оказания услуг в социальной сфере, повышения их качества и доступности.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 Оценка эффективности налоговых расходов включает: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оценку целесообразности налоговых расходов;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оценку результативности налоговых расходов.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2.1. Критериями целесообразности налоговых расходов являются: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а) соответствие налоговых расходов целям муниципальных программ и (или) целям социально-экономической политики муниципального образования, не </w:t>
      </w:r>
      <w:proofErr w:type="gramStart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относящимися</w:t>
      </w:r>
      <w:proofErr w:type="gramEnd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 муниципальным программам;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б) </w:t>
      </w:r>
      <w:proofErr w:type="spellStart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востребованность</w:t>
      </w:r>
      <w:proofErr w:type="spellEnd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плательщиками налогов предоставленных льгот, </w:t>
      </w:r>
      <w:proofErr w:type="gramStart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которая</w:t>
      </w:r>
      <w:proofErr w:type="gramEnd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характеризуется соотношением плательщиков налогов, воспользовавшихся правом на льготы, и общей численностью плательщиков, за 5-летний период.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Налоговый расход муниципального образования должен соответствовать минимум одной цели муниципальной программы, структурного элемента муниципальной программы и (или) цели социально-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экономической политики муниципального образования, не относящейся к муниципальным программам.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Один налоговый расход может соответствовать нескольким целям муниципальных программ, структурных элементов и (или) целям социально-экономической политики муниципального образования, не относящимся к муниципальным программам (такие цели могут носить разнородный характер). В этом случае при проведении оценки целесообразности налоговых расходов муниципального образования следует определить одну цель, которая в большей степени отражает цель предоставления налоговой льготы.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проведении оценки соответствия налоговых расходов целям муниципальных программ и (или) иных документов, содержащих цели социально-экономической политики муниципального образования, необходимо учитывать, что проведение оценки обязательно даже в случае отсутствия в таких документах сведений о налоговых льготах, обуславливающих налоговые расходы.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spellStart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Востребованность</w:t>
      </w:r>
      <w:proofErr w:type="spellEnd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плательщиками предоставленных налоговых льгот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Общее количество плательщиков определяется в соответствии с ежегодной налоговой отчетностью.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случае</w:t>
      </w:r>
      <w:proofErr w:type="gramStart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proofErr w:type="gramEnd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если налоговая льгота действует менее 5 лет, то оценка ее </w:t>
      </w:r>
      <w:proofErr w:type="spellStart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востребованности</w:t>
      </w:r>
      <w:proofErr w:type="spellEnd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проводится за фактический и прогнозный периоды действия льготы, сумма которых составляет 5 лет.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Оценка целесообразности налоговых расходов характеризуется показателями, подтверждающими создание благоприятных условий развития социальной инфраструктуры и бизнеса, повышение социальной защищенности населения.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Налоговые льготы социально незащищенным категориям граждан признаются социально эффективными в случае, если сумма предоставляемых налоговых льгот составляет не более 10 процентов суммы начислений по соответствующему налогу.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 необходимости финансовым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органом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могут быть установлены иные критерии целесообразности предоставления льгот для плательщиков.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случае несоответствия налоговых расходов муниципального образования хотя бы одному из критериев целесообразности,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администрации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образования необходимо подготовить предложения о сохранении (уточнении, отмене) налоговых льгот для плательщиков.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2.2. Оценка результативности налоговых расходов включает в себя: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оценку вклада налоговых льгот в достижение показателей результативности налоговых расходов;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оценку бюджетной эффективности налоговых расходов;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оценку совокупного бюджетного эффекта (самоокупаемости) стимулирующих налоговых расходов.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муниципального образования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 показателем (индикатором)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(далее - целевой показатель) понимается показатель, количественно характеризующий достижение цели (целей) муниципальной программы, ее структурных элементов и (или) социально-экономической политики муниципального образования, не относящихся к муниципальным программам, которой (которым) соответствует налоговый расход и определенной (определенным) на этапе оценки целесообразности налогового расхода.</w:t>
      </w:r>
      <w:proofErr w:type="gramEnd"/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Целевой показатель должен отражать специфику налогового расхода.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случае если налоговый расход не оказывает существенного влияния на изменение показателей, содержащихся в муниципальных программах, допускается использование показателя, предусмотренного муниципальной статистикой.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Оценка результативности налоговых расходов муниципального образования включает оценку бюджетной эффективности налоговых расходов.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применения альтернативных механизмов достижения целей муниципальной программы</w:t>
      </w:r>
      <w:proofErr w:type="gramEnd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целей социально-экономической политики муниципального образования, не относящихся к муниципальным программам.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Сравнительный анализ включает сопоставление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</w:t>
      </w: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и на</w:t>
      </w:r>
      <w:proofErr w:type="gramEnd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 рубль расходов местного бюджета для достижения того же показателя (индикатора) в случае применения альтернативных механизмов).</w:t>
      </w:r>
      <w:proofErr w:type="gramEnd"/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сравнительном анализе результативности предоставления льгот и результативности применения альтернативных механизмов (возможности их объективного сравнения) оценка бюджетной эффективности проводится с применением одного из следующих подходов: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а) сопоставление объемов налогового расхода и расходов местного бюджета для достижения идентичного значения показателя (индикатора);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б) сопоставление значений показателя (индикатора) при условии идентичных объемов налогового расхода и расходов местного бюджета.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проведении анализа необходимо учитывать объем расходов организационно-административного характера (организация работы по предоставлению субсидий, администрирование, организация проведения конкурса или аукциона и иные). При этом объем указанных расходов должен быть обоснован и не должен зависеть от объема налогов (налоговых расходов).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Субсидии или иные формы непосредственной финансовой поддержки плательщиков, имеющих право на льготы, за счет местного бюджета.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Альтернативным механизмом может быть предоставление средств из местного бюджета как в форме субсидий непосредственно плательщикам, имеющим право на льготы, так и через "агентов".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Кроме того, плательщикам, имеющим право на льготы, могут быть оказаны меры имущественной поддержки, способствующие снижению затрат организаций.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Предоставление муниципальных гарантий по обязательствам плательщиков, имеющих право на льготы.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сравнении инструмента налоговых расходов с инструментом предоставления муниципальных гарантий необходимо учитывать не только планируемый объем муниципальных гарантий (условные обязательства), но и ожидаемый объем бюджетных ассигнований на их исполнение (прямые обязательства).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Сопоставительный расчет необходимо производить в одинаковых диапазонах периодов предоставления налоговых льгот и муниципальных гарантий.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Альтернативный механизм может рассматриваться как потенциальный инструмент регулирования, возможный к установлению на территории муниципального образования вместо льготы и предполагает достижение целей муниципальных программ, их структурных элементов и целей социально-экономической политики муниципального образования не только посредством финансовой поддержки плательщиков, имеющих право на льготы, но посредством создания комфортных условий для ведения предпринимательской деятельности и получения муниципальных услуг.</w:t>
      </w:r>
      <w:proofErr w:type="gramEnd"/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 определении альтернативных механизмов для налоговых расходов муниципального образования социальной целевой категории, в том числе при определении объема средств местного бюджета на их применение, целесообразно учитывать принцип </w:t>
      </w:r>
      <w:proofErr w:type="spellStart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адресности</w:t>
      </w:r>
      <w:proofErr w:type="spellEnd"/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(или) критерий нуждаемости.</w:t>
      </w:r>
    </w:p>
    <w:p w:rsidR="00DB6733" w:rsidRPr="003A357E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Одним из элементов оценки бюджетной эффективности налоговых </w:t>
      </w:r>
      <w:r w:rsidRPr="003A357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расходов является оценка совокупного бюджетного эффекта. </w:t>
      </w:r>
    </w:p>
    <w:p w:rsidR="00DB6733" w:rsidRPr="003A357E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357E">
        <w:rPr>
          <w:color w:val="000000"/>
          <w:sz w:val="28"/>
          <w:szCs w:val="28"/>
        </w:rPr>
        <w:t>Оценка совокупного бюджетного эффекта (самоокупаемости) стимулирующих налоговых расходов сельского поселения определяется за период с начала действия для плательщиков соответствующих льгот или за 5 отчетных лет, а в случае, если указанные</w:t>
      </w:r>
      <w:r>
        <w:rPr>
          <w:color w:val="000000"/>
          <w:sz w:val="28"/>
          <w:szCs w:val="28"/>
        </w:rPr>
        <w:t> льготы действуют более 6 лет,</w:t>
      </w:r>
      <w:r w:rsidRPr="003A357E">
        <w:rPr>
          <w:color w:val="000000"/>
          <w:sz w:val="28"/>
          <w:szCs w:val="28"/>
        </w:rPr>
        <w:t> на день проведения оценки эффективности налогового расхода (Е) по следующей формуле:</w:t>
      </w:r>
    </w:p>
    <w:p w:rsidR="00DB6733" w:rsidRDefault="00DB6733" w:rsidP="00DB6733">
      <w:pPr>
        <w:rPr>
          <w:noProof/>
          <w:lang w:eastAsia="ru-RU"/>
        </w:rPr>
      </w:pPr>
      <w:r w:rsidRPr="003A357E">
        <w:rPr>
          <w:color w:val="000000"/>
          <w:sz w:val="28"/>
          <w:szCs w:val="28"/>
        </w:rPr>
        <w:t> </w:t>
      </w:r>
      <w:r>
        <w:rPr>
          <w:noProof/>
          <w:lang w:eastAsia="ru-RU"/>
        </w:rPr>
        <w:drawing>
          <wp:inline distT="0" distB="0" distL="0" distR="0">
            <wp:extent cx="2407920" cy="556260"/>
            <wp:effectExtent l="19050" t="0" r="0" b="0"/>
            <wp:docPr id="1" name="Рисунок 7" descr="C:\Users\Администратор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Администратор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733" w:rsidRPr="003A357E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357E">
        <w:rPr>
          <w:color w:val="000000"/>
          <w:sz w:val="28"/>
          <w:szCs w:val="28"/>
        </w:rPr>
        <w:t>где:</w:t>
      </w:r>
    </w:p>
    <w:p w:rsidR="00DB6733" w:rsidRPr="003A357E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3A357E">
        <w:rPr>
          <w:color w:val="000000"/>
          <w:sz w:val="28"/>
          <w:szCs w:val="28"/>
        </w:rPr>
        <w:t>i</w:t>
      </w:r>
      <w:proofErr w:type="spellEnd"/>
      <w:r w:rsidRPr="003A357E">
        <w:rPr>
          <w:color w:val="000000"/>
          <w:sz w:val="28"/>
          <w:szCs w:val="28"/>
        </w:rPr>
        <w:t> - порядковый номер года, имеющий значение от 1 до 5;</w:t>
      </w:r>
    </w:p>
    <w:p w:rsidR="00DB6733" w:rsidRPr="003A357E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357E">
        <w:rPr>
          <w:color w:val="000000"/>
          <w:sz w:val="28"/>
          <w:szCs w:val="28"/>
        </w:rPr>
        <w:t>m</w:t>
      </w:r>
      <w:r w:rsidRPr="003A357E">
        <w:rPr>
          <w:color w:val="000000"/>
          <w:sz w:val="28"/>
          <w:szCs w:val="28"/>
          <w:vertAlign w:val="subscript"/>
        </w:rPr>
        <w:t>i</w:t>
      </w:r>
      <w:r w:rsidRPr="003A357E">
        <w:rPr>
          <w:color w:val="000000"/>
          <w:sz w:val="28"/>
          <w:szCs w:val="28"/>
        </w:rPr>
        <w:t> - количество плательщиков, воспользовавшихся льготой в i-м году;</w:t>
      </w:r>
    </w:p>
    <w:p w:rsidR="00DB6733" w:rsidRPr="003A357E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3A357E">
        <w:rPr>
          <w:color w:val="000000"/>
          <w:sz w:val="28"/>
          <w:szCs w:val="28"/>
        </w:rPr>
        <w:t>j</w:t>
      </w:r>
      <w:proofErr w:type="spellEnd"/>
      <w:r w:rsidRPr="003A357E">
        <w:rPr>
          <w:color w:val="000000"/>
          <w:sz w:val="28"/>
          <w:szCs w:val="28"/>
        </w:rPr>
        <w:t> - порядковый номер плательщика, имеющий значение от 1 до </w:t>
      </w:r>
      <w:proofErr w:type="spellStart"/>
      <w:r w:rsidRPr="003A357E">
        <w:rPr>
          <w:color w:val="000000"/>
          <w:sz w:val="28"/>
          <w:szCs w:val="28"/>
        </w:rPr>
        <w:t>m</w:t>
      </w:r>
      <w:proofErr w:type="spellEnd"/>
      <w:r w:rsidRPr="003A357E">
        <w:rPr>
          <w:color w:val="000000"/>
          <w:sz w:val="28"/>
          <w:szCs w:val="28"/>
        </w:rPr>
        <w:t>;</w:t>
      </w:r>
    </w:p>
    <w:p w:rsidR="00DB6733" w:rsidRPr="003A357E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357E">
        <w:rPr>
          <w:color w:val="000000"/>
          <w:sz w:val="28"/>
          <w:szCs w:val="28"/>
        </w:rPr>
        <w:t>N</w:t>
      </w:r>
      <w:r w:rsidRPr="003A357E">
        <w:rPr>
          <w:color w:val="000000"/>
          <w:sz w:val="28"/>
          <w:szCs w:val="28"/>
          <w:vertAlign w:val="subscript"/>
        </w:rPr>
        <w:t>ij </w:t>
      </w:r>
      <w:r w:rsidRPr="003A357E">
        <w:rPr>
          <w:color w:val="000000"/>
          <w:sz w:val="28"/>
          <w:szCs w:val="28"/>
        </w:rPr>
        <w:t>- объем налогов, задекларированных для уплаты в бюджет сельского поселения j-м плательщиком в i-м году;</w:t>
      </w:r>
    </w:p>
    <w:p w:rsidR="00DB6733" w:rsidRPr="003A357E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A357E">
        <w:rPr>
          <w:color w:val="000000"/>
          <w:sz w:val="28"/>
          <w:szCs w:val="28"/>
        </w:rPr>
        <w:t>В</w:t>
      </w:r>
      <w:proofErr w:type="gramEnd"/>
      <w:r w:rsidRPr="003A357E">
        <w:rPr>
          <w:color w:val="000000"/>
          <w:sz w:val="28"/>
          <w:szCs w:val="28"/>
          <w:vertAlign w:val="subscript"/>
        </w:rPr>
        <w:t>oj</w:t>
      </w:r>
      <w:r w:rsidRPr="003A357E">
        <w:rPr>
          <w:color w:val="000000"/>
          <w:sz w:val="28"/>
          <w:szCs w:val="28"/>
        </w:rPr>
        <w:t> - базовый объем налогов, задекларированных для уплаты в бюджет сельского поселения j-м плательщиком в базовом году;</w:t>
      </w:r>
    </w:p>
    <w:p w:rsidR="00DB6733" w:rsidRPr="003A357E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357E">
        <w:rPr>
          <w:color w:val="000000"/>
          <w:sz w:val="28"/>
          <w:szCs w:val="28"/>
        </w:rPr>
        <w:t>g</w:t>
      </w:r>
      <w:r w:rsidRPr="003A357E">
        <w:rPr>
          <w:color w:val="000000"/>
          <w:sz w:val="28"/>
          <w:szCs w:val="28"/>
          <w:vertAlign w:val="subscript"/>
        </w:rPr>
        <w:t>i</w:t>
      </w:r>
      <w:r w:rsidRPr="003A357E">
        <w:rPr>
          <w:color w:val="000000"/>
          <w:sz w:val="28"/>
          <w:szCs w:val="28"/>
        </w:rPr>
        <w:t> - номинальный темп прироста налоговых доходов бюджета сельского поселения в i-м году по отношению к показателям базового года.</w:t>
      </w:r>
    </w:p>
    <w:p w:rsidR="00DB6733" w:rsidRPr="003A357E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357E">
        <w:rPr>
          <w:color w:val="000000"/>
          <w:sz w:val="28"/>
          <w:szCs w:val="28"/>
        </w:rPr>
        <w:t>r - расчетная стоимость среднесрочных рыночных заимствований, принимаемая на уровне 7,5 процентов.</w:t>
      </w:r>
    </w:p>
    <w:p w:rsidR="00DB6733" w:rsidRPr="003A357E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357E">
        <w:rPr>
          <w:color w:val="000000"/>
          <w:sz w:val="28"/>
          <w:szCs w:val="28"/>
        </w:rPr>
        <w:lastRenderedPageBreak/>
        <w:t>12. Базовый объем налогов, задекларированных для уплаты в бюджет сельского поселения j-м плательщиком в базовом году (</w:t>
      </w:r>
      <w:proofErr w:type="gramStart"/>
      <w:r w:rsidRPr="003A357E">
        <w:rPr>
          <w:color w:val="000000"/>
          <w:sz w:val="28"/>
          <w:szCs w:val="28"/>
        </w:rPr>
        <w:t>В</w:t>
      </w:r>
      <w:proofErr w:type="gramEnd"/>
      <w:r w:rsidRPr="003A357E">
        <w:rPr>
          <w:color w:val="000000"/>
          <w:sz w:val="28"/>
          <w:szCs w:val="28"/>
          <w:vertAlign w:val="subscript"/>
        </w:rPr>
        <w:t>oj</w:t>
      </w:r>
      <w:r w:rsidRPr="003A357E">
        <w:rPr>
          <w:color w:val="000000"/>
          <w:sz w:val="28"/>
          <w:szCs w:val="28"/>
        </w:rPr>
        <w:t>), рассчитывается по формуле:</w:t>
      </w:r>
    </w:p>
    <w:p w:rsidR="00DB6733" w:rsidRPr="003A357E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357E">
        <w:rPr>
          <w:color w:val="000000"/>
          <w:sz w:val="28"/>
          <w:szCs w:val="28"/>
        </w:rPr>
        <w:t> B</w:t>
      </w:r>
      <w:r w:rsidRPr="003A357E">
        <w:rPr>
          <w:color w:val="000000"/>
          <w:sz w:val="28"/>
          <w:szCs w:val="28"/>
          <w:vertAlign w:val="subscript"/>
        </w:rPr>
        <w:t>0j</w:t>
      </w:r>
      <w:r w:rsidRPr="003A357E">
        <w:rPr>
          <w:color w:val="000000"/>
          <w:sz w:val="28"/>
          <w:szCs w:val="28"/>
        </w:rPr>
        <w:t> = N</w:t>
      </w:r>
      <w:r w:rsidRPr="003A357E">
        <w:rPr>
          <w:color w:val="000000"/>
          <w:sz w:val="28"/>
          <w:szCs w:val="28"/>
          <w:vertAlign w:val="subscript"/>
        </w:rPr>
        <w:t>0j</w:t>
      </w:r>
      <w:r w:rsidRPr="003A357E">
        <w:rPr>
          <w:color w:val="000000"/>
          <w:sz w:val="28"/>
          <w:szCs w:val="28"/>
        </w:rPr>
        <w:t> + L</w:t>
      </w:r>
      <w:r w:rsidRPr="003A357E">
        <w:rPr>
          <w:color w:val="000000"/>
          <w:sz w:val="28"/>
          <w:szCs w:val="28"/>
          <w:vertAlign w:val="subscript"/>
        </w:rPr>
        <w:t>0j</w:t>
      </w:r>
      <w:r w:rsidRPr="003A357E">
        <w:rPr>
          <w:color w:val="000000"/>
          <w:sz w:val="28"/>
          <w:szCs w:val="28"/>
        </w:rPr>
        <w:t>,</w:t>
      </w:r>
    </w:p>
    <w:p w:rsidR="00DB6733" w:rsidRPr="003A357E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357E">
        <w:rPr>
          <w:color w:val="000000"/>
          <w:sz w:val="28"/>
          <w:szCs w:val="28"/>
        </w:rPr>
        <w:t>где:</w:t>
      </w:r>
    </w:p>
    <w:p w:rsidR="00DB6733" w:rsidRPr="003A357E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357E">
        <w:rPr>
          <w:color w:val="000000"/>
          <w:sz w:val="28"/>
          <w:szCs w:val="28"/>
        </w:rPr>
        <w:t>N</w:t>
      </w:r>
      <w:r w:rsidRPr="003A357E">
        <w:rPr>
          <w:color w:val="000000"/>
          <w:sz w:val="28"/>
          <w:szCs w:val="28"/>
          <w:vertAlign w:val="subscript"/>
        </w:rPr>
        <w:t>0j</w:t>
      </w:r>
      <w:r w:rsidRPr="003A357E">
        <w:rPr>
          <w:color w:val="000000"/>
          <w:sz w:val="28"/>
          <w:szCs w:val="28"/>
        </w:rPr>
        <w:t> - объем налогов, задекларированных для уплаты в бюджет сельского поселения j-м плательщиком в базовом году;</w:t>
      </w:r>
    </w:p>
    <w:p w:rsidR="00DB6733" w:rsidRPr="003A357E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357E">
        <w:rPr>
          <w:color w:val="000000"/>
          <w:sz w:val="28"/>
          <w:szCs w:val="28"/>
        </w:rPr>
        <w:t>L</w:t>
      </w:r>
      <w:r w:rsidRPr="003A357E">
        <w:rPr>
          <w:color w:val="000000"/>
          <w:sz w:val="28"/>
          <w:szCs w:val="28"/>
          <w:vertAlign w:val="subscript"/>
        </w:rPr>
        <w:t>0j</w:t>
      </w:r>
      <w:r w:rsidRPr="003A357E">
        <w:rPr>
          <w:color w:val="000000"/>
          <w:sz w:val="28"/>
          <w:szCs w:val="28"/>
        </w:rPr>
        <w:t> - объем льгот, предоставленных j-му плательщику в базовом году.</w:t>
      </w:r>
    </w:p>
    <w:p w:rsidR="00DB6733" w:rsidRPr="003A357E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357E">
        <w:rPr>
          <w:color w:val="000000"/>
          <w:sz w:val="28"/>
          <w:szCs w:val="28"/>
        </w:rPr>
        <w:t>Под базовым годом в настоящем документе понимается год, предшествующий году начала получения j-м плательщиком льготы, либо 6-й год, предшествующий отчетному году, если льгота предоставляется плательщику более 6 лет.</w:t>
      </w:r>
    </w:p>
    <w:p w:rsidR="00DB6733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A357E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итогам 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оценки 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эффективности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налогового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расхода </w:t>
      </w:r>
      <w:r>
        <w:rPr>
          <w:color w:val="000000"/>
          <w:sz w:val="28"/>
          <w:szCs w:val="28"/>
        </w:rPr>
        <w:t xml:space="preserve"> а</w:t>
      </w:r>
      <w:r w:rsidRPr="003A357E">
        <w:rPr>
          <w:color w:val="000000"/>
          <w:sz w:val="28"/>
          <w:szCs w:val="28"/>
        </w:rPr>
        <w:t>дминистрация 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Pr="003A357E">
        <w:rPr>
          <w:color w:val="000000"/>
          <w:sz w:val="28"/>
          <w:szCs w:val="28"/>
        </w:rPr>
        <w:t>формулирует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выводы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о 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достижении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целевых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характеристик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налогового 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расхода</w:t>
      </w:r>
      <w:r>
        <w:rPr>
          <w:color w:val="000000"/>
          <w:sz w:val="28"/>
          <w:szCs w:val="28"/>
        </w:rPr>
        <w:t xml:space="preserve">  муниципального образования</w:t>
      </w:r>
      <w:r w:rsidRPr="003A357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вкладе 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налогового 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расхода 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Pr="003A357E">
        <w:rPr>
          <w:color w:val="000000"/>
          <w:sz w:val="28"/>
          <w:szCs w:val="28"/>
        </w:rPr>
        <w:t> в достижение целей муниципальной программы и (или) целей социально-экономической политики </w:t>
      </w:r>
      <w:r>
        <w:rPr>
          <w:color w:val="000000"/>
          <w:sz w:val="28"/>
          <w:szCs w:val="28"/>
        </w:rPr>
        <w:t xml:space="preserve"> муниципального образования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не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относящихся 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к 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муниципальным 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программам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муниципального образования</w:t>
      </w:r>
      <w:r w:rsidRPr="003A357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а также о наличии или об отсутствии более результативных (менее затратных для бюджета сельского поселения) альтернативных механизмов достижения целей муниципальной программы и (или) целей социально-экономической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политики 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Pr="003A357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не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относящихся 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муниципальным программам </w:t>
      </w:r>
      <w:r>
        <w:rPr>
          <w:color w:val="000000"/>
          <w:sz w:val="28"/>
          <w:szCs w:val="28"/>
        </w:rPr>
        <w:t>муниципального образования</w:t>
      </w:r>
      <w:r w:rsidRPr="003A357E">
        <w:rPr>
          <w:color w:val="000000"/>
          <w:sz w:val="28"/>
          <w:szCs w:val="28"/>
        </w:rPr>
        <w:t>.</w:t>
      </w:r>
    </w:p>
    <w:p w:rsidR="00DB6733" w:rsidRPr="003A357E" w:rsidRDefault="00DB6733" w:rsidP="00DB67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Pr="003A357E">
        <w:rPr>
          <w:color w:val="000000"/>
          <w:sz w:val="28"/>
          <w:szCs w:val="28"/>
        </w:rPr>
        <w:t> Результаты рассмотрения оценки налоговых расходов 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3A357E">
        <w:rPr>
          <w:color w:val="000000"/>
          <w:sz w:val="28"/>
          <w:szCs w:val="28"/>
        </w:rPr>
        <w:t>учитываются 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при 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формировании 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основных направлений 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бюджетной и налоговой политики </w:t>
      </w:r>
      <w:r>
        <w:rPr>
          <w:color w:val="000000"/>
          <w:sz w:val="28"/>
          <w:szCs w:val="28"/>
        </w:rPr>
        <w:t>муниципального образования</w:t>
      </w:r>
      <w:r w:rsidRPr="003A357E"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а также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при 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оценки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эффективности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реализации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муниципальных</w:t>
      </w:r>
      <w:r>
        <w:rPr>
          <w:color w:val="000000"/>
          <w:sz w:val="28"/>
          <w:szCs w:val="28"/>
        </w:rPr>
        <w:t xml:space="preserve">  </w:t>
      </w:r>
      <w:r w:rsidRPr="003A357E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</w:rPr>
        <w:t xml:space="preserve"> </w:t>
      </w:r>
      <w:r w:rsidRPr="003A357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муниципального образования</w:t>
      </w:r>
      <w:r w:rsidRPr="003A357E">
        <w:rPr>
          <w:color w:val="000000"/>
          <w:sz w:val="28"/>
          <w:szCs w:val="28"/>
        </w:rPr>
        <w:t>.</w:t>
      </w:r>
    </w:p>
    <w:p w:rsidR="00DB6733" w:rsidRPr="00CD3C79" w:rsidRDefault="00DB6733" w:rsidP="00DB67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3C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DB6733" w:rsidRPr="00CD3C79" w:rsidRDefault="00DB6733" w:rsidP="00DB67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DEB" w:rsidRDefault="007C21E8"/>
    <w:sectPr w:rsidR="00507DEB" w:rsidSect="0042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733"/>
    <w:rsid w:val="007C21E8"/>
    <w:rsid w:val="009231ED"/>
    <w:rsid w:val="00940873"/>
    <w:rsid w:val="00A42D85"/>
    <w:rsid w:val="00B63A30"/>
    <w:rsid w:val="00DB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DB673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0">
    <w:name w:val="Стиль1"/>
    <w:basedOn w:val="a"/>
    <w:link w:val="11"/>
    <w:rsid w:val="00DB673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1">
    <w:name w:val="Стиль1 Знак"/>
    <w:link w:val="10"/>
    <w:rsid w:val="00DB6733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733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7C2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604425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60442583" TargetMode="External"/><Relationship Id="rId5" Type="http://schemas.openxmlformats.org/officeDocument/2006/relationships/hyperlink" Target="http://docs.cntd.ru/document/56044258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3028</Words>
  <Characters>17260</Characters>
  <Application>Microsoft Office Word</Application>
  <DocSecurity>0</DocSecurity>
  <Lines>143</Lines>
  <Paragraphs>40</Paragraphs>
  <ScaleCrop>false</ScaleCrop>
  <Company>Microsoft</Company>
  <LinksUpToDate>false</LinksUpToDate>
  <CharactersWithSpaces>20248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3</cp:revision>
  <cp:lastPrinted>2020-12-16T08:09:00Z</cp:lastPrinted>
  <dcterms:created xsi:type="dcterms:W3CDTF">2020-12-09T03:23:00Z</dcterms:created>
  <dcterms:modified xsi:type="dcterms:W3CDTF">2020-12-16T08:12:00Z</dcterms:modified>
</cp:coreProperties>
</file>