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E6" w:rsidRPr="005B4C6B" w:rsidRDefault="00FE1EE6" w:rsidP="00FE1EE6">
      <w:pPr>
        <w:tabs>
          <w:tab w:val="left" w:pos="3792"/>
        </w:tabs>
        <w:jc w:val="center"/>
        <w:rPr>
          <w:rFonts w:ascii="Times New Roman" w:hAnsi="Times New Roman"/>
          <w:sz w:val="28"/>
          <w:szCs w:val="28"/>
        </w:rPr>
      </w:pPr>
      <w:r w:rsidRPr="005B4C6B">
        <w:rPr>
          <w:rFonts w:ascii="Times New Roman" w:hAnsi="Times New Roman"/>
          <w:sz w:val="28"/>
          <w:szCs w:val="28"/>
        </w:rPr>
        <w:t>АДМИНИСТРАЦИЯ ВЕРХ-КОЕНСКОГОСЕЛЬСОВЕТА</w:t>
      </w:r>
    </w:p>
    <w:p w:rsidR="00FE1EE6" w:rsidRPr="005B4C6B" w:rsidRDefault="00FE1EE6" w:rsidP="00FE1EE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4C6B"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FE1EE6" w:rsidRPr="007E1005" w:rsidRDefault="00FE1EE6" w:rsidP="00FE1EE6">
      <w:pPr>
        <w:rPr>
          <w:rFonts w:ascii="Times New Roman" w:hAnsi="Times New Roman"/>
          <w:color w:val="000000"/>
          <w:sz w:val="28"/>
          <w:szCs w:val="28"/>
        </w:rPr>
      </w:pPr>
    </w:p>
    <w:p w:rsidR="00FE1EE6" w:rsidRPr="006C7CBF" w:rsidRDefault="00FE1EE6" w:rsidP="00FE1EE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FE1EE6" w:rsidRPr="00C751C0" w:rsidRDefault="00FE1EE6" w:rsidP="00FE1EE6">
      <w:pPr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C751C0">
        <w:rPr>
          <w:rFonts w:ascii="Times New Roman" w:hAnsi="Times New Roman"/>
          <w:color w:val="000000"/>
          <w:sz w:val="28"/>
          <w:szCs w:val="28"/>
          <w:u w:val="single"/>
        </w:rPr>
        <w:t>22.11.2019 № 130/76.004</w:t>
      </w:r>
    </w:p>
    <w:p w:rsidR="00FE1EE6" w:rsidRPr="00B84B15" w:rsidRDefault="00FE1EE6" w:rsidP="00FE1EE6">
      <w:pPr>
        <w:tabs>
          <w:tab w:val="left" w:pos="1248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4B15">
        <w:rPr>
          <w:rFonts w:ascii="Times New Roman" w:hAnsi="Times New Roman"/>
          <w:b/>
          <w:color w:val="000000"/>
          <w:sz w:val="24"/>
          <w:szCs w:val="24"/>
        </w:rPr>
        <w:t>с.Верх-Коен</w:t>
      </w:r>
    </w:p>
    <w:p w:rsidR="00FE1EE6" w:rsidRPr="005B4C6B" w:rsidRDefault="00FE1EE6" w:rsidP="00FE1EE6">
      <w:pPr>
        <w:tabs>
          <w:tab w:val="left" w:pos="12480"/>
        </w:tabs>
        <w:rPr>
          <w:rFonts w:ascii="Times New Roman" w:hAnsi="Times New Roman"/>
          <w:color w:val="000000"/>
          <w:sz w:val="24"/>
          <w:szCs w:val="24"/>
        </w:rPr>
      </w:pPr>
      <w:r w:rsidRPr="005B4C6B">
        <w:rPr>
          <w:rFonts w:ascii="Times New Roman" w:hAnsi="Times New Roman"/>
          <w:color w:val="000000"/>
          <w:sz w:val="24"/>
          <w:szCs w:val="24"/>
        </w:rPr>
        <w:t>Об утверждении муниципальной программы профилактики правонарушений и борьбы с преступностью на территории Верх-Коенского сельсовета Искитимского района Новосибирской области на 2020 год</w:t>
      </w:r>
    </w:p>
    <w:p w:rsidR="00FE1EE6" w:rsidRPr="006C7CBF" w:rsidRDefault="00FE1EE6" w:rsidP="00FE1EE6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              В соответствии с Федеральным законом  от 06.03.2006 №35-ФЗ «О противодействии терроризму»,  Федеральный закон от 25.07.2002 №114-ФЗ «О противодействии экстремизму»,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Верх-Коенского сельсовета Искитимского района Новосибирской области</w:t>
      </w:r>
    </w:p>
    <w:p w:rsidR="00FE1EE6" w:rsidRPr="006C7CBF" w:rsidRDefault="00FE1EE6" w:rsidP="00FE1EE6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FE1EE6" w:rsidRPr="006C7CBF" w:rsidRDefault="00FE1EE6" w:rsidP="00FE1EE6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прилагаемую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муниципальную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программу профилактики правонарушений и борьбы с преступностью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Верх-Коенского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/>
          <w:color w:val="000000"/>
          <w:sz w:val="28"/>
          <w:szCs w:val="28"/>
        </w:rPr>
        <w:t>2020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FE1EE6" w:rsidRPr="006C7CBF" w:rsidRDefault="00FE1EE6" w:rsidP="00FE1EE6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2. Опубликовать настоящее постановление в периодическом печатном издании «</w:t>
      </w:r>
      <w:r>
        <w:rPr>
          <w:rFonts w:ascii="Times New Roman" w:hAnsi="Times New Roman"/>
          <w:color w:val="000000"/>
          <w:sz w:val="28"/>
          <w:szCs w:val="28"/>
        </w:rPr>
        <w:t>Верх-Коенский вестник</w:t>
      </w:r>
      <w:r w:rsidRPr="006C7CB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и на официальном сайте администрации Верх-Коенского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 сети Интернет</w:t>
      </w:r>
      <w:r w:rsidRPr="006C7CBF">
        <w:rPr>
          <w:rFonts w:ascii="Times New Roman" w:hAnsi="Times New Roman"/>
          <w:color w:val="000000"/>
          <w:sz w:val="28"/>
          <w:szCs w:val="28"/>
        </w:rPr>
        <w:t>.</w:t>
      </w:r>
    </w:p>
    <w:p w:rsidR="00FE1EE6" w:rsidRPr="006C7CBF" w:rsidRDefault="00FE1EE6" w:rsidP="00FE1EE6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1EE6" w:rsidRPr="006C7CBF" w:rsidRDefault="00FE1EE6" w:rsidP="00FE1EE6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1EE6" w:rsidRDefault="00FE1EE6" w:rsidP="00FE1EE6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color w:val="000000"/>
          <w:sz w:val="28"/>
          <w:szCs w:val="28"/>
        </w:rPr>
        <w:t xml:space="preserve"> Верх-Коенского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В.Н.Соловьенко</w:t>
      </w:r>
    </w:p>
    <w:p w:rsidR="00FE1EE6" w:rsidRPr="006C7CBF" w:rsidRDefault="00FE1EE6" w:rsidP="00FE1EE6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Искитимского района Новосибирской области</w:t>
      </w:r>
    </w:p>
    <w:p w:rsidR="00FE1EE6" w:rsidRDefault="00FE1EE6" w:rsidP="00FE1EE6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1EE6" w:rsidRDefault="00FE1EE6" w:rsidP="00FE1EE6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1EE6" w:rsidRPr="006C7CBF" w:rsidRDefault="00FE1EE6" w:rsidP="00FE1EE6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1EE6" w:rsidRPr="006C7CBF" w:rsidRDefault="00FE1EE6" w:rsidP="00FE1EE6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FE1EE6" w:rsidRPr="006C7CBF" w:rsidRDefault="00FE1EE6" w:rsidP="00FE1EE6">
      <w:pPr>
        <w:tabs>
          <w:tab w:val="left" w:pos="124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E1EE6" w:rsidRPr="006C7CBF" w:rsidRDefault="00FE1EE6" w:rsidP="00FE1EE6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Утверждена</w:t>
      </w:r>
    </w:p>
    <w:p w:rsidR="00FE1EE6" w:rsidRPr="006C7CBF" w:rsidRDefault="00FE1EE6" w:rsidP="00FE1EE6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Постановлением  администрации </w:t>
      </w:r>
    </w:p>
    <w:p w:rsidR="00FE1EE6" w:rsidRPr="006C7CBF" w:rsidRDefault="00FE1EE6" w:rsidP="00FE1EE6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Верх-Коенского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FE1EE6" w:rsidRPr="006C7CBF" w:rsidRDefault="00FE1EE6" w:rsidP="00FE1EE6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FE1EE6" w:rsidRPr="006C7CBF" w:rsidRDefault="00FE1EE6" w:rsidP="00FE1EE6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22 ноября 2019 </w:t>
      </w:r>
      <w:r w:rsidRPr="006C7CBF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130/76.004</w:t>
      </w:r>
    </w:p>
    <w:p w:rsidR="00FE1EE6" w:rsidRPr="006C7CBF" w:rsidRDefault="00FE1EE6" w:rsidP="00FE1EE6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E1EE6" w:rsidRPr="006C7CBF" w:rsidRDefault="00FE1EE6" w:rsidP="00FE1EE6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FE1EE6" w:rsidRPr="006C7CBF" w:rsidRDefault="00FE1EE6" w:rsidP="00FE1EE6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FE1EE6" w:rsidRPr="006C7CBF" w:rsidRDefault="00FE1EE6" w:rsidP="00FE1EE6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E1EE6" w:rsidRPr="006C7CBF" w:rsidRDefault="00FE1EE6" w:rsidP="00FE1EE6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E1EE6" w:rsidRPr="006C7CBF" w:rsidRDefault="00FE1EE6" w:rsidP="00FE1EE6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FE1EE6" w:rsidRPr="006C7CBF" w:rsidRDefault="00FE1EE6" w:rsidP="00FE1EE6">
      <w:pPr>
        <w:ind w:left="3600"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FE1EE6" w:rsidRPr="006C7CBF" w:rsidRDefault="00FE1EE6" w:rsidP="00FE1EE6">
      <w:pPr>
        <w:ind w:left="3600"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FE1EE6" w:rsidRPr="006C7CBF" w:rsidRDefault="00FE1EE6" w:rsidP="00FE1EE6">
      <w:pPr>
        <w:ind w:left="142" w:firstLine="7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FE1EE6" w:rsidRPr="006C7CBF" w:rsidRDefault="00FE1EE6" w:rsidP="00FE1EE6">
      <w:pPr>
        <w:ind w:left="142"/>
        <w:rPr>
          <w:rFonts w:ascii="Times New Roman" w:hAnsi="Times New Roman"/>
          <w:b/>
          <w:color w:val="000000"/>
          <w:sz w:val="40"/>
          <w:szCs w:val="40"/>
        </w:rPr>
      </w:pPr>
      <w:r w:rsidRPr="006C7CBF">
        <w:rPr>
          <w:rFonts w:ascii="Times New Roman" w:hAnsi="Times New Roman"/>
          <w:b/>
          <w:color w:val="000000"/>
          <w:sz w:val="40"/>
          <w:szCs w:val="40"/>
        </w:rPr>
        <w:t xml:space="preserve">          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МУНИЦИПАЛЬНАЯ </w:t>
      </w:r>
      <w:r w:rsidRPr="006C7CBF">
        <w:rPr>
          <w:rFonts w:ascii="Times New Roman" w:hAnsi="Times New Roman"/>
          <w:b/>
          <w:color w:val="000000"/>
          <w:sz w:val="40"/>
          <w:szCs w:val="40"/>
        </w:rPr>
        <w:t>ПРОГРАММА</w:t>
      </w:r>
    </w:p>
    <w:p w:rsidR="00FE1EE6" w:rsidRPr="006C7CBF" w:rsidRDefault="00FE1EE6" w:rsidP="00FE1EE6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ПРАВОНАРУШЕНИЙ И БОРЬБЫ С ПРЕСТУПНОСТЬЮ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ВЕРХ-КОЕНСКОГО </w:t>
      </w: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ИСКИТИМСКОГО</w:t>
      </w: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FE1EE6" w:rsidRPr="006C7CBF" w:rsidRDefault="00FE1EE6" w:rsidP="00FE1EE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</w:rPr>
        <w:t>2020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FE1EE6" w:rsidRPr="006C7CBF" w:rsidRDefault="00FE1EE6" w:rsidP="00FE1EE6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FE1EE6" w:rsidRPr="006C7CBF" w:rsidRDefault="00FE1EE6" w:rsidP="00FE1EE6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FE1EE6" w:rsidRPr="006C7CBF" w:rsidRDefault="00FE1EE6" w:rsidP="00FE1EE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>Новосибирская область</w:t>
      </w:r>
    </w:p>
    <w:p w:rsidR="00FE1EE6" w:rsidRPr="006C7CBF" w:rsidRDefault="00FE1EE6" w:rsidP="00FE1EE6">
      <w:pPr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FE1EE6" w:rsidRPr="006C7CBF" w:rsidSect="00112F2D">
          <w:pgSz w:w="11906" w:h="16838"/>
          <w:pgMar w:top="1134" w:right="1106" w:bottom="899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color w:val="000000"/>
          <w:sz w:val="28"/>
          <w:szCs w:val="28"/>
        </w:rPr>
        <w:t>2019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 </w:t>
      </w: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</w:t>
      </w: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I. Паспорт Программы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II. Основные положения Программы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2.1. Введение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2.2. Характеристика проблемы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2.3. Цель и задачи Программы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2.4. Сроки и этапы реализации Программы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2.5. Финансовое обеспечение Программы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2.7. </w:t>
      </w:r>
      <w:proofErr w:type="gramStart"/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Программы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III. Мероприятия Программы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6C7CB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 ПАСПОРТ ПРОГРАММЫ 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2003"/>
        <w:gridCol w:w="7422"/>
      </w:tblGrid>
      <w:tr w:rsidR="00FE1EE6" w:rsidRPr="00D648D8" w:rsidTr="00943D9E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Муниципальная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программа профилактики  правонарушений и борьбы с преступностью на территории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Верх-Коенского сельсовета Искитимского района Новосибирской области на 2020 год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(далее - Программа)</w:t>
            </w:r>
          </w:p>
        </w:tc>
      </w:tr>
      <w:tr w:rsidR="00FE1EE6" w:rsidRPr="00D648D8" w:rsidTr="00943D9E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Основание  для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разработки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Федеральн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ый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от 6 октября 2003  года  N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131-ФЗ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E1EE6" w:rsidRPr="0095604C" w:rsidRDefault="00FE1EE6" w:rsidP="00943D9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56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закон от 23 июня </w:t>
            </w:r>
            <w:smartTag w:uri="urn:schemas-microsoft-com:office:smarttags" w:element="metricconverter">
              <w:smartTagPr>
                <w:attr w:name="ProductID" w:val="2016 г"/>
              </w:smartTagPr>
              <w:r w:rsidRPr="0095604C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2016 г</w:t>
              </w:r>
            </w:smartTag>
            <w:r w:rsidRPr="00956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N 182-ФЗ</w:t>
            </w:r>
            <w:r w:rsidRPr="0095604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56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 w:rsidR="00FE1EE6" w:rsidRPr="00D648D8" w:rsidTr="00943D9E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Заказчик   Программы  </w:t>
            </w:r>
          </w:p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Верх-Коенского сельсовета Искитимского района Новосибирской области (далее - администрация муниципального образования)</w:t>
            </w:r>
          </w:p>
        </w:tc>
      </w:tr>
      <w:tr w:rsidR="00FE1EE6" w:rsidRPr="00D648D8" w:rsidTr="00943D9E">
        <w:trPr>
          <w:cantSplit/>
          <w:trHeight w:val="108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разработчики и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исполнители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Комиссия по профилактике правонарушений и борьбе с преступностью при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E1EE6" w:rsidRPr="006C7CBF" w:rsidRDefault="00FE1EE6" w:rsidP="00943D9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1EE6" w:rsidRPr="006C7CBF" w:rsidRDefault="00FE1EE6" w:rsidP="00943D9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7374F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МВД РФ 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далее-полиция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 </w:t>
            </w:r>
          </w:p>
        </w:tc>
      </w:tr>
      <w:tr w:rsidR="00FE1EE6" w:rsidRPr="00D648D8" w:rsidTr="00943D9E">
        <w:trPr>
          <w:cantSplit/>
          <w:trHeight w:val="4387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 и  задачи</w:t>
            </w: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Default="00FE1EE6" w:rsidP="00943D9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-  комплексное   обеспечение   безопасности   граждан   на территории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       </w:t>
            </w:r>
          </w:p>
          <w:p w:rsidR="00FE1EE6" w:rsidRPr="00D648D8" w:rsidRDefault="00FE1EE6" w:rsidP="00943D9E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F9011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профилактика</w:t>
            </w:r>
            <w:r w:rsidRPr="00D64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FE1EE6" w:rsidRPr="00D648D8" w:rsidRDefault="00FE1EE6" w:rsidP="00943D9E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4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FE1EE6" w:rsidRPr="00D648D8" w:rsidRDefault="00FE1EE6" w:rsidP="00943D9E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4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      </w:r>
          </w:p>
          <w:p w:rsidR="00FE1EE6" w:rsidRPr="006C7CBF" w:rsidRDefault="00FE1EE6" w:rsidP="00943D9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4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-организация безопасного дорожного движения;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 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 повышение уровня доверия населения  к  органам  местного самоуправления в сфере обеспечения безопасности.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FE1EE6" w:rsidRPr="00D648D8" w:rsidTr="00943D9E">
        <w:trPr>
          <w:cantSplit/>
          <w:trHeight w:val="1437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FE1EE6" w:rsidRPr="00D648D8" w:rsidTr="00943D9E">
        <w:trPr>
          <w:cantSplit/>
          <w:trHeight w:val="7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и  этапы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реализации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год, без деления на этапы</w:t>
            </w:r>
          </w:p>
        </w:tc>
      </w:tr>
      <w:tr w:rsidR="00FE1EE6" w:rsidRPr="00D648D8" w:rsidTr="00943D9E">
        <w:trPr>
          <w:cantSplit/>
          <w:trHeight w:val="697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Финансовое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обеспечение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предусматривает финансирование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FE1EE6" w:rsidRPr="006C7CBF" w:rsidRDefault="00FE1EE6" w:rsidP="00943D9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1EE6" w:rsidRPr="00D648D8" w:rsidTr="00943D9E">
        <w:trPr>
          <w:cantSplit/>
          <w:trHeight w:val="2172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Ожидаемый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социально-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экономический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эффект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реализации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F90113" w:rsidRDefault="00FE1EE6" w:rsidP="00943D9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снижение темпов роста преступности в  целом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 повышение эффективности профилактики правонарушений;   </w:t>
            </w:r>
          </w:p>
          <w:p w:rsidR="00FE1EE6" w:rsidRPr="006C7CBF" w:rsidRDefault="00FE1EE6" w:rsidP="00943D9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усиление  предупредительной  борьбы  с  терроризмом   и экстремизм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ом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- </w:t>
            </w:r>
            <w:r w:rsidRPr="00D648D8">
              <w:rPr>
                <w:rFonts w:ascii="Times New Roman" w:hAnsi="Times New Roman"/>
                <w:color w:val="000000"/>
              </w:rPr>
              <w:t>Совершенствование мотивации поведения муниципальных служащих по минимизации коррупционных рисков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FE1EE6" w:rsidRPr="00D648D8" w:rsidTr="00943D9E">
        <w:trPr>
          <w:cantSplit/>
          <w:trHeight w:val="149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Система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контроля    за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реализацией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 за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реализацией Программы осуществляет     Администрация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    комиссия  по профилактике правонарушений и борьбе с преступностью  при Администрации 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</w:t>
            </w:r>
          </w:p>
          <w:p w:rsidR="00FE1EE6" w:rsidRPr="006C7CBF" w:rsidRDefault="00FE1EE6" w:rsidP="00943D9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1EE6" w:rsidRPr="006C7CBF" w:rsidRDefault="00FE1EE6" w:rsidP="00943D9E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II. ОСНОВНЫЕ ПОЛОЖЕНИЯ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ПРОГРАММЫ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2.1.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E1EE6" w:rsidRDefault="00FE1EE6" w:rsidP="00FE1EE6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Противодействие преступности, охрана общественного порядка и безопасности граждан, профилактика правонарушений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всегда являлись важнейшими задачами всех без ис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ключения органов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сферах</w:t>
      </w:r>
      <w:proofErr w:type="gramEnd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обострили криминогенную обстановку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РФ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FE1EE6" w:rsidRPr="006C7CBF" w:rsidRDefault="00FE1EE6" w:rsidP="00FE1EE6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2.2. Характеристика проблемы.  </w:t>
      </w:r>
    </w:p>
    <w:p w:rsidR="00FE1EE6" w:rsidRPr="006C7CBF" w:rsidRDefault="00FE1EE6" w:rsidP="00FE1EE6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настоящее время с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охраняется реальная угроза распространения проя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влений терроризма и экстремизма, совершения коррупционных нарушений и т.п.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 это свидетельствует о недостаточности проводимой профилактической работы. Криминализация общества определяется целым комплексом факторов. </w:t>
      </w:r>
      <w:proofErr w:type="gramStart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ним, помимо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относятся: 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снижение духовно-нравственного потенциала, правовой нигилизм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  <w:proofErr w:type="gramEnd"/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техническое несовершенство средств и методов профилактики и предупреждения преступности, </w:t>
      </w:r>
      <w:proofErr w:type="gramStart"/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происходящими процессами и реагирования на их изменение;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распространение различных должностных злоупотреблений и нарушений законности; сохраняющийся высокий уровень безраб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отицы трудоспособного населения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FE1EE6" w:rsidRPr="006C7CBF" w:rsidRDefault="00FE1EE6" w:rsidP="00FE1EE6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С учетом </w:t>
      </w:r>
      <w:proofErr w:type="gramStart"/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изложенного</w:t>
      </w:r>
      <w:proofErr w:type="gramEnd"/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, в криминальной ситуации можно прогнозировать развитие следующих негативных тенденций:</w:t>
      </w:r>
    </w:p>
    <w:p w:rsidR="00FE1EE6" w:rsidRPr="006C7CBF" w:rsidRDefault="00FE1EE6" w:rsidP="00FE1EE6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     рост преступлений против личности, таких как причинения </w:t>
      </w:r>
      <w:proofErr w:type="gramStart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вреда</w:t>
      </w:r>
      <w:proofErr w:type="gramEnd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образования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борьбе с преступностью и профилактике правонарушений. 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2.3. Цель и задачи Программы</w:t>
      </w:r>
    </w:p>
    <w:p w:rsidR="00FE1EE6" w:rsidRPr="006C7CBF" w:rsidRDefault="00FE1EE6" w:rsidP="00FE1EE6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Целями Программы являются следующие:</w:t>
      </w:r>
    </w:p>
    <w:p w:rsidR="00FE1EE6" w:rsidRDefault="00FE1EE6" w:rsidP="00FE1EE6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-  комплексное   обеспечение   безопасности   граждан   на территории 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образования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       </w:t>
      </w:r>
    </w:p>
    <w:p w:rsidR="00FE1EE6" w:rsidRPr="00F90113" w:rsidRDefault="00FE1EE6" w:rsidP="00FE1EE6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F9011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профилактика</w:t>
      </w: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коррупционных правонарушений, совершаемых от имени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 в интересах юридических лиц;</w:t>
      </w:r>
    </w:p>
    <w:p w:rsidR="00FE1EE6" w:rsidRPr="00F90113" w:rsidRDefault="00FE1EE6" w:rsidP="00FE1EE6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обеспечение безопасности, защиты жителей и их имущест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 от преступных посягательств;</w:t>
      </w:r>
    </w:p>
    <w:p w:rsidR="00FE1EE6" w:rsidRPr="00F90113" w:rsidRDefault="00FE1EE6" w:rsidP="00FE1EE6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противодействие возможным террористическим акциям на объектах жизнеобеспечения, социальной сферы и в местах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массовым пребыванием граждан;</w:t>
      </w: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E1EE6" w:rsidRPr="006C7CBF" w:rsidRDefault="00FE1EE6" w:rsidP="00FE1EE6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-организация безопасного дорожного движения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         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- повышение уровня доверия населения  к  органам  местного самоуправления в сфере обеспечения безопасности.       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br/>
        <w:t xml:space="preserve">Для достижения поставленных целей необходимо решение следующих </w:t>
      </w:r>
      <w:r w:rsidRPr="006C7CB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задач:</w:t>
      </w:r>
    </w:p>
    <w:p w:rsidR="00FE1EE6" w:rsidRPr="006C7CBF" w:rsidRDefault="00FE1EE6" w:rsidP="00FE1EE6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    создание     действенной     системы     профилактики правонарушений;                                        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Целевыми индикаторами и показателями являются</w:t>
      </w:r>
      <w:r w:rsidRPr="006C7CBF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FE1EE6" w:rsidRPr="006C7CBF" w:rsidRDefault="00FE1EE6" w:rsidP="00FE1EE6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уровень преступности;</w:t>
      </w:r>
    </w:p>
    <w:p w:rsidR="00FE1EE6" w:rsidRDefault="00FE1EE6" w:rsidP="00FE1EE6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антитеррористическая и </w:t>
      </w:r>
      <w:proofErr w:type="spellStart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антиэкстремистская</w:t>
      </w:r>
      <w:proofErr w:type="spellEnd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безопасность; </w:t>
      </w:r>
    </w:p>
    <w:p w:rsidR="00FE1EE6" w:rsidRDefault="00FE1EE6" w:rsidP="00FE1EE6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динамика корыстно-насильственных преступлений;</w:t>
      </w:r>
    </w:p>
    <w:p w:rsidR="00FE1EE6" w:rsidRPr="00112F2D" w:rsidRDefault="00FE1EE6" w:rsidP="00FE1EE6">
      <w:pPr>
        <w:spacing w:after="0" w:line="240" w:lineRule="auto"/>
        <w:ind w:left="567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-динамика </w:t>
      </w: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коррупционных правонарушений, совершаемых от имени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 в интересах юридических лиц;</w:t>
      </w:r>
    </w:p>
    <w:p w:rsidR="00FE1EE6" w:rsidRPr="006C7CBF" w:rsidRDefault="00FE1EE6" w:rsidP="00FE1EE6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результаты противодействия преступности в сфере экономики и налогообложения;</w:t>
      </w:r>
    </w:p>
    <w:p w:rsidR="00FE1EE6" w:rsidRPr="006C7CBF" w:rsidRDefault="00FE1EE6" w:rsidP="00FE1EE6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- социально - криминологическая структура преступности.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2.4.Сроки и этапы реализации программы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</w:p>
    <w:p w:rsidR="00FE1EE6" w:rsidRPr="006C7CBF" w:rsidRDefault="00FE1EE6" w:rsidP="00FE1EE6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Реализация мероприятий Программы будет осуществляться в один  этап:</w:t>
      </w:r>
    </w:p>
    <w:p w:rsidR="00FE1EE6" w:rsidRPr="006C7CBF" w:rsidRDefault="00FE1EE6" w:rsidP="00FE1EE6">
      <w:pPr>
        <w:tabs>
          <w:tab w:val="left" w:pos="1843"/>
        </w:tabs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 –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2020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год,</w:t>
      </w:r>
    </w:p>
    <w:p w:rsidR="00FE1EE6" w:rsidRPr="006C7CBF" w:rsidRDefault="00FE1EE6" w:rsidP="00FE1EE6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2.5. Финансовое обеспечение Программы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Источниками финансирования Программы являются бюджет муниципального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образования.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E1EE6" w:rsidRPr="006C7CBF" w:rsidRDefault="00FE1EE6" w:rsidP="00FE1EE6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FE1EE6" w:rsidRPr="00C06833" w:rsidRDefault="00FE1EE6" w:rsidP="00FE1EE6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 повышение эффективности профилактики правонарушений, усиление предупредительной борьбы с терроризмом и экстремизмом, оздоровление обстановки на улицах и других общественных местах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совершенствование мотивации поведения муниципальных служащих по минимизации коррупционных рисков.</w:t>
      </w:r>
    </w:p>
    <w:p w:rsidR="00FE1EE6" w:rsidRDefault="00FE1EE6" w:rsidP="00FE1EE6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2.7. </w:t>
      </w:r>
      <w:proofErr w:type="gramStart"/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исполнением Программы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Контроль  за  реализацией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 Программы  осуществляет    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Администрация муниципального образования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     комиссия  по профилактике правонарушений и борьбе с преступностью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–к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омиссия).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</w:p>
    <w:p w:rsidR="00FE1EE6" w:rsidRPr="006C7CBF" w:rsidRDefault="00FE1EE6" w:rsidP="00FE1EE6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Pr="006C7CBF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</w:t>
      </w:r>
    </w:p>
    <w:p w:rsidR="00FE1EE6" w:rsidRPr="00F735AD" w:rsidRDefault="00FE1EE6" w:rsidP="00FE1EE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E1EE6" w:rsidRDefault="00FE1EE6" w:rsidP="00FE1EE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sectPr w:rsidR="00FE1EE6" w:rsidSect="00E429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1EE6" w:rsidRPr="00F735AD" w:rsidRDefault="00FE1EE6" w:rsidP="00FE1EE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III. МЕРОПРИЯТИЯ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МУНИЦИПАЛЬНОЙ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ПРОГРАММЫ ПРОФИЛАКТИКИ ПРАВОНАРУШЕНИЙ</w:t>
      </w:r>
    </w:p>
    <w:p w:rsidR="00FE1EE6" w:rsidRPr="00F735AD" w:rsidRDefault="00FE1EE6" w:rsidP="00FE1EE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БОРЬБЫ С ПРЕСТУПНОСТЬЮ НА ТЕРРИТОРИИ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ВЕРХ-КОЕНСКОГО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СЕЛЬСОВЕТА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ИСКИТИМСКОГО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РАЙОНА НОВОСИБИРСКОЙ ОБЛАСТИ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2020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ГОД</w:t>
      </w:r>
    </w:p>
    <w:p w:rsidR="00FE1EE6" w:rsidRPr="006C7CBF" w:rsidRDefault="00FE1EE6" w:rsidP="00FE1EE6">
      <w:pPr>
        <w:shd w:val="clear" w:color="auto" w:fill="FFFFFF"/>
        <w:spacing w:after="0" w:line="240" w:lineRule="auto"/>
        <w:ind w:firstLine="540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tbl>
      <w:tblPr>
        <w:tblW w:w="12986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595"/>
        <w:gridCol w:w="2057"/>
        <w:gridCol w:w="1410"/>
        <w:gridCol w:w="7"/>
        <w:gridCol w:w="1704"/>
        <w:gridCol w:w="1645"/>
      </w:tblGrid>
      <w:tr w:rsidR="00FE1EE6" w:rsidRPr="00D648D8" w:rsidTr="00943D9E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N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мероприятий    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Исполнители  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Источники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Финансовые затраты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(тыс. рублей)   </w:t>
            </w:r>
          </w:p>
        </w:tc>
      </w:tr>
      <w:tr w:rsidR="00FE1EE6" w:rsidRPr="00D648D8" w:rsidTr="00943D9E">
        <w:trPr>
          <w:cantSplit/>
          <w:trHeight w:val="6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EE6" w:rsidRPr="006C7CBF" w:rsidRDefault="00FE1EE6" w:rsidP="00943D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EE6" w:rsidRPr="006C7CBF" w:rsidRDefault="00FE1EE6" w:rsidP="00943D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EE6" w:rsidRPr="006C7CBF" w:rsidRDefault="00FE1EE6" w:rsidP="00943D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EE6" w:rsidRPr="006C7CBF" w:rsidRDefault="00FE1EE6" w:rsidP="00943D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EE6" w:rsidRPr="006C7CBF" w:rsidRDefault="00FE1EE6" w:rsidP="00943D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Всего</w:t>
            </w:r>
          </w:p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FE1EE6" w:rsidRPr="00D648D8" w:rsidTr="00943D9E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2             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3         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4      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5      </w:t>
            </w:r>
          </w:p>
        </w:tc>
        <w:tc>
          <w:tcPr>
            <w:tcW w:w="16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1EE6" w:rsidRPr="006C7CBF" w:rsidRDefault="00FE1EE6" w:rsidP="00943D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1EE6" w:rsidRPr="00D648D8" w:rsidTr="00943D9E">
        <w:trPr>
          <w:cantSplit/>
          <w:trHeight w:val="240"/>
        </w:trPr>
        <w:tc>
          <w:tcPr>
            <w:tcW w:w="129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FE1EE6" w:rsidRPr="00D648D8" w:rsidTr="00943D9E">
        <w:trPr>
          <w:cantSplit/>
          <w:trHeight w:val="13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      проведение пресс-конференций, семинар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ов, круглых столов, декадников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вопросам    профилактики    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борьбы    с    преступностью, безнадзорности,            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предупреждения    наркомании, токсикомании,     алкоголизма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в том числе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среди детей и подростков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Верх-Коенского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Август 2020 г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1EE6" w:rsidRPr="00D648D8" w:rsidTr="00943D9E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роведение комплексного     исследования преступности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муниципальном образовании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 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 </w:t>
            </w:r>
          </w:p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Верх-Коенского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Декабрь 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1EE6" w:rsidRPr="006C7CBF" w:rsidRDefault="00FE1EE6" w:rsidP="00943D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1EE6" w:rsidRPr="00D648D8" w:rsidTr="00943D9E">
        <w:trPr>
          <w:cantSplit/>
          <w:trHeight w:val="13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а также лиц, освободившихся из мест лишения свободы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Глава Верх-Коенского сельсовета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течение срока реализации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1EE6" w:rsidRPr="00D648D8" w:rsidTr="00943D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290"/>
        </w:trPr>
        <w:tc>
          <w:tcPr>
            <w:tcW w:w="568" w:type="dxa"/>
          </w:tcPr>
          <w:p w:rsidR="00FE1EE6" w:rsidRPr="006C7CBF" w:rsidRDefault="00FE1EE6" w:rsidP="00943D9E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5" w:type="dxa"/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освещение </w:t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хода реализации          Программы профилактики правонарушений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 борьбы с преступностью   на территории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 в    средствах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массовой    информации</w:t>
            </w:r>
          </w:p>
        </w:tc>
        <w:tc>
          <w:tcPr>
            <w:tcW w:w="2057" w:type="dxa"/>
          </w:tcPr>
          <w:p w:rsidR="00FE1EE6" w:rsidRPr="006C7CBF" w:rsidRDefault="00FE1EE6" w:rsidP="00943D9E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Верх-Коенского сельсовета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0" w:type="dxa"/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711" w:type="dxa"/>
            <w:gridSpan w:val="2"/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645" w:type="dxa"/>
          </w:tcPr>
          <w:p w:rsidR="00FE1EE6" w:rsidRPr="006C7CBF" w:rsidRDefault="00FE1EE6" w:rsidP="00943D9E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E1EE6" w:rsidRDefault="00FE1EE6" w:rsidP="00FE1EE6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sectPr w:rsidR="00FE1EE6" w:rsidSect="00150C47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tbl>
      <w:tblPr>
        <w:tblW w:w="13313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94"/>
        <w:gridCol w:w="5598"/>
        <w:gridCol w:w="2058"/>
        <w:gridCol w:w="1417"/>
        <w:gridCol w:w="1657"/>
        <w:gridCol w:w="1689"/>
      </w:tblGrid>
      <w:tr w:rsidR="00FE1EE6" w:rsidRPr="00D648D8" w:rsidTr="00943D9E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2. Профилактика правонарушений</w:t>
            </w:r>
          </w:p>
        </w:tc>
      </w:tr>
      <w:tr w:rsidR="00FE1EE6" w:rsidRPr="00D648D8" w:rsidTr="00943D9E">
        <w:trPr>
          <w:cantSplit/>
          <w:trHeight w:val="2296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2.1. 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Обеспечить      осуществление совместной работы участковых уполномоченных      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 инспекторов     по      делам несовершеннолетних          и представителей 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и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обращения с детьми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Глава Верх-Коенского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1EE6" w:rsidRPr="00D648D8" w:rsidTr="00943D9E">
        <w:trPr>
          <w:cantSplit/>
          <w:trHeight w:val="10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2.2. 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Организовать   совместно    с участковыми   уполномоченными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проведение встреч, бесед и лекций   по   вопросам предупреждения и   выявления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правонарушений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т.ч. с несовершеннолетними, находящимися в социально-опасном положении.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Глава Верх-Коенского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1EE6" w:rsidRPr="00D648D8" w:rsidTr="00943D9E">
        <w:trPr>
          <w:cantSplit/>
          <w:trHeight w:val="111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Полиция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Верх-Коенского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1EE6" w:rsidRPr="00D648D8" w:rsidTr="00943D9E">
        <w:trPr>
          <w:cantSplit/>
          <w:trHeight w:val="1323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Осуществить          комплекс мероприятий по контролю за организацией   торговли    на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специально         отведенных территориях (рынках), </w:t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также </w:t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пресечению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    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Верх-Коенского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1EE6" w:rsidRPr="00D648D8" w:rsidTr="00943D9E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 Борьба с преступностью</w:t>
            </w:r>
          </w:p>
        </w:tc>
      </w:tr>
      <w:tr w:rsidR="00FE1EE6" w:rsidRPr="00D648D8" w:rsidTr="00943D9E">
        <w:trPr>
          <w:cantSplit/>
          <w:trHeight w:val="926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175FED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FE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Реализация мероприятий по созданию </w:t>
            </w:r>
            <w:r w:rsidRPr="00175FED">
              <w:rPr>
                <w:rFonts w:ascii="Times New Roman" w:hAnsi="Times New Roman"/>
                <w:sz w:val="20"/>
                <w:szCs w:val="20"/>
              </w:rPr>
              <w:t xml:space="preserve">условий для исполнения </w:t>
            </w:r>
            <w:r w:rsidRPr="00D648D8">
              <w:rPr>
                <w:rFonts w:ascii="Times New Roman" w:hAnsi="Times New Roman"/>
                <w:sz w:val="20"/>
                <w:szCs w:val="20"/>
              </w:rPr>
              <w:t xml:space="preserve">наказания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Верх-Коенского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1EE6" w:rsidRPr="00D648D8" w:rsidTr="00943D9E">
        <w:trPr>
          <w:cantSplit/>
          <w:trHeight w:val="1123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Осуществить          комплекс специальных мероприятий   по выявлению и пресечению фактов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использования                 муниципальными служащими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служебного    положения     в корыстных целях, коррупции,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участия    в     коммерческой деятельности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Верх-Коенского сельсовета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ежеквартально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3F4466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3F4466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EE6" w:rsidRPr="006C7CBF" w:rsidRDefault="00FE1EE6" w:rsidP="00943D9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E1EE6" w:rsidRPr="006C7CBF" w:rsidRDefault="00FE1EE6" w:rsidP="00FE1EE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366B2" w:rsidRDefault="00FE1EE6"/>
    <w:sectPr w:rsidR="00D366B2" w:rsidSect="00B83C57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EE6"/>
    <w:rsid w:val="005D7C85"/>
    <w:rsid w:val="00684042"/>
    <w:rsid w:val="00A43888"/>
    <w:rsid w:val="00FE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E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2384</Words>
  <Characters>13594</Characters>
  <Application>Microsoft Office Word</Application>
  <DocSecurity>0</DocSecurity>
  <Lines>113</Lines>
  <Paragraphs>31</Paragraphs>
  <ScaleCrop>false</ScaleCrop>
  <Company>Microsoft</Company>
  <LinksUpToDate>false</LinksUpToDate>
  <CharactersWithSpaces>15947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2019-12-02T04:20:00Z</dcterms:created>
  <dcterms:modified xsi:type="dcterms:W3CDTF">2019-12-02T04:20:00Z</dcterms:modified>
</cp:coreProperties>
</file>