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4" w:rsidRDefault="00CB18F4" w:rsidP="00CB1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ВЕРХ-КОЕНСКОГО СЕЛЬСОВЕТА</w:t>
      </w:r>
    </w:p>
    <w:p w:rsidR="00CB18F4" w:rsidRPr="00804A16" w:rsidRDefault="00CB18F4" w:rsidP="00CB1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</w:t>
      </w: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CB18F4" w:rsidRPr="00804A16" w:rsidRDefault="00CB18F4" w:rsidP="00CB18F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>15.08.2025</w:t>
      </w:r>
      <w:r w:rsidRPr="00804A16"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 xml:space="preserve"> № </w:t>
      </w:r>
      <w:r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>68/76.004</w:t>
      </w:r>
      <w:r w:rsidRPr="00804A16"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 xml:space="preserve">              </w:t>
      </w:r>
    </w:p>
    <w:p w:rsidR="00CB18F4" w:rsidRPr="00804A16" w:rsidRDefault="00CB18F4" w:rsidP="00CB18F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sz w:val="24"/>
          <w:szCs w:val="24"/>
          <w:lang w:eastAsia="ar-SA"/>
        </w:rPr>
        <w:t>с.Верх-Коен</w:t>
      </w:r>
    </w:p>
    <w:p w:rsidR="00CB18F4" w:rsidRPr="00804A16" w:rsidRDefault="00CB18F4" w:rsidP="00CB18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B18F4" w:rsidRDefault="00CB18F4" w:rsidP="00CB18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внесении изменений в постановление от </w:t>
      </w:r>
    </w:p>
    <w:p w:rsidR="00CB18F4" w:rsidRPr="00804A16" w:rsidRDefault="00CB18F4" w:rsidP="00CB18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09.01.2025 № 5/76.004 </w:t>
      </w:r>
      <w:r w:rsidRPr="00804A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муниципальной программы </w:t>
      </w:r>
    </w:p>
    <w:p w:rsidR="00CB18F4" w:rsidRPr="00804A16" w:rsidRDefault="00CB18F4" w:rsidP="00CB18F4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«Сохранение и развитие культуры на территории</w:t>
      </w:r>
    </w:p>
    <w:p w:rsidR="00CB18F4" w:rsidRPr="00804A16" w:rsidRDefault="00CB18F4" w:rsidP="00CB18F4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Верх-Коенского сельсовета»</w:t>
      </w:r>
    </w:p>
    <w:p w:rsidR="00CB18F4" w:rsidRPr="00804A16" w:rsidRDefault="00CB18F4" w:rsidP="00CB18F4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B18F4" w:rsidRPr="00804A16" w:rsidRDefault="00CB18F4" w:rsidP="00CB18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8F4" w:rsidRPr="002E3518" w:rsidRDefault="00CB18F4" w:rsidP="00CB18F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CB18F4" w:rsidRDefault="00CB18F4" w:rsidP="00CB1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B18F4" w:rsidRPr="007E6FB8" w:rsidRDefault="00CB18F4" w:rsidP="00CB18F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</w:t>
      </w:r>
      <w:r w:rsidRPr="007E6FB8">
        <w:rPr>
          <w:rFonts w:ascii="Times New Roman" w:hAnsi="Times New Roman" w:cs="Times New Roman"/>
          <w:sz w:val="28"/>
          <w:szCs w:val="28"/>
        </w:rPr>
        <w:t>. Внести изменения в муниципальную программу «</w:t>
      </w:r>
      <w:r w:rsidRPr="007E6FB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Сохранение и развитие культуры на территории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7E6FB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Верх-Коенского сельсовета</w:t>
      </w:r>
      <w:r w:rsidRPr="007E6FB8"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:rsidR="00CB18F4" w:rsidRPr="00602DF3" w:rsidRDefault="00CB18F4" w:rsidP="00CB18F4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№5/76.004 читать в новой редакции, согласно приложению к настоящему постановлению.</w:t>
      </w:r>
    </w:p>
    <w:p w:rsidR="00CB18F4" w:rsidRPr="002E3518" w:rsidRDefault="00CB18F4" w:rsidP="00CB18F4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91E">
        <w:rPr>
          <w:rFonts w:ascii="Times New Roman" w:hAnsi="Times New Roman" w:cs="Times New Roman"/>
          <w:sz w:val="28"/>
          <w:szCs w:val="28"/>
        </w:rPr>
        <w:t>.</w:t>
      </w:r>
      <w:r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:rsidR="00CB18F4" w:rsidRDefault="00CB18F4" w:rsidP="00CB18F4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3518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CB18F4" w:rsidRPr="00804A16" w:rsidRDefault="00CB18F4" w:rsidP="00CB18F4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Верх-Коенского сельсовета </w:t>
      </w:r>
    </w:p>
    <w:p w:rsidR="00CB18F4" w:rsidRPr="00804A16" w:rsidRDefault="00CB18F4" w:rsidP="00CB18F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                          В.Н.Соловьенко</w:t>
      </w: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CB18F4" w:rsidRPr="00804A16" w:rsidRDefault="00CB18F4" w:rsidP="00CB18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:rsidR="00CB18F4" w:rsidRPr="00804A16" w:rsidRDefault="00CB18F4" w:rsidP="00CB18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Верх-Коенского сельсовета</w:t>
      </w:r>
    </w:p>
    <w:p w:rsidR="00CB18F4" w:rsidRPr="00804A16" w:rsidRDefault="00CB18F4" w:rsidP="00CB18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15.08.2025</w:t>
      </w: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68/76.004</w:t>
      </w: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CB18F4" w:rsidRPr="00804A16" w:rsidRDefault="00CB18F4" w:rsidP="00CB18F4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Calibri" w:eastAsia="Times New Roman" w:hAnsi="Calibri" w:cs="Calibri"/>
          <w:b/>
          <w:sz w:val="32"/>
          <w:szCs w:val="32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4A1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МУНИЦИПАЛЬНАЯ   ПРОГРАММА</w:t>
      </w:r>
    </w:p>
    <w:p w:rsidR="00CB18F4" w:rsidRPr="00804A16" w:rsidRDefault="00CB18F4" w:rsidP="00CB18F4">
      <w:pPr>
        <w:suppressAutoHyphens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«Сохранение и развитие культуры на территории  </w:t>
      </w:r>
    </w:p>
    <w:p w:rsidR="00CB18F4" w:rsidRPr="00804A16" w:rsidRDefault="00CB18F4" w:rsidP="00CB18F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Верх-Коенского сельсовета»</w:t>
      </w: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804A16" w:rsidRDefault="00CB18F4" w:rsidP="00CB18F4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B18F4" w:rsidRPr="00B92B9E" w:rsidRDefault="00CB18F4" w:rsidP="00CB18F4">
      <w:pPr>
        <w:tabs>
          <w:tab w:val="left" w:pos="5991"/>
        </w:tabs>
        <w:suppressAutoHyphens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lastRenderedPageBreak/>
        <w:t>ПАСПОРТ</w:t>
      </w:r>
    </w:p>
    <w:p w:rsidR="00CB18F4" w:rsidRPr="00B92B9E" w:rsidRDefault="00CB18F4" w:rsidP="00CB18F4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t xml:space="preserve">муниципальной программы </w:t>
      </w:r>
    </w:p>
    <w:p w:rsidR="00CB18F4" w:rsidRPr="00B92B9E" w:rsidRDefault="00CB18F4" w:rsidP="00CB18F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 xml:space="preserve">«Сохранение и развитие культуры на территории  </w:t>
      </w:r>
    </w:p>
    <w:p w:rsidR="00CB18F4" w:rsidRPr="00B92B9E" w:rsidRDefault="00CB18F4" w:rsidP="00CB18F4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>Верх-Коенского сельсовета»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3"/>
        <w:gridCol w:w="7041"/>
      </w:tblGrid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Наименование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both"/>
              <w:rPr>
                <w:rFonts w:ascii="Times New Roman" w:eastAsia="Times New Roman" w:hAnsi="Times New Roman" w:cs="Calibri"/>
                <w:b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color w:val="000000"/>
                <w:sz w:val="27"/>
                <w:szCs w:val="27"/>
                <w:lang w:eastAsia="ar-SA"/>
              </w:rPr>
              <w:t>«Сохранение и развитие культуры на территории Верх-Коенского сельсовета»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(далее – Программа)</w:t>
            </w:r>
          </w:p>
        </w:tc>
      </w:tr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Основание для разработки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Бюджетный </w:t>
            </w:r>
            <w:hyperlink r:id="rId6" w:history="1">
              <w:r w:rsidRPr="00B92B9E">
                <w:rPr>
                  <w:rFonts w:ascii="Times New Roman" w:eastAsia="Times New Roman" w:hAnsi="Times New Roman" w:cs="Calibri"/>
                  <w:color w:val="0000FF"/>
                  <w:sz w:val="27"/>
                  <w:szCs w:val="27"/>
                  <w:u w:val="single"/>
                  <w:lang w:eastAsia="ar-SA"/>
                </w:rPr>
                <w:t>кодекс</w:t>
              </w:r>
            </w:hyperlink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Российской Федерации;</w:t>
            </w:r>
          </w:p>
          <w:p w:rsidR="00CB18F4" w:rsidRPr="00B92B9E" w:rsidRDefault="00CB18F4" w:rsidP="005A5FE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Федеральный </w:t>
            </w:r>
            <w:hyperlink r:id="rId7" w:history="1">
              <w:r w:rsidRPr="00B92B9E">
                <w:rPr>
                  <w:rFonts w:ascii="Times New Roman" w:eastAsia="Times New Roman" w:hAnsi="Times New Roman" w:cs="Calibri"/>
                  <w:color w:val="0000FF"/>
                  <w:sz w:val="27"/>
                  <w:szCs w:val="27"/>
                  <w:u w:val="single"/>
                  <w:lang w:eastAsia="ar-SA"/>
                </w:rPr>
                <w:t>закон</w:t>
              </w:r>
            </w:hyperlink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CB18F4" w:rsidRPr="00B92B9E" w:rsidRDefault="00CB18F4" w:rsidP="005A5FE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Устав Верх-Коенского сельсовета;</w:t>
            </w:r>
          </w:p>
          <w:p w:rsidR="00CB18F4" w:rsidRPr="00B92B9E" w:rsidRDefault="00CB18F4" w:rsidP="005A5FEC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Постановление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      </w:r>
          </w:p>
        </w:tc>
      </w:tr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 xml:space="preserve">Муниципальный заказчик 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CB18F4" w:rsidRPr="00B92B9E" w:rsidTr="005A5FEC">
        <w:trPr>
          <w:trHeight w:val="1049"/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Основной разработчик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Цели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      </w:r>
          </w:p>
          <w:p w:rsidR="00CB18F4" w:rsidRPr="00B92B9E" w:rsidRDefault="00CB18F4" w:rsidP="005A5FEC">
            <w:pPr>
              <w:suppressAutoHyphens/>
              <w:spacing w:line="244" w:lineRule="auto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kern w:val="2"/>
                <w:sz w:val="27"/>
                <w:szCs w:val="27"/>
                <w:lang w:eastAsia="ar-SA"/>
              </w:rPr>
              <w:t>развитие библиотечного дела, культурно-досуговой деятельности;</w:t>
            </w:r>
          </w:p>
          <w:p w:rsidR="00CB18F4" w:rsidRPr="00B92B9E" w:rsidRDefault="00CB18F4" w:rsidP="005A5FE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эстетическое воспитание и художественное образование, формирование высоких духовно-нравственных качеств личности и общества;</w:t>
            </w:r>
          </w:p>
          <w:p w:rsidR="00CB18F4" w:rsidRPr="00B92B9E" w:rsidRDefault="00CB18F4" w:rsidP="005A5FE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доступ к культурным ценностям на территории Верх-Коенского сельсовета;</w:t>
            </w:r>
          </w:p>
          <w:p w:rsidR="00CB18F4" w:rsidRPr="00B92B9E" w:rsidRDefault="00CB18F4" w:rsidP="005A5FEC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</w:tr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Задачи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Создание условий для организации досуга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жителей поселения и обеспечения услугами организаций культуры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детей и молодежи</w:t>
            </w:r>
          </w:p>
        </w:tc>
      </w:tr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Сроки реализации 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2025-2027 годы</w:t>
            </w:r>
          </w:p>
        </w:tc>
      </w:tr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Перечень подпрограмм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Отсутствует</w:t>
            </w:r>
          </w:p>
        </w:tc>
      </w:tr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Источники финансирования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19502,7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тыс. рублей, в т.ч. по годам реализации:</w:t>
            </w:r>
          </w:p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2025г.-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12022,7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тыс.руб</w:t>
            </w:r>
          </w:p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2026г.-3640,0тыс.руб</w:t>
            </w:r>
          </w:p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2027г- 3840,0тыс.руб.</w:t>
            </w:r>
          </w:p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Всего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19502,7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тыс. рублей, в т.ч. по источникам: </w:t>
            </w:r>
          </w:p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бюджет Верх-Коенского сельсовета Искитимского района Новосибирской области</w:t>
            </w:r>
          </w:p>
        </w:tc>
      </w:tr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Участники основных мероприятий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МКУК «Центр досуга «Селяночка»</w:t>
            </w:r>
          </w:p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Библиотеки с.В-Коен и д.Китерня</w:t>
            </w:r>
          </w:p>
        </w:tc>
      </w:tr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Ожидаемые 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результаты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реализации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>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количества проводимых мероприятий в год.</w:t>
            </w:r>
          </w:p>
        </w:tc>
      </w:tr>
      <w:tr w:rsidR="00CB18F4" w:rsidRPr="00B92B9E" w:rsidTr="005A5FEC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Контроль за реализацией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Осуществляется </w:t>
            </w: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 xml:space="preserve">в Порядке, определенным постановлением </w:t>
            </w:r>
            <w:r w:rsidRPr="00B92B9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 xml:space="preserve">администрации Верх-Коенского сельсовета от 19.11.2018 № 153 </w:t>
            </w:r>
          </w:p>
        </w:tc>
      </w:tr>
    </w:tbl>
    <w:p w:rsidR="00CB18F4" w:rsidRPr="00B92B9E" w:rsidRDefault="00CB18F4" w:rsidP="00CB18F4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B92B9E">
        <w:rPr>
          <w:rFonts w:ascii="Times New Roman" w:hAnsi="Times New Roman" w:cs="Times New Roman"/>
          <w:sz w:val="27"/>
          <w:szCs w:val="27"/>
        </w:rPr>
        <w:t>1. Общая характеристика и прогноз развития сферы реализации Программы</w:t>
      </w:r>
    </w:p>
    <w:p w:rsidR="00CB18F4" w:rsidRPr="00B92B9E" w:rsidRDefault="00CB18F4" w:rsidP="00CB18F4">
      <w:pPr>
        <w:pStyle w:val="a6"/>
        <w:rPr>
          <w:rFonts w:ascii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hAnsi="Times New Roman" w:cs="Times New Roman"/>
          <w:sz w:val="27"/>
          <w:szCs w:val="27"/>
          <w:lang w:eastAsia="ru-RU"/>
        </w:rPr>
        <w:t>1.1.</w:t>
      </w:r>
      <w:r w:rsidRPr="00B92B9E">
        <w:rPr>
          <w:rFonts w:ascii="Times New Roman" w:hAnsi="Times New Roman" w:cs="Times New Roman"/>
          <w:sz w:val="27"/>
          <w:szCs w:val="27"/>
          <w:lang w:eastAsia="ru-RU"/>
        </w:rPr>
        <w:tab/>
        <w:t>На территории Верх-Коенского сельсовета в 2006-2023 годах осуществлялась работа по укреплению материально-технической базы учреждения культуры. В 2006 году учреждение культуры получило статус юридического лица и перешло на самостоятельный баланс.</w:t>
      </w:r>
    </w:p>
    <w:p w:rsidR="00CB18F4" w:rsidRPr="00B92B9E" w:rsidRDefault="00CB18F4" w:rsidP="00CB18F4">
      <w:p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1.2.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 настоящее время в поселении действует муниципальное казенное учреждение культуры «Центр досуга «Селяночка» Верх-Коенского сельсовета (МКУК «Центр досуга «Селяночка»), которое включает в себя Дом культуры с.Верх-Коен, сельский клуб д.Михайловка, сельский клуб д.Китерня, клуб п.Дзержинский. </w:t>
      </w:r>
    </w:p>
    <w:p w:rsidR="00CB18F4" w:rsidRPr="00B92B9E" w:rsidRDefault="00CB18F4" w:rsidP="00CB1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Однако не все идеи удалось реализовать в последние годы. В настоящее время финансирование учреждения культуры отстает от стремительно возрастающих под влиянием инфляции потребностей организации в финансовых средствах. Отсюда следуют такие проблемы как: укрепление материально-технической базы, проведение текущих и капитальных ремонтов клубов. Необходима поддержка. Этими проблемами продиктована необходимость разработки и принятия настоящей Программы.</w:t>
      </w:r>
    </w:p>
    <w:p w:rsidR="00CB18F4" w:rsidRPr="00B92B9E" w:rsidRDefault="00CB18F4" w:rsidP="00CB1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1.4. На территории Верх-Коенского сельсовета находятся 3 памятника защитникам Отечества в ВОВ. </w:t>
      </w:r>
    </w:p>
    <w:p w:rsidR="00CB18F4" w:rsidRPr="00B92B9E" w:rsidRDefault="00CB18F4" w:rsidP="00CB18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2. Цели и задачи Программы</w:t>
      </w:r>
    </w:p>
    <w:p w:rsidR="00CB18F4" w:rsidRPr="00B92B9E" w:rsidRDefault="00CB18F4" w:rsidP="00CB18F4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2.1. В связи с тем, что для сельских жителей  муниципальное учреждение культуры является основным источником культурной деятельности и организации досуга, Программа сориентирована на основополагающие роли культуры в социально-экономических преобразованиях, происходящих в поселении, и представляет стратегические цели и приоритеты культурной политики, конкретные идеи и предложения.</w:t>
      </w:r>
    </w:p>
    <w:p w:rsidR="00CB18F4" w:rsidRPr="00B92B9E" w:rsidRDefault="00CB18F4" w:rsidP="00CB18F4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2.2.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целями Программы являются:</w:t>
      </w:r>
    </w:p>
    <w:p w:rsidR="00CB18F4" w:rsidRPr="00B92B9E" w:rsidRDefault="00CB18F4" w:rsidP="00CB18F4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</w:r>
    </w:p>
    <w:p w:rsidR="00CB18F4" w:rsidRPr="00B92B9E" w:rsidRDefault="00CB18F4" w:rsidP="00CB18F4">
      <w:pPr>
        <w:numPr>
          <w:ilvl w:val="0"/>
          <w:numId w:val="2"/>
        </w:numPr>
        <w:suppressAutoHyphens/>
        <w:spacing w:after="0" w:line="244" w:lineRule="auto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kern w:val="2"/>
          <w:sz w:val="27"/>
          <w:szCs w:val="27"/>
          <w:lang w:eastAsia="ar-SA"/>
        </w:rPr>
        <w:t>развитие библиотечного дела, культурно-досуговой деятельности;</w:t>
      </w:r>
    </w:p>
    <w:p w:rsidR="00CB18F4" w:rsidRPr="00B92B9E" w:rsidRDefault="00CB18F4" w:rsidP="00CB18F4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эстетическое воспитание и художественное образование, формирование высоких духовно-нравственных качеств личности и общества;</w:t>
      </w:r>
    </w:p>
    <w:p w:rsidR="00CB18F4" w:rsidRPr="00B92B9E" w:rsidRDefault="00CB18F4" w:rsidP="00CB18F4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доступ к культурным ценностям на территории поселения;</w:t>
      </w:r>
    </w:p>
    <w:p w:rsidR="00CB18F4" w:rsidRPr="00B92B9E" w:rsidRDefault="00CB18F4" w:rsidP="00CB18F4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 памятников и других мемориальных объектов, увековечивающих память о защитниках Отечества</w:t>
      </w:r>
    </w:p>
    <w:p w:rsidR="00CB18F4" w:rsidRPr="00B92B9E" w:rsidRDefault="00CB18F4" w:rsidP="00CB1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</w:t>
      </w: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Программа на 2025-2027 годы в наибольшей степени ориентирована на последовательное реформирование отрасли и призвана обеспечить:</w:t>
      </w:r>
    </w:p>
    <w:p w:rsidR="00CB18F4" w:rsidRPr="00B92B9E" w:rsidRDefault="00CB18F4" w:rsidP="00CB18F4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2.3.1. Сохранение и эффективное использование культурного потенциала и культурного наследия территории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Верх-Коенского сельсовета</w:t>
      </w: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, обеспечение преемственности развития культуры наряду с поддержкой многообразия культурной жизни.</w:t>
      </w:r>
    </w:p>
    <w:p w:rsidR="00CB18F4" w:rsidRPr="00B92B9E" w:rsidRDefault="00CB18F4" w:rsidP="00CB18F4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2.3.2. Приумножение духовно - нравственного потенциала общества, приобщение населения к духовным ценностям.</w:t>
      </w:r>
    </w:p>
    <w:p w:rsidR="00CB18F4" w:rsidRPr="00B92B9E" w:rsidRDefault="00CB18F4" w:rsidP="00CB18F4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2.3.3. Повышение роли культуры в укреплении институтов гражданского общества, формирование социально активной личности.</w:t>
      </w:r>
    </w:p>
    <w:p w:rsidR="00CB18F4" w:rsidRPr="00B92B9E" w:rsidRDefault="00CB18F4" w:rsidP="00CB18F4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2.3.4. Создание условий для адаптации сферы культуры к рыночным условиям существования.</w:t>
      </w:r>
    </w:p>
    <w:p w:rsidR="00CB18F4" w:rsidRPr="00B92B9E" w:rsidRDefault="00CB18F4" w:rsidP="00CB18F4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2.4. </w:t>
      </w: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Для достижения целей Программы поставлена следующая основная задача: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организации досуга жителей поселения и обеспечения услугами организаций культуры детей и молодежи.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2.4.1. Для решения поставленной задачи необходимо: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а) Разработать основные принципы взаимодействия с общественными организациями (религиозными, национальными, социальными), со сферой художественной практики, с философскими, общественными и гуманитарными науками, со сферой образования, средствами массовой информации и книгоиздателями, со сферой организации и обеспечения досуга и т.п. как основными субъектами практического воспроизводства культуры.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б) Сконцентрировать бюджетные средства на приоритетных направлениях развития культуры.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в) Оптимизировать расходование бюджетных средств.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г) Создать условия для развития профессионального искусства и системы доступа к профессиональному искусству.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д) Создать условия для выявления и становления одаренной творческой молодежи.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е) Сохранить и развивать различные формы культурно - досуговой деятельности и любительского творчества.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ж) Улучшать состояние материально-технической базы учреждений культуры с целью улучшения организации культурно-досуговой деятельности, культурно-воспитательной и идеологической функции в деятельности учреждений культуры.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з) Развивать конкурсно-фестивальное движение с целью стимулирования любительского художественного творчества, промыслов и ремесел.</w:t>
      </w:r>
    </w:p>
    <w:p w:rsidR="00CB18F4" w:rsidRPr="00B92B9E" w:rsidRDefault="00CB18F4" w:rsidP="00CB18F4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и) обеспечение равного доступа населения к информационным ресурсам, библиотечным услугам, обеспечение комплектования книжных фондов библиотек.</w:t>
      </w:r>
    </w:p>
    <w:p w:rsidR="00CB18F4" w:rsidRPr="00B92B9E" w:rsidRDefault="00CB18F4" w:rsidP="00CB1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2.5. Срок реализации Программы: 2025г.-2027г.</w:t>
      </w:r>
    </w:p>
    <w:p w:rsidR="00CB18F4" w:rsidRPr="00B92B9E" w:rsidRDefault="00CB18F4" w:rsidP="00CB18F4">
      <w:pPr>
        <w:suppressAutoHyphens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2.6. Перечень мероприятий представлен в Приложении №1 к настоящей Программе.</w:t>
      </w:r>
    </w:p>
    <w:p w:rsidR="00CB18F4" w:rsidRPr="00B92B9E" w:rsidRDefault="00CB18F4" w:rsidP="00CB18F4">
      <w:pPr>
        <w:suppressAutoHyphens/>
        <w:spacing w:line="240" w:lineRule="auto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</w:p>
    <w:p w:rsidR="00CB18F4" w:rsidRPr="00B92B9E" w:rsidRDefault="00CB18F4" w:rsidP="00CB18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3. Обобщенная характеристика основных мероприятий Программы</w:t>
      </w:r>
    </w:p>
    <w:p w:rsidR="00CB18F4" w:rsidRPr="00B92B9E" w:rsidRDefault="00CB18F4" w:rsidP="00CB18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Задача сформирована на основе статьи 44 Конституции Российской Федерации, пункта 12 части 1 статьи 14 Федерального закона от 06.10.2003 № 131-ФЗ "Об общих принципах организации местного самоуправления в Российской Федерации" и направлена на поддержку самодеятельного художественного творчества, выявление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наиболее ярких, талантливых представителей самодеятельных коллективов, создание равного доступа культурно-досуговой деятельности для всех слоев населения поселения, повышение культурного уровня населения, организация праздников, таких как: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Новый год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защитника Отечества.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Международный женский день.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работников культуры.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Победы.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Международный день защиты детей.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России.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День памяти и скорби, 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молодежи.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семьи, любви и верности в Российской Федерации.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государственного флага Российской Федерации.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знаний.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пожилых людей.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учителя.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народного единства.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матери.</w:t>
      </w:r>
    </w:p>
    <w:p w:rsidR="00CB18F4" w:rsidRPr="00B92B9E" w:rsidRDefault="00CB18F4" w:rsidP="00CB18F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инвалидов (декада).</w:t>
      </w:r>
    </w:p>
    <w:p w:rsidR="00CB18F4" w:rsidRPr="00B92B9E" w:rsidRDefault="00CB18F4" w:rsidP="00CB18F4">
      <w:pPr>
        <w:suppressAutoHyphens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Цикл фольклорных мероприятий в Горнице:</w:t>
      </w:r>
    </w:p>
    <w:p w:rsidR="00CB18F4" w:rsidRPr="00B92B9E" w:rsidRDefault="00CB18F4" w:rsidP="00CB18F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Рождество Христово.</w:t>
      </w:r>
    </w:p>
    <w:p w:rsidR="00CB18F4" w:rsidRPr="00B92B9E" w:rsidRDefault="00CB18F4" w:rsidP="00CB18F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Крещение.</w:t>
      </w:r>
    </w:p>
    <w:p w:rsidR="00CB18F4" w:rsidRPr="00B92B9E" w:rsidRDefault="00CB18F4" w:rsidP="00CB18F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Масленица.</w:t>
      </w:r>
    </w:p>
    <w:p w:rsidR="00CB18F4" w:rsidRPr="00B92B9E" w:rsidRDefault="00CB18F4" w:rsidP="00CB18F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Пасха.</w:t>
      </w:r>
    </w:p>
    <w:p w:rsidR="00CB18F4" w:rsidRPr="00B92B9E" w:rsidRDefault="00CB18F4" w:rsidP="00CB18F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Троица.</w:t>
      </w:r>
    </w:p>
    <w:p w:rsidR="00CB18F4" w:rsidRPr="00B92B9E" w:rsidRDefault="00CB18F4" w:rsidP="00CB18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 выполнении всех программных мероприятий на территории Верх-Коенского сельсовета будут улучшены условия исполнения конституционных прав граждан, сохранен и преумножен творческий потенциал поселения.</w:t>
      </w:r>
    </w:p>
    <w:p w:rsidR="00CB18F4" w:rsidRPr="00B92B9E" w:rsidRDefault="00CB18F4" w:rsidP="00CB18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Существование и функционирование учреждения культуры - необходимое условие дальнейшего развития общества, особенно в условиях рыночных отношений, когда научно - технический прогресс охватывает все формы и ступени материального производства и создает предпосылки для всестороннего развития личности.</w:t>
      </w:r>
    </w:p>
    <w:p w:rsidR="00CB18F4" w:rsidRPr="00B92B9E" w:rsidRDefault="00CB18F4" w:rsidP="00CB18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4. Состав, формы и сроки предоставления отчетности </w:t>
      </w:r>
    </w:p>
    <w:p w:rsidR="00CB18F4" w:rsidRPr="00B92B9E" w:rsidRDefault="00CB18F4" w:rsidP="00CB18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о ходе реализации мероприятий Программы</w:t>
      </w:r>
    </w:p>
    <w:p w:rsidR="00CB18F4" w:rsidRPr="00B92B9E" w:rsidRDefault="00CB18F4" w:rsidP="00CB18F4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color w:val="FF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Осуществляется </w:t>
      </w:r>
      <w:r w:rsidRPr="00B92B9E">
        <w:rPr>
          <w:rFonts w:ascii="Times New Roman" w:eastAsia="Times New Roman" w:hAnsi="Times New Roman" w:cs="Calibri"/>
          <w:color w:val="000000"/>
          <w:sz w:val="27"/>
          <w:szCs w:val="27"/>
          <w:lang w:eastAsia="ar-SA"/>
        </w:rPr>
        <w:t xml:space="preserve">в порядке определенном </w:t>
      </w: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постановлением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:rsidR="00CB18F4" w:rsidRPr="00B92B9E" w:rsidRDefault="00CB18F4" w:rsidP="00CB18F4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  <w:sectPr w:rsidR="00CB18F4" w:rsidRPr="00B92B9E" w:rsidSect="0063099C">
          <w:footerReference w:type="even" r:id="rId8"/>
          <w:footerReference w:type="default" r:id="rId9"/>
          <w:pgSz w:w="11906" w:h="16838"/>
          <w:pgMar w:top="284" w:right="567" w:bottom="567" w:left="1134" w:header="312" w:footer="720" w:gutter="0"/>
          <w:cols w:space="720"/>
          <w:titlePg/>
        </w:sect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С целью контроля за реализацией Программы муниципальный заказчик представляет отчеты о ходе исполнения данной программы: по итогам полугодия, по итогам года и по окончании срока реализации муниципальной программы</w:t>
      </w:r>
    </w:p>
    <w:p w:rsidR="00CB18F4" w:rsidRPr="00B92B9E" w:rsidRDefault="00CB18F4" w:rsidP="00CB18F4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lastRenderedPageBreak/>
        <w:t>Приложение №1 к Программе</w:t>
      </w:r>
    </w:p>
    <w:p w:rsidR="00CB18F4" w:rsidRPr="00B92B9E" w:rsidRDefault="00CB18F4" w:rsidP="00CB18F4">
      <w:pPr>
        <w:suppressAutoHyphens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t xml:space="preserve">Перечень мероприятий муниципальной  программы </w:t>
      </w:r>
    </w:p>
    <w:p w:rsidR="00CB18F4" w:rsidRPr="00B92B9E" w:rsidRDefault="00CB18F4" w:rsidP="00CB18F4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>«Сохранение и развитие культуры на территории Верх-Коенского сельсовета»</w:t>
      </w:r>
    </w:p>
    <w:tbl>
      <w:tblPr>
        <w:tblW w:w="15776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4395"/>
        <w:gridCol w:w="2445"/>
        <w:gridCol w:w="1260"/>
        <w:gridCol w:w="1114"/>
        <w:gridCol w:w="992"/>
        <w:gridCol w:w="1560"/>
        <w:gridCol w:w="3214"/>
      </w:tblGrid>
      <w:tr w:rsidR="00CB18F4" w:rsidRPr="00B92B9E" w:rsidTr="005A5FEC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№</w:t>
            </w:r>
          </w:p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Перечень задач муниципальной программы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Объем финансирования мероприятия всего, тыс.руб.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 xml:space="preserve">     в том числе                                                  Исполнитель</w:t>
            </w:r>
          </w:p>
        </w:tc>
      </w:tr>
      <w:tr w:rsidR="00CB18F4" w:rsidRPr="00B92B9E" w:rsidTr="005A5FEC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8F4" w:rsidRPr="00B92B9E" w:rsidRDefault="00CB18F4" w:rsidP="005A5FEC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8F4" w:rsidRPr="00B92B9E" w:rsidRDefault="00CB18F4" w:rsidP="005A5FEC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8F4" w:rsidRPr="00B92B9E" w:rsidRDefault="00CB18F4" w:rsidP="005A5FEC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8F4" w:rsidRPr="00B92B9E" w:rsidRDefault="00CB18F4" w:rsidP="005A5FEC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2027г.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8F4" w:rsidRPr="00B92B9E" w:rsidRDefault="00CB18F4" w:rsidP="005A5FEC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</w:tr>
      <w:tr w:rsidR="00CB18F4" w:rsidRPr="00B92B9E" w:rsidTr="005A5FE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9</w:t>
            </w:r>
          </w:p>
        </w:tc>
      </w:tr>
      <w:tr w:rsidR="00CB18F4" w:rsidRPr="00B92B9E" w:rsidTr="005A5FE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Задача :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Создание условий для организации досуга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жителей поселения и обеспечения услугами организаций культуры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детей и молодежи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19012,7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11532,7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«Селяночка»,</w:t>
            </w:r>
          </w:p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</w:tc>
      </w:tr>
      <w:tr w:rsidR="00CB18F4" w:rsidRPr="00B92B9E" w:rsidTr="005A5FE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Мероприятие 1: </w:t>
            </w:r>
          </w:p>
          <w:p w:rsidR="00CB18F4" w:rsidRPr="00B92B9E" w:rsidRDefault="00CB18F4" w:rsidP="005A5FEC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Обеспечение деятельности</w:t>
            </w:r>
            <w:r w:rsidRPr="00B92B9E">
              <w:rPr>
                <w:rFonts w:ascii="Times New Roman" w:eastAsia="Times New Roman" w:hAnsi="Times New Roman" w:cs="Calibri"/>
                <w:color w:val="FF0000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муниципального учреждения культуры и досуга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18928,1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11448,1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</w:t>
            </w:r>
          </w:p>
        </w:tc>
      </w:tr>
      <w:tr w:rsidR="00CB18F4" w:rsidRPr="00B92B9E" w:rsidTr="005A5FE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lastRenderedPageBreak/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Мероприятие 2:</w:t>
            </w:r>
          </w:p>
          <w:p w:rsidR="00CB18F4" w:rsidRPr="00B92B9E" w:rsidRDefault="00CB18F4" w:rsidP="005A5F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Проведение мероприятий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84,6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84,6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</w:t>
            </w:r>
          </w:p>
        </w:tc>
      </w:tr>
      <w:tr w:rsidR="00CB18F4" w:rsidRPr="00B92B9E" w:rsidTr="005A5FE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Мероприятие 3:</w:t>
            </w:r>
          </w:p>
          <w:p w:rsidR="00CB18F4" w:rsidRPr="00B92B9E" w:rsidRDefault="00CB18F4" w:rsidP="005A5F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490,0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</w:tc>
      </w:tr>
      <w:tr w:rsidR="00CB18F4" w:rsidRPr="00B92B9E" w:rsidTr="005A5FEC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Итого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19502,7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12022,7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8F4" w:rsidRPr="00B92B9E" w:rsidRDefault="00CB18F4" w:rsidP="005A5FEC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</w:tr>
    </w:tbl>
    <w:p w:rsidR="00CB18F4" w:rsidRPr="00B92B9E" w:rsidRDefault="00CB18F4" w:rsidP="00CB18F4">
      <w:pPr>
        <w:suppressAutoHyphens/>
        <w:jc w:val="center"/>
        <w:rPr>
          <w:rFonts w:ascii="Calibri" w:eastAsia="Times New Roman" w:hAnsi="Calibri" w:cs="Calibri"/>
          <w:sz w:val="27"/>
          <w:szCs w:val="27"/>
          <w:lang w:eastAsia="ar-SA"/>
        </w:rPr>
      </w:pPr>
    </w:p>
    <w:p w:rsidR="00CB18F4" w:rsidRPr="00B92B9E" w:rsidRDefault="00CB18F4" w:rsidP="00CB18F4">
      <w:pPr>
        <w:suppressAutoHyphens/>
        <w:rPr>
          <w:rFonts w:ascii="Calibri" w:eastAsia="Times New Roman" w:hAnsi="Calibri" w:cs="Calibri"/>
          <w:sz w:val="27"/>
          <w:szCs w:val="27"/>
          <w:lang w:eastAsia="ar-SA"/>
        </w:rPr>
      </w:pPr>
    </w:p>
    <w:p w:rsidR="00CB18F4" w:rsidRPr="00B92B9E" w:rsidRDefault="00CB18F4" w:rsidP="00CB18F4">
      <w:pPr>
        <w:suppressAutoHyphens/>
        <w:rPr>
          <w:rFonts w:ascii="Calibri" w:eastAsia="Times New Roman" w:hAnsi="Calibri" w:cs="Calibri"/>
          <w:sz w:val="27"/>
          <w:szCs w:val="27"/>
          <w:lang w:eastAsia="ar-SA"/>
        </w:rPr>
      </w:pPr>
    </w:p>
    <w:p w:rsidR="00CB18F4" w:rsidRPr="00B92B9E" w:rsidRDefault="00CB18F4" w:rsidP="00CB18F4">
      <w:pPr>
        <w:rPr>
          <w:sz w:val="27"/>
          <w:szCs w:val="27"/>
        </w:rPr>
      </w:pPr>
    </w:p>
    <w:p w:rsidR="000F59A2" w:rsidRDefault="000F59A2">
      <w:bookmarkStart w:id="0" w:name="_GoBack"/>
      <w:bookmarkEnd w:id="0"/>
    </w:p>
    <w:sectPr w:rsidR="000F59A2" w:rsidSect="007E6FB8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28" w:rsidRDefault="00CB18F4" w:rsidP="00255E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3628" w:rsidRDefault="00CB18F4" w:rsidP="00255E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28" w:rsidRDefault="00CB18F4" w:rsidP="00255E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513628" w:rsidRDefault="00CB18F4" w:rsidP="00255ED4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D68CC"/>
    <w:multiLevelType w:val="hybridMultilevel"/>
    <w:tmpl w:val="646033AA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74C57"/>
    <w:multiLevelType w:val="hybridMultilevel"/>
    <w:tmpl w:val="F6582B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2092C"/>
    <w:multiLevelType w:val="hybridMultilevel"/>
    <w:tmpl w:val="149E65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7D"/>
    <w:rsid w:val="000F59A2"/>
    <w:rsid w:val="009C747D"/>
    <w:rsid w:val="00CB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1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18F4"/>
  </w:style>
  <w:style w:type="character" w:styleId="a5">
    <w:name w:val="page number"/>
    <w:basedOn w:val="a0"/>
    <w:rsid w:val="00CB18F4"/>
  </w:style>
  <w:style w:type="paragraph" w:styleId="a6">
    <w:name w:val="No Spacing"/>
    <w:uiPriority w:val="1"/>
    <w:qFormat/>
    <w:rsid w:val="00CB18F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B1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B18F4"/>
  </w:style>
  <w:style w:type="character" w:styleId="a5">
    <w:name w:val="page number"/>
    <w:basedOn w:val="a0"/>
    <w:rsid w:val="00CB18F4"/>
  </w:style>
  <w:style w:type="paragraph" w:styleId="a6">
    <w:name w:val="No Spacing"/>
    <w:uiPriority w:val="1"/>
    <w:qFormat/>
    <w:rsid w:val="00CB18F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3A890EF4B57774896625C25938BB0369D7D7D33B19A50F22737BBA881M01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A890EF4B57774896625C25938BB0369D7D7C32B19D50F22737BBA881M014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1770</Words>
  <Characters>10094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2025-11-01T06:35:00Z</dcterms:created>
  <dcterms:modified xsi:type="dcterms:W3CDTF">2025-11-01T06:35:00Z</dcterms:modified>
</cp:coreProperties>
</file>