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C8" w:rsidRPr="00451BE1" w:rsidRDefault="00802FC8" w:rsidP="00802FC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АДМИНИСТРАЦИЯ ВЕРХ-КОЕНСКОГО СЕЛЬСОВЕТА</w:t>
      </w:r>
    </w:p>
    <w:p w:rsidR="00802FC8" w:rsidRPr="00451BE1" w:rsidRDefault="00802FC8" w:rsidP="00802FC8">
      <w:pPr>
        <w:tabs>
          <w:tab w:val="center" w:pos="51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802FC8" w:rsidRPr="00451BE1" w:rsidRDefault="00802FC8" w:rsidP="00802FC8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FC8" w:rsidRPr="00451BE1" w:rsidRDefault="00802FC8" w:rsidP="00802FC8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802FC8" w:rsidRPr="00451BE1" w:rsidRDefault="00802FC8" w:rsidP="00802FC8">
      <w:pPr>
        <w:tabs>
          <w:tab w:val="left" w:pos="4365"/>
        </w:tabs>
        <w:spacing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15.08.2025 № 69/76.004</w:t>
      </w: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51BE1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451BE1">
        <w:rPr>
          <w:rFonts w:ascii="Times New Roman" w:eastAsia="Calibri" w:hAnsi="Times New Roman" w:cs="Times New Roman"/>
          <w:sz w:val="24"/>
          <w:szCs w:val="24"/>
        </w:rPr>
        <w:t>ерх-Коен</w:t>
      </w:r>
    </w:p>
    <w:p w:rsidR="00802FC8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 внесении изменений в постановление от 09.01.2025 №3/76.004</w:t>
      </w:r>
    </w:p>
    <w:p w:rsidR="00802FC8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</w:t>
      </w:r>
      <w:r w:rsidRPr="00451BE1">
        <w:rPr>
          <w:rFonts w:ascii="Times New Roman" w:eastAsia="Calibri" w:hAnsi="Times New Roman" w:cs="Times New Roman"/>
          <w:sz w:val="24"/>
        </w:rPr>
        <w:t xml:space="preserve">Об утверждении муниципальной Программы по обеспечению </w:t>
      </w:r>
    </w:p>
    <w:p w:rsidR="00802FC8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первичных мер пожарной безопасности на территории Верх-</w:t>
      </w: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Коенского сельсовета Искитимского района Новосибирской области</w:t>
      </w:r>
      <w:r>
        <w:rPr>
          <w:rFonts w:ascii="Times New Roman" w:eastAsia="Calibri" w:hAnsi="Times New Roman" w:cs="Times New Roman"/>
          <w:sz w:val="24"/>
        </w:rPr>
        <w:t>»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2E3518" w:rsidRDefault="00802FC8" w:rsidP="00802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02FC8" w:rsidRDefault="00802FC8" w:rsidP="00802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02FC8" w:rsidRPr="001820D2" w:rsidRDefault="00802FC8" w:rsidP="0080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D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1820D2">
        <w:rPr>
          <w:rFonts w:ascii="Times New Roman" w:eastAsia="Calibri" w:hAnsi="Times New Roman" w:cs="Times New Roman"/>
          <w:sz w:val="28"/>
          <w:szCs w:val="28"/>
        </w:rPr>
        <w:t>Программу по обеспечению первичных мер пожарной безопасности на территории Верх-Коенского сельсовета Искитимского района Новосибирской области</w:t>
      </w:r>
      <w:r w:rsidRPr="001820D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802FC8" w:rsidRPr="00602DF3" w:rsidRDefault="00802FC8" w:rsidP="00802FC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№3/76.004 читать в новой редакции, согласно приложению к настоящему постановлению.</w:t>
      </w:r>
    </w:p>
    <w:p w:rsidR="00802FC8" w:rsidRPr="002E3518" w:rsidRDefault="00802FC8" w:rsidP="00802FC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802FC8" w:rsidRDefault="00802FC8" w:rsidP="0080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Верх-Коенского сельсовета                                               В.Н. Соловьенко</w:t>
      </w: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Искитимского района Новосибирской области                                        </w:t>
      </w: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Верх-Коенского сельсовета Искитимского района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Новосибирской области</w:t>
      </w:r>
    </w:p>
    <w:p w:rsidR="00802FC8" w:rsidRPr="00451BE1" w:rsidRDefault="00802FC8" w:rsidP="00802F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sz w:val="24"/>
        </w:rPr>
        <w:t xml:space="preserve">15.08.2025 </w:t>
      </w:r>
      <w:r w:rsidRPr="00451BE1">
        <w:rPr>
          <w:rFonts w:ascii="Times New Roman" w:eastAsia="Calibri" w:hAnsi="Times New Roman" w:cs="Times New Roman"/>
          <w:sz w:val="24"/>
        </w:rPr>
        <w:t xml:space="preserve">№ </w:t>
      </w:r>
      <w:r>
        <w:rPr>
          <w:rFonts w:ascii="Times New Roman" w:eastAsia="Calibri" w:hAnsi="Times New Roman" w:cs="Times New Roman"/>
          <w:sz w:val="24"/>
        </w:rPr>
        <w:t>69/76.004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FC8" w:rsidRPr="00451BE1" w:rsidRDefault="00802FC8" w:rsidP="00802FC8">
      <w:pPr>
        <w:tabs>
          <w:tab w:val="left" w:pos="5970"/>
        </w:tabs>
        <w:spacing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Муниципальная программа</w:t>
      </w:r>
    </w:p>
    <w:p w:rsidR="00802FC8" w:rsidRPr="00451BE1" w:rsidRDefault="00802FC8" w:rsidP="00802F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по обеспечению первичных мер пожарной безопасности на территории</w:t>
      </w:r>
    </w:p>
    <w:p w:rsidR="00802FC8" w:rsidRPr="00451BE1" w:rsidRDefault="00802FC8" w:rsidP="00802F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 xml:space="preserve">Верх-Коенского сельсовета Искитимского района Новосибирской области </w:t>
      </w: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Наименование Программы: Муниципальная программа по обеспечению первичных мер пожарной безопасности на территории Верх-Коенского сельсовета Искитимского района Новосибирской области (далее по тексту – Программа).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Целью Программы является обеспечение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территорий, зданий, сооружений в населенных пунктах.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Первичные меры пожарной безопасности включают в себя: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Верх-Коенского сельсовета Искитимского района Новосибирской области (далее по тексту – поселение);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поселения и объектов муниципальной собственности, которые должны предусматриваться в планах и программах развития территории. 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Программы: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-1 квартал 2025 г.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Окончание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-4 квартал 2027 г.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Структура Программы: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>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я тушения пожаров); 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Ответственные за исполнение Программы: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  поселения.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Источники финансирования Программы.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Финансирование за счет средств местного бюджета 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Объем финансирования составляет </w:t>
      </w:r>
      <w:r>
        <w:rPr>
          <w:rFonts w:ascii="Times New Roman" w:eastAsia="Calibri" w:hAnsi="Times New Roman" w:cs="Times New Roman"/>
          <w:sz w:val="28"/>
          <w:szCs w:val="28"/>
        </w:rPr>
        <w:t>257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рублей, в т. ч. по годам реализации: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2025год – </w:t>
      </w:r>
      <w:r>
        <w:rPr>
          <w:rFonts w:ascii="Times New Roman" w:eastAsia="Calibri" w:hAnsi="Times New Roman" w:cs="Times New Roman"/>
          <w:sz w:val="28"/>
          <w:szCs w:val="28"/>
        </w:rPr>
        <w:t>217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руб.;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2026 год – 20000 руб.;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2027 год – 20000 руб.</w:t>
      </w: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Ожидаемые конечные результаты.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Повышение пожарной безопасности в населенных пунктах поселения,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I. Первичные меры пожарной безопасности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Первичные меры пожарной безопасности включают в себя: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поселения по решению вопросов организационно-правового, финансового, материально-технического обеспечения пожарной безопасности;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наличие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я тушения пожаров или договора с подразделением пожарной охраны на обеспечение пожарной безопасности;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плана привлечения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я тушения пожаров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проведения аварийно-спасательных работ на территории поселения и контроль за его выполнением;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беспрепятственного проезда пожарной техники к месту пожара;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связи и оповещения населения о пожаре;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осуществление закупок на поставку товаров, выполнение работ и оказание услуг, связанных с решением вопросов обеспечения первичных мер пожарной безопасности;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паспорта безопасности поселения и иные мероприятия, направленные на обеспечение пожарной безопасности.</w:t>
      </w:r>
    </w:p>
    <w:p w:rsidR="00802FC8" w:rsidRPr="00451BE1" w:rsidRDefault="00802FC8" w:rsidP="00802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51BE1">
        <w:rPr>
          <w:rFonts w:ascii="Times New Roman" w:eastAsia="Calibri" w:hAnsi="Times New Roman" w:cs="Times New Roman"/>
          <w:b/>
          <w:sz w:val="28"/>
          <w:szCs w:val="28"/>
        </w:rPr>
        <w:t>Состояние проблемы и обоснование необходимости ее решения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Среди различных видов безопасности для населенных пунктов приоритетными является 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пожарная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в некоторых учреждениях отсутствие систем автоматической пожарной сигнализации, оповещения людей при пожаре, на объектах социальной и жилой сферы;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эксплуатация с нарушениями требований норм электроустановок и устаревших электросетей, которые требуют замены;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отсутствие пожарных мотопомп в населенных пунктах.</w:t>
      </w: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III. Структура Программы</w:t>
      </w: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состоит из трех направлений: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Направление №1: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"Материально-техническое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пожаров)",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  <w:proofErr w:type="gramEnd"/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я тушения пожаров в неприкрытых населенных пунктах и необходимость создания муниципальной пожарной охраны;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установка на территории населенных пунктов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зв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уковой сигнализации для оповещения людей на случай пожара;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 №2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– методическое обеспечение пожарной безопасности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В  частности предусматривается: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 №3</w:t>
      </w:r>
      <w:r w:rsidRPr="00451BE1">
        <w:rPr>
          <w:rFonts w:ascii="Times New Roman" w:eastAsia="Calibri" w:hAnsi="Times New Roman" w:cs="Times New Roman"/>
          <w:sz w:val="28"/>
          <w:szCs w:val="28"/>
        </w:rPr>
        <w:t> 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 xml:space="preserve">и пропаганду в области пожарной безопасности, содействие распространению пожарно-технических знаний; 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802FC8" w:rsidRPr="00451BE1" w:rsidRDefault="00802FC8" w:rsidP="00802FC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FC8" w:rsidRPr="00451BE1" w:rsidRDefault="00802FC8" w:rsidP="00802F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802FC8" w:rsidRPr="00451BE1" w:rsidSect="00E526F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к муниципальной программе по обеспечению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первичных мер пожарной безопасности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на территории    Верх-Коенского сельсовета </w:t>
      </w:r>
    </w:p>
    <w:p w:rsidR="00802FC8" w:rsidRPr="00451BE1" w:rsidRDefault="00802FC8" w:rsidP="00802F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Искитимского района Новосибирской области </w:t>
      </w:r>
    </w:p>
    <w:p w:rsidR="00802FC8" w:rsidRPr="00451BE1" w:rsidRDefault="00802FC8" w:rsidP="00802FC8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FC8" w:rsidRPr="00451BE1" w:rsidRDefault="00802FC8" w:rsidP="00802FC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Мероприятия по обеспечению первичных мер пожарной безопасности на территории    Верх-Коенского сельсовета Искитимского района Новосибирской области на 2025-2027годы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412"/>
        <w:gridCol w:w="2268"/>
        <w:gridCol w:w="2835"/>
        <w:gridCol w:w="4678"/>
      </w:tblGrid>
      <w:tr w:rsidR="00802FC8" w:rsidRPr="00451BE1" w:rsidTr="005A5FEC">
        <w:tc>
          <w:tcPr>
            <w:tcW w:w="799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802FC8" w:rsidRPr="00451BE1" w:rsidTr="005A5FEC">
        <w:trPr>
          <w:trHeight w:val="1635"/>
        </w:trPr>
        <w:tc>
          <w:tcPr>
            <w:tcW w:w="799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работ с населением по ознакомлению с правилами пожарной безопасности в </w:t>
            </w:r>
            <w:proofErr w:type="spell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весенне</w:t>
            </w:r>
            <w:proofErr w:type="spell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-л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етний  и осеннее –зимний периоды.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</w:t>
            </w:r>
          </w:p>
        </w:tc>
      </w:tr>
      <w:tr w:rsidR="00802FC8" w:rsidRPr="00451BE1" w:rsidTr="005A5FEC">
        <w:trPr>
          <w:trHeight w:val="1545"/>
        </w:trPr>
        <w:tc>
          <w:tcPr>
            <w:tcW w:w="799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администрации, Глава поселения</w:t>
            </w:r>
          </w:p>
        </w:tc>
      </w:tr>
      <w:tr w:rsidR="00802FC8" w:rsidRPr="00451BE1" w:rsidTr="005A5FEC">
        <w:trPr>
          <w:trHeight w:val="570"/>
        </w:trPr>
        <w:tc>
          <w:tcPr>
            <w:tcW w:w="799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Май, Сентябрь 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802FC8" w:rsidRPr="00451BE1" w:rsidTr="005A5FEC">
        <w:trPr>
          <w:trHeight w:val="630"/>
        </w:trPr>
        <w:tc>
          <w:tcPr>
            <w:tcW w:w="799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минерализованных полос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Глава поселения</w:t>
            </w:r>
          </w:p>
        </w:tc>
      </w:tr>
      <w:tr w:rsidR="00802FC8" w:rsidRPr="00451BE1" w:rsidTr="005A5FEC">
        <w:trPr>
          <w:trHeight w:val="190"/>
        </w:trPr>
        <w:tc>
          <w:tcPr>
            <w:tcW w:w="799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Ежеквартально, в течение срока реализации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  <w:tr w:rsidR="00802FC8" w:rsidRPr="00451BE1" w:rsidTr="005A5FEC">
        <w:trPr>
          <w:trHeight w:val="190"/>
        </w:trPr>
        <w:tc>
          <w:tcPr>
            <w:tcW w:w="799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2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АДПИ (услуги связи, приобретение аккумуляторных батарей)</w:t>
            </w:r>
          </w:p>
        </w:tc>
        <w:tc>
          <w:tcPr>
            <w:tcW w:w="226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835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:rsidR="00802FC8" w:rsidRPr="00451BE1" w:rsidRDefault="00802FC8" w:rsidP="005A5FEC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</w:p>
          <w:p w:rsidR="00802FC8" w:rsidRPr="00451BE1" w:rsidRDefault="00802FC8" w:rsidP="005A5FEC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802FC8" w:rsidRPr="00451BE1" w:rsidRDefault="00802FC8" w:rsidP="005A5F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</w:tbl>
    <w:p w:rsidR="00802FC8" w:rsidRPr="00451BE1" w:rsidRDefault="00802FC8" w:rsidP="00802FC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FC8" w:rsidRDefault="00802FC8" w:rsidP="00802FC8"/>
    <w:p w:rsidR="000F59A2" w:rsidRDefault="000F59A2">
      <w:bookmarkStart w:id="0" w:name="_GoBack"/>
      <w:bookmarkEnd w:id="0"/>
    </w:p>
    <w:sectPr w:rsidR="000F59A2" w:rsidSect="00E526FF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E7"/>
    <w:rsid w:val="000F59A2"/>
    <w:rsid w:val="005B21E7"/>
    <w:rsid w:val="008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FC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FC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2025-11-01T06:36:00Z</dcterms:created>
  <dcterms:modified xsi:type="dcterms:W3CDTF">2025-11-01T06:36:00Z</dcterms:modified>
</cp:coreProperties>
</file>